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7D3" w:rsidRDefault="001E47D3">
      <w:pPr>
        <w:spacing w:line="27" w:lineRule="exact"/>
        <w:rPr>
          <w:sz w:val="24"/>
          <w:szCs w:val="24"/>
        </w:rPr>
      </w:pPr>
    </w:p>
    <w:p w:rsidR="00333A28" w:rsidRDefault="00333A28" w:rsidP="00333A28">
      <w:pPr>
        <w:jc w:val="center"/>
        <w:rPr>
          <w:szCs w:val="28"/>
        </w:rPr>
      </w:pPr>
    </w:p>
    <w:p w:rsidR="00333A28" w:rsidRDefault="00333A28" w:rsidP="00333A28">
      <w:pPr>
        <w:jc w:val="center"/>
        <w:rPr>
          <w:szCs w:val="28"/>
        </w:rPr>
      </w:pPr>
    </w:p>
    <w:p w:rsidR="00333A28" w:rsidRPr="00333A28" w:rsidRDefault="00333A28" w:rsidP="00333A28">
      <w:pPr>
        <w:jc w:val="center"/>
        <w:rPr>
          <w:sz w:val="23"/>
          <w:szCs w:val="23"/>
        </w:rPr>
      </w:pPr>
      <w:r w:rsidRPr="00333A28">
        <w:rPr>
          <w:sz w:val="23"/>
          <w:szCs w:val="23"/>
        </w:rPr>
        <w:t>МУНИЦИПАЛЬНОЕ ОБРАЗОВАНИЕ «КОНОШСКОЕ»</w:t>
      </w:r>
    </w:p>
    <w:p w:rsidR="00333A28" w:rsidRPr="00333A28" w:rsidRDefault="00333A28" w:rsidP="00333A28">
      <w:pPr>
        <w:jc w:val="center"/>
        <w:rPr>
          <w:b/>
          <w:sz w:val="23"/>
          <w:szCs w:val="23"/>
        </w:rPr>
      </w:pPr>
      <w:r w:rsidRPr="00333A28">
        <w:rPr>
          <w:b/>
          <w:sz w:val="23"/>
          <w:szCs w:val="23"/>
        </w:rPr>
        <w:t>МУНИЦИПАЛЬНЫЙ СОВЕТ</w:t>
      </w:r>
    </w:p>
    <w:p w:rsidR="00333A28" w:rsidRPr="00333A28" w:rsidRDefault="00333A28" w:rsidP="00333A28">
      <w:pPr>
        <w:jc w:val="center"/>
        <w:rPr>
          <w:sz w:val="23"/>
          <w:szCs w:val="23"/>
        </w:rPr>
      </w:pPr>
      <w:r w:rsidRPr="00333A28">
        <w:rPr>
          <w:sz w:val="23"/>
          <w:szCs w:val="23"/>
        </w:rPr>
        <w:t>Четвертого созыва</w:t>
      </w:r>
    </w:p>
    <w:p w:rsidR="00333A28" w:rsidRPr="00333A28" w:rsidRDefault="00333A28" w:rsidP="00333A28">
      <w:pPr>
        <w:jc w:val="center"/>
        <w:rPr>
          <w:sz w:val="23"/>
          <w:szCs w:val="23"/>
        </w:rPr>
      </w:pPr>
      <w:r w:rsidRPr="00333A28">
        <w:rPr>
          <w:sz w:val="23"/>
          <w:szCs w:val="23"/>
        </w:rPr>
        <w:t>РЕШЕНИЕ ДВАДЦАТЬ СЕДЬМОЙ СЕССИИ</w:t>
      </w:r>
    </w:p>
    <w:p w:rsidR="00333A28" w:rsidRPr="00333A28" w:rsidRDefault="00333A28" w:rsidP="00333A28">
      <w:pPr>
        <w:rPr>
          <w:sz w:val="23"/>
          <w:szCs w:val="23"/>
        </w:rPr>
      </w:pPr>
    </w:p>
    <w:p w:rsidR="00333A28" w:rsidRPr="00333A28" w:rsidRDefault="00333A28" w:rsidP="00333A28">
      <w:pPr>
        <w:rPr>
          <w:sz w:val="23"/>
          <w:szCs w:val="23"/>
        </w:rPr>
      </w:pPr>
      <w:r w:rsidRPr="00333A28">
        <w:rPr>
          <w:sz w:val="23"/>
          <w:szCs w:val="23"/>
        </w:rPr>
        <w:t xml:space="preserve"> «30»сентября 2020 г                                                                                                </w:t>
      </w:r>
      <w:r>
        <w:rPr>
          <w:sz w:val="23"/>
          <w:szCs w:val="23"/>
        </w:rPr>
        <w:t xml:space="preserve">                        </w:t>
      </w:r>
      <w:r w:rsidRPr="00333A28">
        <w:rPr>
          <w:sz w:val="23"/>
          <w:szCs w:val="23"/>
        </w:rPr>
        <w:t>№ 153</w:t>
      </w:r>
    </w:p>
    <w:p w:rsidR="00333A28" w:rsidRPr="00333A28" w:rsidRDefault="00333A28" w:rsidP="00333A28">
      <w:pPr>
        <w:rPr>
          <w:sz w:val="23"/>
          <w:szCs w:val="23"/>
        </w:rPr>
      </w:pPr>
    </w:p>
    <w:p w:rsidR="00333A28" w:rsidRPr="00333A28" w:rsidRDefault="00333A28" w:rsidP="00333A28">
      <w:pPr>
        <w:jc w:val="center"/>
        <w:rPr>
          <w:sz w:val="23"/>
          <w:szCs w:val="23"/>
        </w:rPr>
      </w:pPr>
      <w:r w:rsidRPr="00333A28">
        <w:rPr>
          <w:sz w:val="23"/>
          <w:szCs w:val="23"/>
        </w:rPr>
        <w:t>п. Коноша Архангельской области</w:t>
      </w:r>
    </w:p>
    <w:p w:rsidR="00333A28" w:rsidRPr="00333A28" w:rsidRDefault="00333A28" w:rsidP="00333A28">
      <w:pPr>
        <w:pStyle w:val="a4"/>
        <w:ind w:left="0" w:firstLine="720"/>
        <w:jc w:val="both"/>
        <w:rPr>
          <w:sz w:val="23"/>
          <w:szCs w:val="23"/>
        </w:rPr>
      </w:pPr>
    </w:p>
    <w:p w:rsidR="00333A28" w:rsidRPr="00333A28" w:rsidRDefault="00333A28" w:rsidP="00333A28">
      <w:pPr>
        <w:pStyle w:val="a4"/>
        <w:ind w:left="0" w:firstLine="720"/>
        <w:jc w:val="center"/>
        <w:rPr>
          <w:b/>
          <w:sz w:val="23"/>
          <w:szCs w:val="23"/>
        </w:rPr>
      </w:pPr>
      <w:r w:rsidRPr="00333A28">
        <w:rPr>
          <w:b/>
          <w:sz w:val="23"/>
          <w:szCs w:val="23"/>
        </w:rPr>
        <w:t>«Об утверждении Правил благоустройства территории муниципального образования «Коношское»</w:t>
      </w:r>
    </w:p>
    <w:p w:rsidR="00333A28" w:rsidRPr="00333A28" w:rsidRDefault="00333A28" w:rsidP="00333A28">
      <w:pPr>
        <w:pStyle w:val="a4"/>
        <w:ind w:left="0"/>
        <w:jc w:val="center"/>
        <w:rPr>
          <w:sz w:val="23"/>
          <w:szCs w:val="23"/>
        </w:rPr>
      </w:pPr>
    </w:p>
    <w:p w:rsidR="00333A28" w:rsidRPr="00333A28" w:rsidRDefault="00333A28" w:rsidP="00333A28">
      <w:pPr>
        <w:pStyle w:val="a4"/>
        <w:ind w:left="0"/>
        <w:jc w:val="center"/>
        <w:rPr>
          <w:sz w:val="23"/>
          <w:szCs w:val="23"/>
        </w:rPr>
      </w:pPr>
      <w:r w:rsidRPr="00333A28">
        <w:rPr>
          <w:sz w:val="23"/>
          <w:szCs w:val="23"/>
        </w:rPr>
        <w:t>На основании Устава муниципального образования «Коношское» муниципальный Совет РЕШАЕТ:</w:t>
      </w:r>
    </w:p>
    <w:p w:rsidR="00333A28" w:rsidRPr="00333A28" w:rsidRDefault="00333A28" w:rsidP="00333A28">
      <w:pPr>
        <w:pStyle w:val="a4"/>
        <w:ind w:left="0"/>
        <w:jc w:val="both"/>
        <w:rPr>
          <w:sz w:val="23"/>
          <w:szCs w:val="23"/>
        </w:rPr>
      </w:pPr>
    </w:p>
    <w:p w:rsidR="00333A28" w:rsidRPr="00333A28" w:rsidRDefault="00333A28" w:rsidP="00333A28">
      <w:pPr>
        <w:pStyle w:val="a4"/>
        <w:ind w:left="0"/>
        <w:jc w:val="both"/>
        <w:rPr>
          <w:sz w:val="23"/>
          <w:szCs w:val="23"/>
        </w:rPr>
      </w:pPr>
      <w:r w:rsidRPr="00333A28">
        <w:rPr>
          <w:sz w:val="23"/>
          <w:szCs w:val="23"/>
        </w:rPr>
        <w:tab/>
        <w:t>1. Утвердить Правила благоустройства территории муниципального образования «Коношское» в новой редакции.</w:t>
      </w:r>
    </w:p>
    <w:p w:rsidR="00333A28" w:rsidRPr="00333A28" w:rsidRDefault="00333A28" w:rsidP="00333A28">
      <w:pPr>
        <w:pStyle w:val="a4"/>
        <w:ind w:left="0"/>
        <w:jc w:val="both"/>
        <w:rPr>
          <w:sz w:val="23"/>
          <w:szCs w:val="23"/>
        </w:rPr>
      </w:pPr>
      <w:r w:rsidRPr="00333A28">
        <w:rPr>
          <w:sz w:val="23"/>
          <w:szCs w:val="23"/>
        </w:rPr>
        <w:tab/>
        <w:t>2. Решение муниципального Совета от 18 октября 2018 года № 63 «Об утверждении Правил благоустройства территории муниципального образования «Коношское» в новой редакции» отменить, считать утратившим силу.</w:t>
      </w:r>
    </w:p>
    <w:p w:rsidR="00333A28" w:rsidRPr="00333A28" w:rsidRDefault="00333A28" w:rsidP="00333A28">
      <w:pPr>
        <w:pStyle w:val="a4"/>
        <w:ind w:left="0"/>
        <w:jc w:val="both"/>
        <w:rPr>
          <w:sz w:val="23"/>
          <w:szCs w:val="23"/>
        </w:rPr>
      </w:pPr>
      <w:r w:rsidRPr="00333A28">
        <w:rPr>
          <w:sz w:val="23"/>
          <w:szCs w:val="23"/>
        </w:rPr>
        <w:tab/>
        <w:t xml:space="preserve">3. Опубликовать настоящее решение в официальном издании муниципального Совета и администрации «Коношский муниципальный Вестник» и разместить в сети «Интернет» на официальном сайте администрации муниципального образования «Коношское» по адресу: </w:t>
      </w:r>
      <w:proofErr w:type="spellStart"/>
      <w:r w:rsidRPr="00333A28">
        <w:rPr>
          <w:sz w:val="23"/>
          <w:szCs w:val="23"/>
          <w:u w:val="single"/>
        </w:rPr>
        <w:t>МО-Коношское.рф</w:t>
      </w:r>
      <w:proofErr w:type="spellEnd"/>
      <w:r w:rsidRPr="00333A28">
        <w:rPr>
          <w:sz w:val="23"/>
          <w:szCs w:val="23"/>
          <w:u w:val="single"/>
        </w:rPr>
        <w:t xml:space="preserve">. </w:t>
      </w:r>
    </w:p>
    <w:p w:rsidR="00333A28" w:rsidRPr="00333A28" w:rsidRDefault="00333A28" w:rsidP="00333A28">
      <w:pPr>
        <w:pStyle w:val="a4"/>
        <w:jc w:val="both"/>
        <w:rPr>
          <w:sz w:val="23"/>
          <w:szCs w:val="23"/>
        </w:rPr>
      </w:pPr>
    </w:p>
    <w:p w:rsidR="00333A28" w:rsidRPr="00333A28" w:rsidRDefault="00333A28" w:rsidP="00333A28">
      <w:pPr>
        <w:jc w:val="both"/>
        <w:rPr>
          <w:sz w:val="23"/>
          <w:szCs w:val="23"/>
        </w:rPr>
      </w:pPr>
    </w:p>
    <w:p w:rsidR="00333A28" w:rsidRPr="00333A28" w:rsidRDefault="00333A28" w:rsidP="00333A28">
      <w:pPr>
        <w:jc w:val="both"/>
        <w:rPr>
          <w:sz w:val="23"/>
          <w:szCs w:val="23"/>
        </w:rPr>
      </w:pPr>
    </w:p>
    <w:p w:rsidR="00333A28" w:rsidRPr="00333A28" w:rsidRDefault="00333A28" w:rsidP="00333A28">
      <w:pPr>
        <w:jc w:val="both"/>
        <w:rPr>
          <w:sz w:val="23"/>
          <w:szCs w:val="23"/>
        </w:rPr>
      </w:pPr>
    </w:p>
    <w:p w:rsidR="00333A28" w:rsidRDefault="00333A28" w:rsidP="00333A28">
      <w:pPr>
        <w:jc w:val="both"/>
        <w:rPr>
          <w:sz w:val="23"/>
          <w:szCs w:val="23"/>
        </w:rPr>
      </w:pPr>
    </w:p>
    <w:p w:rsidR="00333A28" w:rsidRDefault="00333A28" w:rsidP="00333A28">
      <w:pPr>
        <w:jc w:val="both"/>
        <w:rPr>
          <w:sz w:val="23"/>
          <w:szCs w:val="23"/>
        </w:rPr>
      </w:pPr>
    </w:p>
    <w:p w:rsidR="00333A28" w:rsidRDefault="00333A28" w:rsidP="00333A28">
      <w:pPr>
        <w:jc w:val="both"/>
        <w:rPr>
          <w:sz w:val="23"/>
          <w:szCs w:val="23"/>
        </w:rPr>
      </w:pPr>
    </w:p>
    <w:p w:rsidR="00333A28" w:rsidRDefault="00333A28" w:rsidP="00333A28">
      <w:pPr>
        <w:jc w:val="both"/>
        <w:rPr>
          <w:sz w:val="23"/>
          <w:szCs w:val="23"/>
        </w:rPr>
      </w:pPr>
    </w:p>
    <w:p w:rsidR="00333A28" w:rsidRPr="00333A28" w:rsidRDefault="00333A28" w:rsidP="00333A28">
      <w:pPr>
        <w:jc w:val="both"/>
        <w:rPr>
          <w:sz w:val="23"/>
          <w:szCs w:val="23"/>
        </w:rPr>
      </w:pPr>
      <w:r w:rsidRPr="00333A28">
        <w:rPr>
          <w:sz w:val="23"/>
          <w:szCs w:val="23"/>
        </w:rPr>
        <w:t xml:space="preserve">Председатель муниципального </w:t>
      </w:r>
    </w:p>
    <w:p w:rsidR="00333A28" w:rsidRPr="00333A28" w:rsidRDefault="00333A28" w:rsidP="00333A28">
      <w:pPr>
        <w:jc w:val="both"/>
        <w:rPr>
          <w:sz w:val="23"/>
          <w:szCs w:val="23"/>
        </w:rPr>
      </w:pPr>
      <w:r w:rsidRPr="00333A28">
        <w:rPr>
          <w:sz w:val="23"/>
          <w:szCs w:val="23"/>
        </w:rPr>
        <w:t xml:space="preserve">Совета МО «Коношское» </w:t>
      </w:r>
      <w:r w:rsidRPr="00333A28">
        <w:rPr>
          <w:sz w:val="23"/>
          <w:szCs w:val="23"/>
        </w:rPr>
        <w:tab/>
      </w:r>
      <w:r w:rsidRPr="00333A28">
        <w:rPr>
          <w:sz w:val="23"/>
          <w:szCs w:val="23"/>
        </w:rPr>
        <w:tab/>
      </w:r>
      <w:r w:rsidRPr="00333A28">
        <w:rPr>
          <w:sz w:val="23"/>
          <w:szCs w:val="23"/>
        </w:rPr>
        <w:tab/>
      </w:r>
      <w:r w:rsidRPr="00333A28">
        <w:rPr>
          <w:sz w:val="23"/>
          <w:szCs w:val="23"/>
        </w:rPr>
        <w:tab/>
      </w:r>
      <w:r w:rsidRPr="00333A28">
        <w:rPr>
          <w:sz w:val="23"/>
          <w:szCs w:val="23"/>
        </w:rPr>
        <w:tab/>
        <w:t xml:space="preserve">             </w:t>
      </w:r>
      <w:r>
        <w:rPr>
          <w:sz w:val="23"/>
          <w:szCs w:val="23"/>
        </w:rPr>
        <w:t xml:space="preserve">                          </w:t>
      </w:r>
      <w:r w:rsidRPr="00333A28">
        <w:rPr>
          <w:sz w:val="23"/>
          <w:szCs w:val="23"/>
        </w:rPr>
        <w:t xml:space="preserve">Н.И. </w:t>
      </w:r>
      <w:proofErr w:type="spellStart"/>
      <w:r w:rsidRPr="00333A28">
        <w:rPr>
          <w:sz w:val="23"/>
          <w:szCs w:val="23"/>
        </w:rPr>
        <w:t>Гневашева</w:t>
      </w:r>
      <w:proofErr w:type="spellEnd"/>
    </w:p>
    <w:p w:rsidR="00333A28" w:rsidRPr="00333A28" w:rsidRDefault="00333A28" w:rsidP="00333A28">
      <w:pPr>
        <w:jc w:val="both"/>
        <w:rPr>
          <w:sz w:val="23"/>
          <w:szCs w:val="23"/>
        </w:rPr>
      </w:pPr>
    </w:p>
    <w:p w:rsidR="00333A28" w:rsidRPr="00333A28" w:rsidRDefault="00333A28" w:rsidP="00333A28">
      <w:pPr>
        <w:jc w:val="both"/>
        <w:rPr>
          <w:sz w:val="23"/>
          <w:szCs w:val="23"/>
        </w:rPr>
      </w:pPr>
      <w:r w:rsidRPr="00333A28">
        <w:rPr>
          <w:sz w:val="23"/>
          <w:szCs w:val="23"/>
        </w:rPr>
        <w:t>ВРИО главы администрации</w:t>
      </w:r>
    </w:p>
    <w:p w:rsidR="00333A28" w:rsidRPr="00333A28" w:rsidRDefault="00333A28" w:rsidP="00333A28">
      <w:pPr>
        <w:jc w:val="both"/>
        <w:rPr>
          <w:sz w:val="23"/>
          <w:szCs w:val="23"/>
        </w:rPr>
      </w:pPr>
      <w:r w:rsidRPr="00333A28">
        <w:rPr>
          <w:sz w:val="23"/>
          <w:szCs w:val="23"/>
        </w:rPr>
        <w:t xml:space="preserve">МО «Коношское» </w:t>
      </w:r>
      <w:r w:rsidRPr="00333A28">
        <w:rPr>
          <w:sz w:val="23"/>
          <w:szCs w:val="23"/>
        </w:rPr>
        <w:tab/>
      </w:r>
      <w:r w:rsidRPr="00333A28">
        <w:rPr>
          <w:sz w:val="23"/>
          <w:szCs w:val="23"/>
        </w:rPr>
        <w:tab/>
      </w:r>
      <w:r w:rsidRPr="00333A28">
        <w:rPr>
          <w:sz w:val="23"/>
          <w:szCs w:val="23"/>
        </w:rPr>
        <w:tab/>
      </w:r>
      <w:r w:rsidRPr="00333A28">
        <w:rPr>
          <w:sz w:val="23"/>
          <w:szCs w:val="23"/>
        </w:rPr>
        <w:tab/>
        <w:t xml:space="preserve">                                </w:t>
      </w:r>
      <w:r>
        <w:rPr>
          <w:sz w:val="23"/>
          <w:szCs w:val="23"/>
        </w:rPr>
        <w:t xml:space="preserve">                                     </w:t>
      </w:r>
      <w:r w:rsidRPr="00333A28">
        <w:rPr>
          <w:sz w:val="23"/>
          <w:szCs w:val="23"/>
        </w:rPr>
        <w:t>А.Н.Денисов</w:t>
      </w: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333A28" w:rsidRDefault="00333A28" w:rsidP="001578FE">
      <w:pPr>
        <w:jc w:val="right"/>
      </w:pPr>
    </w:p>
    <w:p w:rsidR="001578FE" w:rsidRDefault="001578FE" w:rsidP="001578FE">
      <w:pPr>
        <w:jc w:val="right"/>
      </w:pPr>
      <w:r>
        <w:lastRenderedPageBreak/>
        <w:t>УТВЕРЖДЕНО</w:t>
      </w:r>
    </w:p>
    <w:p w:rsidR="001578FE" w:rsidRDefault="001578FE" w:rsidP="001578FE">
      <w:pPr>
        <w:jc w:val="right"/>
      </w:pPr>
      <w:r>
        <w:t>Решением муниципального Совета</w:t>
      </w:r>
    </w:p>
    <w:p w:rsidR="001578FE" w:rsidRDefault="001578FE" w:rsidP="001578FE">
      <w:pPr>
        <w:jc w:val="right"/>
      </w:pPr>
      <w:r>
        <w:t>муниципального образования «Коношское»</w:t>
      </w:r>
    </w:p>
    <w:p w:rsidR="001578FE" w:rsidRDefault="00F04C84" w:rsidP="00F900D3">
      <w:pPr>
        <w:jc w:val="right"/>
      </w:pPr>
      <w:r>
        <w:t>от 30.09.2020 г. № 153</w:t>
      </w: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00" w:lineRule="exact"/>
        <w:rPr>
          <w:sz w:val="24"/>
          <w:szCs w:val="24"/>
        </w:rPr>
      </w:pPr>
    </w:p>
    <w:p w:rsidR="001E47D3" w:rsidRDefault="001E47D3">
      <w:pPr>
        <w:spacing w:line="277" w:lineRule="exact"/>
        <w:rPr>
          <w:sz w:val="24"/>
          <w:szCs w:val="24"/>
        </w:rPr>
      </w:pPr>
    </w:p>
    <w:p w:rsidR="001E47D3" w:rsidRDefault="001578FE">
      <w:pPr>
        <w:spacing w:line="233" w:lineRule="auto"/>
        <w:ind w:left="260" w:right="20"/>
        <w:jc w:val="center"/>
        <w:rPr>
          <w:sz w:val="20"/>
          <w:szCs w:val="20"/>
        </w:rPr>
      </w:pPr>
      <w:r>
        <w:rPr>
          <w:rFonts w:eastAsia="Times New Roman"/>
          <w:b/>
          <w:bCs/>
          <w:sz w:val="23"/>
          <w:szCs w:val="23"/>
        </w:rPr>
        <w:t>ПРАВИЛА БЛАГОУСТРОЙСТВА ТЕРРИТОРИИ МУНИЦИПАЛЬНОГО ОБРАЗОВАНИЯ «КОНОШСКОЕ»</w:t>
      </w:r>
    </w:p>
    <w:p w:rsidR="001E47D3" w:rsidRDefault="001E47D3">
      <w:pPr>
        <w:spacing w:line="263" w:lineRule="exact"/>
        <w:rPr>
          <w:sz w:val="24"/>
          <w:szCs w:val="24"/>
        </w:rPr>
      </w:pPr>
    </w:p>
    <w:p w:rsidR="001E47D3" w:rsidRDefault="001578FE">
      <w:pPr>
        <w:ind w:right="-319"/>
        <w:jc w:val="center"/>
        <w:rPr>
          <w:sz w:val="20"/>
          <w:szCs w:val="20"/>
        </w:rPr>
      </w:pPr>
      <w:r>
        <w:rPr>
          <w:rFonts w:eastAsia="Times New Roman"/>
          <w:sz w:val="23"/>
          <w:szCs w:val="23"/>
        </w:rPr>
        <w:t>1. ОБЩИЕ ПОЛОЖЕНИЯ</w:t>
      </w:r>
    </w:p>
    <w:p w:rsidR="001E47D3" w:rsidRDefault="001E47D3">
      <w:pPr>
        <w:spacing w:line="276" w:lineRule="exact"/>
        <w:rPr>
          <w:sz w:val="24"/>
          <w:szCs w:val="24"/>
        </w:rPr>
      </w:pPr>
    </w:p>
    <w:p w:rsidR="001E47D3" w:rsidRDefault="001578FE">
      <w:pPr>
        <w:spacing w:line="239" w:lineRule="auto"/>
        <w:ind w:left="260" w:firstLine="540"/>
        <w:jc w:val="both"/>
        <w:rPr>
          <w:sz w:val="20"/>
          <w:szCs w:val="20"/>
        </w:rPr>
      </w:pPr>
      <w:r>
        <w:rPr>
          <w:rFonts w:eastAsia="Times New Roman"/>
          <w:sz w:val="23"/>
          <w:szCs w:val="23"/>
        </w:rPr>
        <w:t>1.1. Правила благоустройства территории муниципального образования «Коношское»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городских территорий,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1E47D3" w:rsidRDefault="001E47D3">
      <w:pPr>
        <w:spacing w:line="16" w:lineRule="exact"/>
        <w:rPr>
          <w:sz w:val="24"/>
          <w:szCs w:val="24"/>
        </w:rPr>
      </w:pPr>
    </w:p>
    <w:p w:rsidR="001E47D3" w:rsidRDefault="001578FE">
      <w:pPr>
        <w:spacing w:line="235" w:lineRule="auto"/>
        <w:ind w:left="260" w:firstLine="900"/>
        <w:jc w:val="both"/>
        <w:rPr>
          <w:sz w:val="20"/>
          <w:szCs w:val="20"/>
        </w:rPr>
      </w:pPr>
      <w:r>
        <w:rPr>
          <w:rFonts w:eastAsia="Times New Roman"/>
          <w:sz w:val="23"/>
          <w:szCs w:val="23"/>
        </w:rPr>
        <w:t>1.2.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(с изменениями</w:t>
      </w:r>
    </w:p>
    <w:p w:rsidR="001E47D3" w:rsidRDefault="001E47D3">
      <w:pPr>
        <w:spacing w:line="15" w:lineRule="exact"/>
        <w:rPr>
          <w:sz w:val="24"/>
          <w:szCs w:val="24"/>
        </w:rPr>
      </w:pPr>
    </w:p>
    <w:p w:rsidR="001E47D3" w:rsidRDefault="001578FE">
      <w:pPr>
        <w:numPr>
          <w:ilvl w:val="0"/>
          <w:numId w:val="1"/>
        </w:numPr>
        <w:tabs>
          <w:tab w:val="left" w:pos="500"/>
        </w:tabs>
        <w:spacing w:line="237" w:lineRule="auto"/>
        <w:ind w:left="260" w:firstLine="2"/>
        <w:jc w:val="both"/>
        <w:rPr>
          <w:rFonts w:eastAsia="Times New Roman"/>
          <w:sz w:val="23"/>
          <w:szCs w:val="23"/>
        </w:rPr>
      </w:pPr>
      <w:r>
        <w:rPr>
          <w:rFonts w:eastAsia="Times New Roman"/>
          <w:sz w:val="23"/>
          <w:szCs w:val="23"/>
        </w:rPr>
        <w:t>дополнениями), Областным законом Архангельской области от 25.04.2018 года №1915, Методическим рекомендациям для разработки правил благоустройства территории, утвержденным приказом Минстроя России от 13.04.2017 № 711/пр, Федеральным законом от 24.06.1998 № 89-ФЗ «Об отходах производства и потребления», Федеральным законом от</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30.03.1999 № 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 СанПиН 42-128-4690-88 «Санитарные правила содержания территорий населенных мест», законом Архангельской области от 03.06.2003 № 172-22-ОЗ «Об административных правонарушениях на территории Архангельской области», нормативными правовыми актами органов местного самоуправления муниципального образования «Коношское».</w:t>
      </w:r>
    </w:p>
    <w:p w:rsidR="001E47D3" w:rsidRDefault="001E47D3">
      <w:pPr>
        <w:spacing w:line="27"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1.3. Требования Правил являются обязательными для всех физических и юридических лиц и направлены на поддержание санитарного порядка, охрану окружающей среды, повышение безопасности населения.</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1.4. 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1.5. В настоящих Правилах используются следующие основные термины и определения:</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b/>
          <w:bCs/>
          <w:sz w:val="23"/>
          <w:szCs w:val="23"/>
        </w:rPr>
        <w:t xml:space="preserve">благоустройство </w:t>
      </w:r>
      <w:r>
        <w:rPr>
          <w:rFonts w:eastAsia="Times New Roman"/>
          <w:sz w:val="23"/>
          <w:szCs w:val="23"/>
        </w:rPr>
        <w:t>-</w:t>
      </w:r>
      <w:r>
        <w:rPr>
          <w:rFonts w:eastAsia="Times New Roman"/>
          <w:b/>
          <w:bCs/>
          <w:sz w:val="23"/>
          <w:szCs w:val="23"/>
        </w:rPr>
        <w:t xml:space="preserve"> </w:t>
      </w:r>
      <w:r>
        <w:rPr>
          <w:rFonts w:eastAsia="Times New Roman"/>
          <w:sz w:val="23"/>
          <w:szCs w:val="23"/>
        </w:rPr>
        <w:t>комплекс предусмотренных настоящими Правилами</w:t>
      </w:r>
      <w:r>
        <w:rPr>
          <w:rFonts w:eastAsia="Times New Roman"/>
          <w:b/>
          <w:bCs/>
          <w:sz w:val="23"/>
          <w:szCs w:val="23"/>
        </w:rPr>
        <w:t xml:space="preserve"> </w:t>
      </w:r>
      <w:r>
        <w:rPr>
          <w:rFonts w:eastAsia="Times New Roman"/>
          <w:sz w:val="23"/>
          <w:szCs w:val="23"/>
        </w:rPr>
        <w:t>мероприятий по подготовке и содержанию территории, а также по проектированию и размещению объектов благоустройства, направленных на обеспечение комфортности условий проживания, повышение качества жизни граждан, поддержание и улучшение санитарного и эстетического состояния территории муниципального образования;</w:t>
      </w:r>
    </w:p>
    <w:p w:rsidR="001E47D3" w:rsidRDefault="001E47D3">
      <w:pPr>
        <w:spacing w:line="16" w:lineRule="exact"/>
        <w:rPr>
          <w:rFonts w:eastAsia="Times New Roman"/>
          <w:sz w:val="23"/>
          <w:szCs w:val="23"/>
        </w:rPr>
      </w:pPr>
    </w:p>
    <w:p w:rsidR="001E47D3" w:rsidRDefault="001578FE" w:rsidP="00CE471C">
      <w:pPr>
        <w:spacing w:line="236" w:lineRule="auto"/>
        <w:ind w:left="260" w:firstLine="900"/>
        <w:jc w:val="both"/>
        <w:sectPr w:rsidR="001E47D3">
          <w:pgSz w:w="11900" w:h="16866"/>
          <w:pgMar w:top="532" w:right="846" w:bottom="0" w:left="1440" w:header="0" w:footer="0" w:gutter="0"/>
          <w:cols w:space="720" w:equalWidth="0">
            <w:col w:w="9620"/>
          </w:cols>
        </w:sectPr>
      </w:pPr>
      <w:r>
        <w:rPr>
          <w:rFonts w:eastAsia="Times New Roman"/>
          <w:b/>
          <w:bCs/>
          <w:sz w:val="23"/>
          <w:szCs w:val="23"/>
        </w:rPr>
        <w:t xml:space="preserve">объекты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общественные пространства города, участки и зоны</w:t>
      </w:r>
      <w:r>
        <w:rPr>
          <w:rFonts w:eastAsia="Times New Roman"/>
          <w:b/>
          <w:bCs/>
          <w:sz w:val="23"/>
          <w:szCs w:val="23"/>
        </w:rPr>
        <w:t xml:space="preserve"> </w:t>
      </w:r>
      <w:r>
        <w:rPr>
          <w:rFonts w:eastAsia="Times New Roman"/>
          <w:sz w:val="23"/>
          <w:szCs w:val="23"/>
        </w:rPr>
        <w:t>общественной застройки, которые в различных сочетаниях формируют все разновидности общественных территорий муниципального образования.</w:t>
      </w:r>
    </w:p>
    <w:p w:rsidR="001E47D3" w:rsidRDefault="001578FE">
      <w:pPr>
        <w:numPr>
          <w:ilvl w:val="1"/>
          <w:numId w:val="2"/>
        </w:numPr>
        <w:tabs>
          <w:tab w:val="left" w:pos="1429"/>
        </w:tabs>
        <w:spacing w:line="235" w:lineRule="auto"/>
        <w:ind w:left="260" w:right="120" w:firstLine="902"/>
        <w:rPr>
          <w:rFonts w:eastAsia="Times New Roman"/>
          <w:sz w:val="23"/>
          <w:szCs w:val="23"/>
        </w:rPr>
      </w:pPr>
      <w:r>
        <w:rPr>
          <w:rFonts w:eastAsia="Times New Roman"/>
          <w:sz w:val="23"/>
          <w:szCs w:val="23"/>
        </w:rPr>
        <w:lastRenderedPageBreak/>
        <w:t>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E47D3" w:rsidRDefault="001E47D3">
      <w:pPr>
        <w:spacing w:line="12" w:lineRule="exact"/>
        <w:rPr>
          <w:rFonts w:eastAsia="Times New Roman"/>
          <w:sz w:val="23"/>
          <w:szCs w:val="23"/>
        </w:rPr>
      </w:pPr>
    </w:p>
    <w:p w:rsidR="001E47D3" w:rsidRDefault="001578FE">
      <w:pPr>
        <w:ind w:left="1160" w:right="1540"/>
        <w:rPr>
          <w:rFonts w:eastAsia="Times New Roman"/>
          <w:sz w:val="23"/>
          <w:szCs w:val="23"/>
        </w:rPr>
      </w:pPr>
      <w:r>
        <w:rPr>
          <w:rFonts w:eastAsia="Times New Roman"/>
          <w:sz w:val="23"/>
          <w:szCs w:val="23"/>
        </w:rPr>
        <w:t>- детские площадки, спортивные и другие площадки отдыха и досуга; - площадки для выгула и дрессировки собак; - площадки автостоянок; - улицы (в том числе пешеходные) и дороги;</w:t>
      </w:r>
    </w:p>
    <w:p w:rsidR="001E47D3" w:rsidRDefault="001578FE">
      <w:pPr>
        <w:ind w:left="1160"/>
        <w:rPr>
          <w:rFonts w:eastAsia="Times New Roman"/>
          <w:sz w:val="23"/>
          <w:szCs w:val="23"/>
        </w:rPr>
      </w:pPr>
      <w:r>
        <w:rPr>
          <w:rFonts w:eastAsia="Times New Roman"/>
          <w:sz w:val="23"/>
          <w:szCs w:val="23"/>
        </w:rPr>
        <w:t>-  парки, скверы, иные зеленые зоны;</w:t>
      </w:r>
    </w:p>
    <w:p w:rsidR="001E47D3" w:rsidRDefault="001578FE">
      <w:pPr>
        <w:ind w:left="1160"/>
        <w:rPr>
          <w:rFonts w:eastAsia="Times New Roman"/>
          <w:sz w:val="23"/>
          <w:szCs w:val="23"/>
        </w:rPr>
      </w:pPr>
      <w:r>
        <w:rPr>
          <w:rFonts w:eastAsia="Times New Roman"/>
          <w:sz w:val="23"/>
          <w:szCs w:val="23"/>
        </w:rPr>
        <w:t>-  площади, набережные и другие территории;</w:t>
      </w:r>
    </w:p>
    <w:p w:rsidR="001E47D3" w:rsidRDefault="001E47D3">
      <w:pPr>
        <w:spacing w:line="11" w:lineRule="exact"/>
        <w:rPr>
          <w:rFonts w:eastAsia="Times New Roman"/>
          <w:sz w:val="23"/>
          <w:szCs w:val="23"/>
        </w:rPr>
      </w:pPr>
    </w:p>
    <w:p w:rsidR="001E47D3" w:rsidRDefault="001578FE">
      <w:pPr>
        <w:spacing w:line="233" w:lineRule="auto"/>
        <w:ind w:left="1160"/>
        <w:rPr>
          <w:rFonts w:eastAsia="Times New Roman"/>
          <w:sz w:val="23"/>
          <w:szCs w:val="23"/>
        </w:rPr>
      </w:pPr>
      <w:r>
        <w:rPr>
          <w:rFonts w:eastAsia="Times New Roman"/>
          <w:sz w:val="23"/>
          <w:szCs w:val="23"/>
        </w:rPr>
        <w:t>- технические зоны транспортных, инженерных коммуникаций, водоохранные зоны; - места сбора твердых коммунальных отходов, в том числе контейнерные площадки</w:t>
      </w:r>
    </w:p>
    <w:p w:rsidR="001E47D3" w:rsidRDefault="001E47D3">
      <w:pPr>
        <w:spacing w:line="2" w:lineRule="exact"/>
        <w:rPr>
          <w:rFonts w:eastAsia="Times New Roman"/>
          <w:sz w:val="23"/>
          <w:szCs w:val="23"/>
        </w:rPr>
      </w:pPr>
    </w:p>
    <w:p w:rsidR="001E47D3" w:rsidRDefault="001578FE">
      <w:pPr>
        <w:numPr>
          <w:ilvl w:val="0"/>
          <w:numId w:val="2"/>
        </w:numPr>
        <w:tabs>
          <w:tab w:val="left" w:pos="440"/>
        </w:tabs>
        <w:ind w:left="440" w:hanging="178"/>
        <w:rPr>
          <w:rFonts w:eastAsia="Times New Roman"/>
          <w:sz w:val="23"/>
          <w:szCs w:val="23"/>
        </w:rPr>
      </w:pPr>
      <w:r>
        <w:rPr>
          <w:rFonts w:eastAsia="Times New Roman"/>
          <w:sz w:val="23"/>
          <w:szCs w:val="23"/>
        </w:rPr>
        <w:t>площадки для складирования отдельных групп коммунальных отходов;</w:t>
      </w:r>
    </w:p>
    <w:p w:rsidR="001E47D3" w:rsidRDefault="001E47D3">
      <w:pPr>
        <w:spacing w:line="1" w:lineRule="exact"/>
        <w:rPr>
          <w:rFonts w:eastAsia="Times New Roman"/>
          <w:sz w:val="23"/>
          <w:szCs w:val="23"/>
        </w:rPr>
      </w:pPr>
    </w:p>
    <w:p w:rsidR="001E47D3" w:rsidRDefault="001578FE">
      <w:pPr>
        <w:numPr>
          <w:ilvl w:val="2"/>
          <w:numId w:val="2"/>
        </w:numPr>
        <w:tabs>
          <w:tab w:val="left" w:pos="1440"/>
        </w:tabs>
        <w:ind w:left="1440" w:hanging="220"/>
        <w:rPr>
          <w:rFonts w:eastAsia="Times New Roman"/>
          <w:sz w:val="23"/>
          <w:szCs w:val="23"/>
        </w:rPr>
      </w:pPr>
      <w:r>
        <w:rPr>
          <w:rFonts w:eastAsia="Times New Roman"/>
          <w:sz w:val="23"/>
          <w:szCs w:val="23"/>
        </w:rPr>
        <w:t>элементам благоустройства относят, в том числе:</w:t>
      </w:r>
    </w:p>
    <w:p w:rsidR="001E47D3" w:rsidRDefault="001578FE">
      <w:pPr>
        <w:numPr>
          <w:ilvl w:val="0"/>
          <w:numId w:val="3"/>
        </w:numPr>
        <w:tabs>
          <w:tab w:val="left" w:pos="1360"/>
        </w:tabs>
        <w:ind w:left="1360" w:hanging="198"/>
        <w:rPr>
          <w:rFonts w:eastAsia="Times New Roman"/>
          <w:sz w:val="23"/>
          <w:szCs w:val="23"/>
        </w:rPr>
      </w:pPr>
      <w:r>
        <w:rPr>
          <w:rFonts w:eastAsia="Times New Roman"/>
          <w:sz w:val="23"/>
          <w:szCs w:val="23"/>
        </w:rPr>
        <w:t>элементы озеленения;</w:t>
      </w:r>
    </w:p>
    <w:p w:rsidR="001E47D3" w:rsidRDefault="001578FE">
      <w:pPr>
        <w:numPr>
          <w:ilvl w:val="0"/>
          <w:numId w:val="3"/>
        </w:numPr>
        <w:tabs>
          <w:tab w:val="left" w:pos="1360"/>
        </w:tabs>
        <w:ind w:left="1360" w:hanging="198"/>
        <w:rPr>
          <w:rFonts w:eastAsia="Times New Roman"/>
          <w:sz w:val="23"/>
          <w:szCs w:val="23"/>
        </w:rPr>
      </w:pPr>
      <w:r>
        <w:rPr>
          <w:rFonts w:eastAsia="Times New Roman"/>
          <w:sz w:val="23"/>
          <w:szCs w:val="23"/>
        </w:rPr>
        <w:t>покрытия;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ограждения (заборы);</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водные устройства;</w:t>
      </w:r>
    </w:p>
    <w:p w:rsidR="001E47D3" w:rsidRDefault="001E47D3">
      <w:pPr>
        <w:spacing w:line="1" w:lineRule="exact"/>
        <w:rPr>
          <w:rFonts w:eastAsia="Times New Roman"/>
          <w:sz w:val="23"/>
          <w:szCs w:val="23"/>
        </w:rPr>
      </w:pP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уличное коммунально-бытовое и техническое оборудование;</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игровое и спортивное оборудование;</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элементы освещения;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средства размещения информации и рекламные конструкции;</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малые архитектурные формы и городская мебель;</w:t>
      </w:r>
    </w:p>
    <w:p w:rsidR="001E47D3" w:rsidRDefault="001E47D3">
      <w:pPr>
        <w:spacing w:line="1" w:lineRule="exact"/>
        <w:rPr>
          <w:rFonts w:eastAsia="Times New Roman"/>
          <w:sz w:val="23"/>
          <w:szCs w:val="23"/>
        </w:rPr>
      </w:pP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некапитальные нестационарные сооружения;</w:t>
      </w:r>
    </w:p>
    <w:p w:rsidR="001E47D3" w:rsidRDefault="001578FE">
      <w:pPr>
        <w:numPr>
          <w:ilvl w:val="0"/>
          <w:numId w:val="3"/>
        </w:numPr>
        <w:tabs>
          <w:tab w:val="left" w:pos="1300"/>
        </w:tabs>
        <w:ind w:left="1300" w:hanging="138"/>
        <w:rPr>
          <w:rFonts w:eastAsia="Times New Roman"/>
          <w:sz w:val="23"/>
          <w:szCs w:val="23"/>
        </w:rPr>
      </w:pPr>
      <w:r>
        <w:rPr>
          <w:rFonts w:eastAsia="Times New Roman"/>
          <w:sz w:val="23"/>
          <w:szCs w:val="23"/>
        </w:rPr>
        <w:t>элементы объектов капитального строительства.</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владелец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лицо,</w:t>
      </w:r>
      <w:r>
        <w:rPr>
          <w:rFonts w:eastAsia="Times New Roman"/>
          <w:b/>
          <w:bCs/>
          <w:sz w:val="23"/>
          <w:szCs w:val="23"/>
        </w:rPr>
        <w:t xml:space="preserve"> </w:t>
      </w:r>
      <w:r>
        <w:rPr>
          <w:rFonts w:eastAsia="Times New Roman"/>
          <w:sz w:val="23"/>
          <w:szCs w:val="23"/>
        </w:rPr>
        <w:t>которому объект благоустройства</w:t>
      </w:r>
      <w:r>
        <w:rPr>
          <w:rFonts w:eastAsia="Times New Roman"/>
          <w:b/>
          <w:bCs/>
          <w:sz w:val="23"/>
          <w:szCs w:val="23"/>
        </w:rPr>
        <w:t xml:space="preserve"> </w:t>
      </w:r>
      <w:r>
        <w:rPr>
          <w:rFonts w:eastAsia="Times New Roman"/>
          <w:sz w:val="23"/>
          <w:szCs w:val="23"/>
        </w:rPr>
        <w:t>принадлежит на праве собственности, праве хозяйственного ведения, праве оперативного управления, праве пожизненного наследуемого владения, праве постоянного (бессрочного) пользования или которое оказывает услуги по содержанию и ремонту объекта в рамках договора управления или на ином праве, предусмотренном законом;</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содержание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поддержание в надлежащем техническом,</w:t>
      </w:r>
      <w:r>
        <w:rPr>
          <w:rFonts w:eastAsia="Times New Roman"/>
          <w:b/>
          <w:bCs/>
          <w:sz w:val="23"/>
          <w:szCs w:val="23"/>
        </w:rPr>
        <w:t xml:space="preserve"> </w:t>
      </w:r>
      <w:r>
        <w:rPr>
          <w:rFonts w:eastAsia="Times New Roman"/>
          <w:sz w:val="23"/>
          <w:szCs w:val="23"/>
        </w:rPr>
        <w:t>физическом, эстетическом состоянии объекта благоустройства, его отдельных элементов;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городская среда </w:t>
      </w:r>
      <w:r>
        <w:rPr>
          <w:rFonts w:eastAsia="Times New Roman"/>
          <w:sz w:val="23"/>
          <w:szCs w:val="23"/>
        </w:rPr>
        <w:t>—</w:t>
      </w:r>
      <w:r>
        <w:rPr>
          <w:rFonts w:eastAsia="Times New Roman"/>
          <w:b/>
          <w:bCs/>
          <w:sz w:val="23"/>
          <w:szCs w:val="23"/>
        </w:rPr>
        <w:t xml:space="preserve"> </w:t>
      </w:r>
      <w:r>
        <w:rPr>
          <w:rFonts w:eastAsia="Times New Roman"/>
          <w:sz w:val="23"/>
          <w:szCs w:val="23"/>
        </w:rPr>
        <w:t>это совокупность природных,</w:t>
      </w:r>
      <w:r>
        <w:rPr>
          <w:rFonts w:eastAsia="Times New Roman"/>
          <w:b/>
          <w:bCs/>
          <w:sz w:val="23"/>
          <w:szCs w:val="23"/>
        </w:rPr>
        <w:t xml:space="preserve"> </w:t>
      </w:r>
      <w:r>
        <w:rPr>
          <w:rFonts w:eastAsia="Times New Roman"/>
          <w:sz w:val="23"/>
          <w:szCs w:val="23"/>
        </w:rPr>
        <w:t>архитектурно-планировочных,</w:t>
      </w:r>
      <w:r>
        <w:rPr>
          <w:rFonts w:eastAsia="Times New Roman"/>
          <w:b/>
          <w:bCs/>
          <w:sz w:val="23"/>
          <w:szCs w:val="23"/>
        </w:rPr>
        <w:t xml:space="preserve"> </w:t>
      </w:r>
      <w:r>
        <w:rPr>
          <w:rFonts w:eastAsia="Times New Roman"/>
          <w:sz w:val="23"/>
          <w:szCs w:val="23"/>
        </w:rPr>
        <w:t>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p>
    <w:p w:rsidR="001E47D3" w:rsidRDefault="001E47D3">
      <w:pPr>
        <w:spacing w:line="15" w:lineRule="exact"/>
        <w:rPr>
          <w:sz w:val="20"/>
          <w:szCs w:val="20"/>
        </w:rPr>
      </w:pPr>
    </w:p>
    <w:p w:rsidR="001E47D3" w:rsidRDefault="001578FE">
      <w:pPr>
        <w:numPr>
          <w:ilvl w:val="0"/>
          <w:numId w:val="4"/>
        </w:numPr>
        <w:tabs>
          <w:tab w:val="left" w:pos="473"/>
        </w:tabs>
        <w:spacing w:line="233" w:lineRule="auto"/>
        <w:ind w:left="260" w:firstLine="2"/>
        <w:rPr>
          <w:rFonts w:eastAsia="Times New Roman"/>
          <w:sz w:val="23"/>
          <w:szCs w:val="23"/>
        </w:rPr>
      </w:pPr>
      <w:r>
        <w:rPr>
          <w:rFonts w:eastAsia="Times New Roman"/>
          <w:sz w:val="23"/>
          <w:szCs w:val="23"/>
        </w:rPr>
        <w:t>целях настоящего документа понятие «городская среда» применяется как к городским, так и к сельским поселениям;</w:t>
      </w:r>
    </w:p>
    <w:p w:rsidR="001E47D3" w:rsidRDefault="001E47D3">
      <w:pPr>
        <w:spacing w:line="14"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b/>
          <w:bCs/>
          <w:sz w:val="23"/>
          <w:szCs w:val="23"/>
        </w:rPr>
        <w:t xml:space="preserve">капитальный ремонт дорожного покрытия </w:t>
      </w:r>
      <w:r>
        <w:rPr>
          <w:rFonts w:eastAsia="Times New Roman"/>
          <w:sz w:val="23"/>
          <w:szCs w:val="23"/>
        </w:rPr>
        <w:t>-</w:t>
      </w:r>
      <w:r>
        <w:rPr>
          <w:rFonts w:eastAsia="Times New Roman"/>
          <w:b/>
          <w:bCs/>
          <w:sz w:val="23"/>
          <w:szCs w:val="23"/>
        </w:rPr>
        <w:t xml:space="preserve"> </w:t>
      </w:r>
      <w:r>
        <w:rPr>
          <w:rFonts w:eastAsia="Times New Roman"/>
          <w:sz w:val="23"/>
          <w:szCs w:val="23"/>
        </w:rPr>
        <w:t>комплекс работ,</w:t>
      </w:r>
      <w:r>
        <w:rPr>
          <w:rFonts w:eastAsia="Times New Roman"/>
          <w:b/>
          <w:bCs/>
          <w:sz w:val="23"/>
          <w:szCs w:val="23"/>
        </w:rPr>
        <w:t xml:space="preserve"> </w:t>
      </w:r>
      <w:r>
        <w:rPr>
          <w:rFonts w:eastAsia="Times New Roman"/>
          <w:sz w:val="23"/>
          <w:szCs w:val="23"/>
        </w:rPr>
        <w:t>при котором</w:t>
      </w:r>
      <w:r>
        <w:rPr>
          <w:rFonts w:eastAsia="Times New Roman"/>
          <w:b/>
          <w:bCs/>
          <w:sz w:val="23"/>
          <w:szCs w:val="23"/>
        </w:rPr>
        <w:t xml:space="preserve"> </w:t>
      </w:r>
      <w:r>
        <w:rPr>
          <w:rFonts w:eastAsia="Times New Roman"/>
          <w:sz w:val="23"/>
          <w:szCs w:val="23"/>
        </w:rPr>
        <w:t>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b/>
          <w:bCs/>
          <w:sz w:val="23"/>
          <w:szCs w:val="23"/>
        </w:rPr>
        <w:t xml:space="preserve">субъекты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жители населенного пункта,</w:t>
      </w:r>
      <w:r>
        <w:rPr>
          <w:rFonts w:eastAsia="Times New Roman"/>
          <w:b/>
          <w:bCs/>
          <w:sz w:val="23"/>
          <w:szCs w:val="23"/>
        </w:rPr>
        <w:t xml:space="preserve"> </w:t>
      </w:r>
      <w:r>
        <w:rPr>
          <w:rFonts w:eastAsia="Times New Roman"/>
          <w:sz w:val="23"/>
          <w:szCs w:val="23"/>
        </w:rPr>
        <w:t>их сообщества,</w:t>
      </w:r>
      <w:r>
        <w:rPr>
          <w:rFonts w:eastAsia="Times New Roman"/>
          <w:b/>
          <w:bCs/>
          <w:sz w:val="23"/>
          <w:szCs w:val="23"/>
        </w:rPr>
        <w:t xml:space="preserve"> </w:t>
      </w:r>
      <w:r>
        <w:rPr>
          <w:rFonts w:eastAsia="Times New Roman"/>
          <w:sz w:val="23"/>
          <w:szCs w:val="23"/>
        </w:rPr>
        <w:t>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1E47D3" w:rsidRDefault="001E47D3">
      <w:pPr>
        <w:spacing w:line="5" w:lineRule="exact"/>
        <w:rPr>
          <w:rFonts w:eastAsia="Times New Roman"/>
          <w:sz w:val="23"/>
          <w:szCs w:val="23"/>
        </w:rPr>
      </w:pPr>
    </w:p>
    <w:p w:rsidR="001E47D3" w:rsidRDefault="001578FE">
      <w:pPr>
        <w:ind w:left="1160"/>
        <w:rPr>
          <w:rFonts w:eastAsia="Times New Roman"/>
          <w:sz w:val="23"/>
          <w:szCs w:val="23"/>
        </w:rPr>
      </w:pPr>
      <w:r>
        <w:rPr>
          <w:rFonts w:eastAsia="Times New Roman"/>
          <w:b/>
          <w:bCs/>
          <w:sz w:val="23"/>
          <w:szCs w:val="23"/>
        </w:rPr>
        <w:t xml:space="preserve">твердое покрытие </w:t>
      </w:r>
      <w:r>
        <w:rPr>
          <w:rFonts w:eastAsia="Times New Roman"/>
          <w:sz w:val="23"/>
          <w:szCs w:val="23"/>
        </w:rPr>
        <w:t>-</w:t>
      </w:r>
      <w:r>
        <w:rPr>
          <w:rFonts w:eastAsia="Times New Roman"/>
          <w:b/>
          <w:bCs/>
          <w:sz w:val="23"/>
          <w:szCs w:val="23"/>
        </w:rPr>
        <w:t xml:space="preserve"> </w:t>
      </w:r>
      <w:r>
        <w:rPr>
          <w:rFonts w:eastAsia="Times New Roman"/>
          <w:sz w:val="23"/>
          <w:szCs w:val="23"/>
        </w:rPr>
        <w:t>дорожное покрытие в составе дорожных одежд;</w:t>
      </w:r>
    </w:p>
    <w:p w:rsidR="001E47D3" w:rsidRDefault="001E47D3">
      <w:pPr>
        <w:spacing w:line="12"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b/>
          <w:bCs/>
          <w:sz w:val="23"/>
          <w:szCs w:val="23"/>
        </w:rPr>
        <w:t xml:space="preserve">уборка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виды деятельности,</w:t>
      </w:r>
      <w:r>
        <w:rPr>
          <w:rFonts w:eastAsia="Times New Roman"/>
          <w:b/>
          <w:bCs/>
          <w:sz w:val="23"/>
          <w:szCs w:val="23"/>
        </w:rPr>
        <w:t xml:space="preserve"> </w:t>
      </w:r>
      <w:r>
        <w:rPr>
          <w:rFonts w:eastAsia="Times New Roman"/>
          <w:sz w:val="23"/>
          <w:szCs w:val="23"/>
        </w:rPr>
        <w:t>связанные со сбором,</w:t>
      </w:r>
      <w:r>
        <w:rPr>
          <w:rFonts w:eastAsia="Times New Roman"/>
          <w:b/>
          <w:bCs/>
          <w:sz w:val="23"/>
          <w:szCs w:val="23"/>
        </w:rPr>
        <w:t xml:space="preserve"> </w:t>
      </w:r>
      <w:r>
        <w:rPr>
          <w:rFonts w:eastAsia="Times New Roman"/>
          <w:sz w:val="23"/>
          <w:szCs w:val="23"/>
        </w:rPr>
        <w:t>вывозом в</w:t>
      </w:r>
      <w:r>
        <w:rPr>
          <w:rFonts w:eastAsia="Times New Roman"/>
          <w:b/>
          <w:bCs/>
          <w:sz w:val="23"/>
          <w:szCs w:val="23"/>
        </w:rPr>
        <w:t xml:space="preserve"> </w:t>
      </w:r>
      <w:r>
        <w:rPr>
          <w:rFonts w:eastAsia="Times New Roman"/>
          <w:sz w:val="23"/>
          <w:szCs w:val="23"/>
        </w:rPr>
        <w:t>специально отведенные места отходов производства и потребления, другого мусора, снега,</w:t>
      </w:r>
    </w:p>
    <w:p w:rsidR="001E47D3" w:rsidRDefault="001E47D3">
      <w:pPr>
        <w:spacing w:line="14" w:lineRule="exact"/>
        <w:rPr>
          <w:rFonts w:eastAsia="Times New Roman"/>
          <w:sz w:val="23"/>
          <w:szCs w:val="23"/>
        </w:rPr>
      </w:pPr>
    </w:p>
    <w:p w:rsidR="001E47D3" w:rsidRDefault="001578FE">
      <w:pPr>
        <w:spacing w:line="233" w:lineRule="auto"/>
        <w:ind w:left="260"/>
        <w:rPr>
          <w:rFonts w:eastAsia="Times New Roman"/>
          <w:sz w:val="23"/>
          <w:szCs w:val="23"/>
        </w:rPr>
      </w:pPr>
      <w:r>
        <w:rPr>
          <w:rFonts w:eastAsia="Times New Roman"/>
          <w:sz w:val="23"/>
          <w:szCs w:val="23"/>
        </w:rPr>
        <w:t>мероприятия, направленные на обеспечение экологического и санитарно-эпидемиологического благополучия населения и охрану окружающей среды;</w:t>
      </w:r>
    </w:p>
    <w:p w:rsidR="001E47D3" w:rsidRDefault="001E47D3">
      <w:pPr>
        <w:spacing w:line="16" w:lineRule="exact"/>
        <w:rPr>
          <w:rFonts w:eastAsia="Times New Roman"/>
          <w:sz w:val="23"/>
          <w:szCs w:val="23"/>
        </w:rPr>
      </w:pPr>
    </w:p>
    <w:p w:rsidR="001E47D3" w:rsidRDefault="001578FE" w:rsidP="00224933">
      <w:pPr>
        <w:spacing w:line="237" w:lineRule="auto"/>
        <w:ind w:left="260" w:firstLine="900"/>
        <w:jc w:val="both"/>
        <w:sectPr w:rsidR="001E47D3">
          <w:pgSz w:w="11900" w:h="16838"/>
          <w:pgMar w:top="989" w:right="846" w:bottom="486" w:left="1440" w:header="0" w:footer="0" w:gutter="0"/>
          <w:cols w:space="720" w:equalWidth="0">
            <w:col w:w="9620"/>
          </w:cols>
        </w:sectPr>
      </w:pPr>
      <w:r>
        <w:rPr>
          <w:rFonts w:eastAsia="Times New Roman"/>
          <w:b/>
          <w:bCs/>
          <w:sz w:val="23"/>
          <w:szCs w:val="23"/>
        </w:rPr>
        <w:t xml:space="preserve">улица </w:t>
      </w:r>
      <w:r>
        <w:rPr>
          <w:rFonts w:eastAsia="Times New Roman"/>
          <w:sz w:val="23"/>
          <w:szCs w:val="23"/>
        </w:rPr>
        <w:t>-</w:t>
      </w:r>
      <w:r>
        <w:rPr>
          <w:rFonts w:eastAsia="Times New Roman"/>
          <w:b/>
          <w:bCs/>
          <w:sz w:val="23"/>
          <w:szCs w:val="23"/>
        </w:rPr>
        <w:t xml:space="preserve"> </w:t>
      </w:r>
      <w:r>
        <w:rPr>
          <w:rFonts w:eastAsia="Times New Roman"/>
          <w:sz w:val="23"/>
          <w:szCs w:val="23"/>
        </w:rPr>
        <w:t>обустроенная или приспособленная и используемая для движения</w:t>
      </w:r>
      <w:r>
        <w:rPr>
          <w:rFonts w:eastAsia="Times New Roman"/>
          <w:b/>
          <w:bCs/>
          <w:sz w:val="23"/>
          <w:szCs w:val="23"/>
        </w:rPr>
        <w:t xml:space="preserve"> </w:t>
      </w:r>
      <w:r>
        <w:rPr>
          <w:rFonts w:eastAsia="Times New Roman"/>
          <w:sz w:val="23"/>
          <w:szCs w:val="23"/>
        </w:rPr>
        <w:t>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E47D3" w:rsidRDefault="001578FE">
      <w:pPr>
        <w:spacing w:line="235" w:lineRule="auto"/>
        <w:ind w:left="260" w:right="120" w:firstLine="900"/>
        <w:rPr>
          <w:sz w:val="20"/>
          <w:szCs w:val="20"/>
        </w:rPr>
      </w:pPr>
      <w:r>
        <w:rPr>
          <w:rFonts w:eastAsia="Times New Roman"/>
          <w:b/>
          <w:bCs/>
          <w:sz w:val="23"/>
          <w:szCs w:val="23"/>
        </w:rPr>
        <w:lastRenderedPageBreak/>
        <w:t xml:space="preserve">проезд </w:t>
      </w:r>
      <w:r>
        <w:rPr>
          <w:rFonts w:eastAsia="Times New Roman"/>
          <w:sz w:val="23"/>
          <w:szCs w:val="23"/>
        </w:rPr>
        <w:t>-</w:t>
      </w:r>
      <w:r>
        <w:rPr>
          <w:rFonts w:eastAsia="Times New Roman"/>
          <w:b/>
          <w:bCs/>
          <w:sz w:val="23"/>
          <w:szCs w:val="23"/>
        </w:rPr>
        <w:t xml:space="preserve"> </w:t>
      </w:r>
      <w:r>
        <w:rPr>
          <w:rFonts w:eastAsia="Times New Roman"/>
          <w:sz w:val="23"/>
          <w:szCs w:val="23"/>
        </w:rPr>
        <w:t>дорога,</w:t>
      </w:r>
      <w:r>
        <w:rPr>
          <w:rFonts w:eastAsia="Times New Roman"/>
          <w:b/>
          <w:bCs/>
          <w:sz w:val="23"/>
          <w:szCs w:val="23"/>
        </w:rPr>
        <w:t xml:space="preserve"> </w:t>
      </w:r>
      <w:r>
        <w:rPr>
          <w:rFonts w:eastAsia="Times New Roman"/>
          <w:sz w:val="23"/>
          <w:szCs w:val="23"/>
        </w:rPr>
        <w:t>примыкающая к проезжим частям жилых и магистральных улиц,</w:t>
      </w:r>
      <w:r>
        <w:rPr>
          <w:rFonts w:eastAsia="Times New Roman"/>
          <w:b/>
          <w:bCs/>
          <w:sz w:val="23"/>
          <w:szCs w:val="23"/>
        </w:rPr>
        <w:t xml:space="preserve"> </w:t>
      </w:r>
      <w:r>
        <w:rPr>
          <w:rFonts w:eastAsia="Times New Roman"/>
          <w:sz w:val="23"/>
          <w:szCs w:val="23"/>
        </w:rPr>
        <w:t>разворотным площадкам;</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b/>
          <w:bCs/>
          <w:sz w:val="23"/>
          <w:szCs w:val="23"/>
        </w:rPr>
        <w:t xml:space="preserve">проект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документация,</w:t>
      </w:r>
      <w:r>
        <w:rPr>
          <w:rFonts w:eastAsia="Times New Roman"/>
          <w:b/>
          <w:bCs/>
          <w:sz w:val="23"/>
          <w:szCs w:val="23"/>
        </w:rPr>
        <w:t xml:space="preserve"> </w:t>
      </w:r>
      <w:r>
        <w:rPr>
          <w:rFonts w:eastAsia="Times New Roman"/>
          <w:sz w:val="23"/>
          <w:szCs w:val="23"/>
        </w:rPr>
        <w:t>содержащая материалы в текстовой и</w:t>
      </w:r>
      <w:r>
        <w:rPr>
          <w:rFonts w:eastAsia="Times New Roman"/>
          <w:b/>
          <w:bCs/>
          <w:sz w:val="23"/>
          <w:szCs w:val="23"/>
        </w:rPr>
        <w:t xml:space="preserve"> </w:t>
      </w:r>
      <w:r>
        <w:rPr>
          <w:rFonts w:eastAsia="Times New Roman"/>
          <w:sz w:val="23"/>
          <w:szCs w:val="23"/>
        </w:rPr>
        <w:t>графической форме и определяющая проектные решения (в том числе цветовые) по благоустройству территории и иных объектов благоустройства;</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развитие объекта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осуществление работ,</w:t>
      </w:r>
      <w:r>
        <w:rPr>
          <w:rFonts w:eastAsia="Times New Roman"/>
          <w:b/>
          <w:bCs/>
          <w:sz w:val="23"/>
          <w:szCs w:val="23"/>
        </w:rPr>
        <w:t xml:space="preserve"> </w:t>
      </w:r>
      <w:r>
        <w:rPr>
          <w:rFonts w:eastAsia="Times New Roman"/>
          <w:sz w:val="23"/>
          <w:szCs w:val="23"/>
        </w:rPr>
        <w:t>направленных на</w:t>
      </w:r>
      <w:r>
        <w:rPr>
          <w:rFonts w:eastAsia="Times New Roman"/>
          <w:b/>
          <w:bCs/>
          <w:sz w:val="23"/>
          <w:szCs w:val="23"/>
        </w:rPr>
        <w:t xml:space="preserve"> </w:t>
      </w:r>
      <w:r>
        <w:rPr>
          <w:rFonts w:eastAsia="Times New Roman"/>
          <w:sz w:val="23"/>
          <w:szCs w:val="23"/>
        </w:rPr>
        <w:t>создание новых или повышение качественного состояния существующих объектов благоустройства, их отдельных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качество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комплексная характеристика территории и ее частей,</w:t>
      </w:r>
      <w:r>
        <w:rPr>
          <w:rFonts w:eastAsia="Times New Roman"/>
          <w:b/>
          <w:bCs/>
          <w:sz w:val="23"/>
          <w:szCs w:val="23"/>
        </w:rPr>
        <w:t xml:space="preserve"> </w:t>
      </w:r>
      <w:r>
        <w:rPr>
          <w:rFonts w:eastAsia="Times New Roman"/>
          <w:sz w:val="23"/>
          <w:szCs w:val="23"/>
        </w:rPr>
        <w:t>определяющая уровень комфорта повседневной жизни для различных слоев населения;</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к</w:t>
      </w:r>
      <w:r>
        <w:rPr>
          <w:rFonts w:eastAsia="Times New Roman"/>
          <w:b/>
          <w:bCs/>
          <w:sz w:val="23"/>
          <w:szCs w:val="23"/>
        </w:rPr>
        <w:t>омплексное развитие городской среды</w:t>
      </w:r>
      <w:r>
        <w:rPr>
          <w:rFonts w:eastAsia="Times New Roman"/>
          <w:sz w:val="23"/>
          <w:szCs w:val="23"/>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критерии качества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количественные и поддающиеся измерению</w:t>
      </w:r>
      <w:r>
        <w:rPr>
          <w:rFonts w:eastAsia="Times New Roman"/>
          <w:b/>
          <w:bCs/>
          <w:sz w:val="23"/>
          <w:szCs w:val="23"/>
        </w:rPr>
        <w:t xml:space="preserve"> </w:t>
      </w:r>
      <w:r>
        <w:rPr>
          <w:rFonts w:eastAsia="Times New Roman"/>
          <w:sz w:val="23"/>
          <w:szCs w:val="23"/>
        </w:rPr>
        <w:t>параметры качества городской среды;</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нормируемый комплекс элементов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необходимое минимальное</w:t>
      </w:r>
      <w:r>
        <w:rPr>
          <w:rFonts w:eastAsia="Times New Roman"/>
          <w:b/>
          <w:bCs/>
          <w:sz w:val="23"/>
          <w:szCs w:val="23"/>
        </w:rPr>
        <w:t xml:space="preserve"> </w:t>
      </w:r>
      <w:r>
        <w:rPr>
          <w:rFonts w:eastAsia="Times New Roman"/>
          <w:sz w:val="23"/>
          <w:szCs w:val="23"/>
        </w:rPr>
        <w:t>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оценка качества городской среды </w:t>
      </w:r>
      <w:r>
        <w:rPr>
          <w:rFonts w:eastAsia="Times New Roman"/>
          <w:sz w:val="23"/>
          <w:szCs w:val="23"/>
        </w:rPr>
        <w:t>-</w:t>
      </w:r>
      <w:r>
        <w:rPr>
          <w:rFonts w:eastAsia="Times New Roman"/>
          <w:b/>
          <w:bCs/>
          <w:sz w:val="23"/>
          <w:szCs w:val="23"/>
        </w:rPr>
        <w:t xml:space="preserve"> </w:t>
      </w:r>
      <w:r>
        <w:rPr>
          <w:rFonts w:eastAsia="Times New Roman"/>
          <w:sz w:val="23"/>
          <w:szCs w:val="23"/>
        </w:rPr>
        <w:t>процедура получения объективных</w:t>
      </w:r>
      <w:r>
        <w:rPr>
          <w:rFonts w:eastAsia="Times New Roman"/>
          <w:b/>
          <w:bCs/>
          <w:sz w:val="23"/>
          <w:szCs w:val="23"/>
        </w:rPr>
        <w:t xml:space="preserve"> </w:t>
      </w:r>
      <w:r>
        <w:rPr>
          <w:rFonts w:eastAsia="Times New Roman"/>
          <w:sz w:val="23"/>
          <w:szCs w:val="23"/>
        </w:rPr>
        <w:t>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общественные пространства </w:t>
      </w:r>
      <w:r>
        <w:rPr>
          <w:rFonts w:eastAsia="Times New Roman"/>
          <w:sz w:val="23"/>
          <w:szCs w:val="23"/>
        </w:rPr>
        <w:t>-</w:t>
      </w:r>
      <w:r>
        <w:rPr>
          <w:rFonts w:eastAsia="Times New Roman"/>
          <w:b/>
          <w:bCs/>
          <w:sz w:val="23"/>
          <w:szCs w:val="23"/>
        </w:rPr>
        <w:t xml:space="preserve"> </w:t>
      </w:r>
      <w:r>
        <w:rPr>
          <w:rFonts w:eastAsia="Times New Roman"/>
          <w:sz w:val="23"/>
          <w:szCs w:val="23"/>
        </w:rPr>
        <w:t>это территории муниципального образования,</w:t>
      </w:r>
      <w:r>
        <w:rPr>
          <w:rFonts w:eastAsia="Times New Roman"/>
          <w:b/>
          <w:bCs/>
          <w:sz w:val="23"/>
          <w:szCs w:val="23"/>
        </w:rPr>
        <w:t xml:space="preserve"> </w:t>
      </w:r>
      <w:r>
        <w:rPr>
          <w:rFonts w:eastAsia="Times New Roman"/>
          <w:sz w:val="23"/>
          <w:szCs w:val="23"/>
        </w:rPr>
        <w:t>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объекты благоустройства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территории муниципального образования,</w:t>
      </w:r>
      <w:r>
        <w:rPr>
          <w:rFonts w:eastAsia="Times New Roman"/>
          <w:b/>
          <w:bCs/>
          <w:sz w:val="23"/>
          <w:szCs w:val="23"/>
        </w:rPr>
        <w:t xml:space="preserve"> </w:t>
      </w:r>
      <w:r>
        <w:rPr>
          <w:rFonts w:eastAsia="Times New Roman"/>
          <w:sz w:val="23"/>
          <w:szCs w:val="23"/>
        </w:rPr>
        <w:t>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1E47D3" w:rsidRDefault="001E47D3">
      <w:pPr>
        <w:spacing w:line="24" w:lineRule="exact"/>
        <w:rPr>
          <w:sz w:val="20"/>
          <w:szCs w:val="20"/>
        </w:rPr>
      </w:pPr>
    </w:p>
    <w:p w:rsidR="001E47D3" w:rsidRDefault="001578FE">
      <w:pPr>
        <w:spacing w:line="238" w:lineRule="auto"/>
        <w:ind w:left="260"/>
        <w:jc w:val="right"/>
        <w:rPr>
          <w:sz w:val="20"/>
          <w:szCs w:val="20"/>
        </w:rPr>
      </w:pPr>
      <w:r>
        <w:rPr>
          <w:rFonts w:eastAsia="Times New Roman"/>
          <w:b/>
          <w:bCs/>
          <w:sz w:val="23"/>
          <w:szCs w:val="23"/>
        </w:rPr>
        <w:t xml:space="preserve">благоустройство территорий </w:t>
      </w:r>
      <w:r>
        <w:rPr>
          <w:rFonts w:eastAsia="Times New Roman"/>
          <w:sz w:val="23"/>
          <w:szCs w:val="23"/>
        </w:rPr>
        <w:t>-</w:t>
      </w:r>
      <w:r>
        <w:rPr>
          <w:rFonts w:eastAsia="Times New Roman"/>
          <w:b/>
          <w:bCs/>
          <w:sz w:val="23"/>
          <w:szCs w:val="23"/>
        </w:rPr>
        <w:t xml:space="preserve"> </w:t>
      </w:r>
      <w:r>
        <w:rPr>
          <w:rFonts w:eastAsia="Times New Roman"/>
          <w:sz w:val="23"/>
          <w:szCs w:val="23"/>
        </w:rPr>
        <w:t>комплекс мероприятий по инженерной подготовке и</w:t>
      </w:r>
      <w:r>
        <w:rPr>
          <w:rFonts w:eastAsia="Times New Roman"/>
          <w:b/>
          <w:bCs/>
          <w:sz w:val="23"/>
          <w:szCs w:val="23"/>
        </w:rPr>
        <w:t xml:space="preserve"> </w:t>
      </w:r>
      <w:r>
        <w:rPr>
          <w:rFonts w:eastAsia="Times New Roman"/>
          <w:sz w:val="23"/>
          <w:szCs w:val="23"/>
        </w:rPr>
        <w:t xml:space="preserve">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 </w:t>
      </w:r>
      <w:r>
        <w:rPr>
          <w:rFonts w:eastAsia="Times New Roman"/>
          <w:b/>
          <w:bCs/>
          <w:sz w:val="23"/>
          <w:szCs w:val="23"/>
        </w:rPr>
        <w:t xml:space="preserve">элементы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декоративные,</w:t>
      </w:r>
      <w:r>
        <w:rPr>
          <w:rFonts w:eastAsia="Times New Roman"/>
          <w:b/>
          <w:bCs/>
          <w:sz w:val="23"/>
          <w:szCs w:val="23"/>
        </w:rPr>
        <w:t xml:space="preserve">   </w:t>
      </w:r>
      <w:r>
        <w:rPr>
          <w:rFonts w:eastAsia="Times New Roman"/>
          <w:sz w:val="23"/>
          <w:szCs w:val="23"/>
        </w:rPr>
        <w:t>технические,</w:t>
      </w:r>
      <w:r>
        <w:rPr>
          <w:rFonts w:eastAsia="Times New Roman"/>
          <w:b/>
          <w:bCs/>
          <w:sz w:val="23"/>
          <w:szCs w:val="23"/>
        </w:rPr>
        <w:t xml:space="preserve">   </w:t>
      </w:r>
      <w:r>
        <w:rPr>
          <w:rFonts w:eastAsia="Times New Roman"/>
          <w:sz w:val="23"/>
          <w:szCs w:val="23"/>
        </w:rPr>
        <w:t>планировочные,</w:t>
      </w:r>
      <w:r>
        <w:rPr>
          <w:rFonts w:eastAsia="Times New Roman"/>
          <w:b/>
          <w:bCs/>
          <w:sz w:val="23"/>
          <w:szCs w:val="23"/>
        </w:rPr>
        <w:t xml:space="preserve"> </w:t>
      </w:r>
      <w:r>
        <w:rPr>
          <w:rFonts w:eastAsia="Times New Roman"/>
          <w:sz w:val="23"/>
          <w:szCs w:val="23"/>
        </w:rPr>
        <w:t>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w:t>
      </w:r>
    </w:p>
    <w:p w:rsidR="001E47D3" w:rsidRDefault="001E47D3">
      <w:pPr>
        <w:spacing w:line="6" w:lineRule="exact"/>
        <w:rPr>
          <w:sz w:val="20"/>
          <w:szCs w:val="20"/>
        </w:rPr>
      </w:pPr>
    </w:p>
    <w:p w:rsidR="00CE471C" w:rsidRDefault="001578FE" w:rsidP="00CE471C">
      <w:pPr>
        <w:ind w:left="260"/>
        <w:rPr>
          <w:rFonts w:eastAsia="Times New Roman"/>
          <w:sz w:val="23"/>
          <w:szCs w:val="23"/>
        </w:rPr>
      </w:pPr>
      <w:r>
        <w:rPr>
          <w:rFonts w:eastAsia="Times New Roman"/>
          <w:sz w:val="23"/>
          <w:szCs w:val="23"/>
        </w:rPr>
        <w:t>система организации субъектов городской среды;</w:t>
      </w:r>
      <w:r w:rsidR="00CE471C">
        <w:rPr>
          <w:rFonts w:eastAsia="Times New Roman"/>
          <w:sz w:val="23"/>
          <w:szCs w:val="23"/>
        </w:rPr>
        <w:t xml:space="preserve"> </w:t>
      </w:r>
    </w:p>
    <w:p w:rsidR="001E47D3" w:rsidRDefault="001578FE" w:rsidP="00CE471C">
      <w:pPr>
        <w:ind w:left="260"/>
        <w:rPr>
          <w:sz w:val="20"/>
          <w:szCs w:val="20"/>
        </w:rPr>
      </w:pPr>
      <w:r>
        <w:rPr>
          <w:rFonts w:eastAsia="Times New Roman"/>
          <w:b/>
          <w:bCs/>
          <w:sz w:val="23"/>
          <w:szCs w:val="23"/>
        </w:rPr>
        <w:t xml:space="preserve">отведенные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земельные участки,</w:t>
      </w:r>
      <w:r>
        <w:rPr>
          <w:rFonts w:eastAsia="Times New Roman"/>
          <w:b/>
          <w:bCs/>
          <w:sz w:val="23"/>
          <w:szCs w:val="23"/>
        </w:rPr>
        <w:t xml:space="preserve"> </w:t>
      </w:r>
      <w:r>
        <w:rPr>
          <w:rFonts w:eastAsia="Times New Roman"/>
          <w:sz w:val="23"/>
          <w:szCs w:val="23"/>
        </w:rPr>
        <w:t>предоставленные в установленном</w:t>
      </w:r>
      <w:r>
        <w:rPr>
          <w:rFonts w:eastAsia="Times New Roman"/>
          <w:b/>
          <w:bCs/>
          <w:sz w:val="23"/>
          <w:szCs w:val="23"/>
        </w:rPr>
        <w:t xml:space="preserve"> </w:t>
      </w:r>
      <w:r>
        <w:rPr>
          <w:rFonts w:eastAsia="Times New Roman"/>
          <w:sz w:val="23"/>
          <w:szCs w:val="23"/>
        </w:rPr>
        <w:t>действующим законодательством порядке юридическим и физическим лицам, индивидуальным предпринимателям;</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lastRenderedPageBreak/>
        <w:t xml:space="preserve">прилегающие территории </w:t>
      </w:r>
      <w:r>
        <w:rPr>
          <w:rFonts w:eastAsia="Times New Roman"/>
          <w:sz w:val="23"/>
          <w:szCs w:val="23"/>
        </w:rPr>
        <w:t>–</w:t>
      </w:r>
      <w:r>
        <w:rPr>
          <w:rFonts w:eastAsia="Times New Roman"/>
          <w:b/>
          <w:bCs/>
          <w:sz w:val="23"/>
          <w:szCs w:val="23"/>
        </w:rPr>
        <w:t xml:space="preserve"> </w:t>
      </w:r>
      <w:r>
        <w:rPr>
          <w:rFonts w:eastAsia="Times New Roman"/>
          <w:sz w:val="23"/>
          <w:szCs w:val="23"/>
        </w:rPr>
        <w:t>участки территории шириной не менее</w:t>
      </w:r>
      <w:r>
        <w:rPr>
          <w:rFonts w:eastAsia="Times New Roman"/>
          <w:b/>
          <w:bCs/>
          <w:sz w:val="23"/>
          <w:szCs w:val="23"/>
        </w:rPr>
        <w:t xml:space="preserve"> </w:t>
      </w:r>
      <w:r>
        <w:rPr>
          <w:rFonts w:eastAsia="Times New Roman"/>
          <w:sz w:val="23"/>
          <w:szCs w:val="23"/>
        </w:rPr>
        <w:t>5</w:t>
      </w:r>
      <w:r>
        <w:rPr>
          <w:rFonts w:eastAsia="Times New Roman"/>
          <w:b/>
          <w:bCs/>
          <w:sz w:val="23"/>
          <w:szCs w:val="23"/>
        </w:rPr>
        <w:t xml:space="preserve"> </w:t>
      </w:r>
      <w:r>
        <w:rPr>
          <w:rFonts w:eastAsia="Times New Roman"/>
          <w:sz w:val="23"/>
          <w:szCs w:val="23"/>
        </w:rPr>
        <w:t>метров,</w:t>
      </w:r>
      <w:r>
        <w:rPr>
          <w:rFonts w:eastAsia="Times New Roman"/>
          <w:b/>
          <w:bCs/>
          <w:sz w:val="23"/>
          <w:szCs w:val="23"/>
        </w:rPr>
        <w:t xml:space="preserve"> </w:t>
      </w:r>
      <w:r>
        <w:rPr>
          <w:rFonts w:eastAsia="Times New Roman"/>
          <w:sz w:val="23"/>
          <w:szCs w:val="23"/>
        </w:rPr>
        <w:t>непосредственно примыкающие к границам отведенных территорий и подлежащие содержанию, уборке и выполнению на них работ по благоустройству и озеленению в установленном настоящими Правилами порядке;</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придомовая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территория,</w:t>
      </w:r>
      <w:r>
        <w:rPr>
          <w:rFonts w:eastAsia="Times New Roman"/>
          <w:b/>
          <w:bCs/>
          <w:sz w:val="23"/>
          <w:szCs w:val="23"/>
        </w:rPr>
        <w:t xml:space="preserve"> </w:t>
      </w:r>
      <w:r>
        <w:rPr>
          <w:rFonts w:eastAsia="Times New Roman"/>
          <w:sz w:val="23"/>
          <w:szCs w:val="23"/>
        </w:rPr>
        <w:t>включающая в себя:</w:t>
      </w:r>
      <w:r>
        <w:rPr>
          <w:rFonts w:eastAsia="Times New Roman"/>
          <w:b/>
          <w:bCs/>
          <w:sz w:val="23"/>
          <w:szCs w:val="23"/>
        </w:rPr>
        <w:t xml:space="preserve"> </w:t>
      </w:r>
      <w:r>
        <w:rPr>
          <w:rFonts w:eastAsia="Times New Roman"/>
          <w:sz w:val="23"/>
          <w:szCs w:val="23"/>
        </w:rPr>
        <w:t>территорию под жилым</w:t>
      </w:r>
      <w:r>
        <w:rPr>
          <w:rFonts w:eastAsia="Times New Roman"/>
          <w:b/>
          <w:bCs/>
          <w:sz w:val="23"/>
          <w:szCs w:val="23"/>
        </w:rPr>
        <w:t xml:space="preserve"> </w:t>
      </w:r>
      <w:r>
        <w:rPr>
          <w:rFonts w:eastAsia="Times New Roman"/>
          <w:sz w:val="23"/>
          <w:szCs w:val="23"/>
        </w:rPr>
        <w:t>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
    <w:p w:rsidR="001E47D3" w:rsidRDefault="001E47D3">
      <w:pPr>
        <w:spacing w:line="13" w:lineRule="exact"/>
        <w:rPr>
          <w:sz w:val="20"/>
          <w:szCs w:val="20"/>
        </w:rPr>
      </w:pPr>
    </w:p>
    <w:p w:rsidR="001E47D3" w:rsidRDefault="001578FE">
      <w:pPr>
        <w:numPr>
          <w:ilvl w:val="0"/>
          <w:numId w:val="5"/>
        </w:numPr>
        <w:tabs>
          <w:tab w:val="left" w:pos="1426"/>
        </w:tabs>
        <w:spacing w:line="235" w:lineRule="auto"/>
        <w:ind w:left="260" w:firstLine="902"/>
        <w:jc w:val="both"/>
        <w:rPr>
          <w:rFonts w:eastAsia="Times New Roman"/>
          <w:sz w:val="23"/>
          <w:szCs w:val="23"/>
        </w:rPr>
      </w:pPr>
      <w:r>
        <w:rPr>
          <w:rFonts w:eastAsia="Times New Roman"/>
          <w:sz w:val="23"/>
          <w:szCs w:val="23"/>
        </w:rPr>
        <w:t>случае, когда земельный участок под многоквартирным домом сформирован в соответствии с законодательством, границы придомовой территории определяются границами этого участка;</w:t>
      </w:r>
    </w:p>
    <w:p w:rsidR="001E47D3" w:rsidRDefault="001E47D3">
      <w:pPr>
        <w:spacing w:line="17" w:lineRule="exact"/>
        <w:rPr>
          <w:rFonts w:eastAsia="Times New Roman"/>
          <w:sz w:val="23"/>
          <w:szCs w:val="23"/>
        </w:rPr>
      </w:pPr>
    </w:p>
    <w:p w:rsidR="001E47D3" w:rsidRDefault="001578FE">
      <w:pPr>
        <w:spacing w:line="250" w:lineRule="auto"/>
        <w:ind w:left="260" w:firstLine="900"/>
        <w:jc w:val="both"/>
        <w:rPr>
          <w:rFonts w:eastAsia="Times New Roman"/>
          <w:sz w:val="23"/>
          <w:szCs w:val="23"/>
        </w:rPr>
      </w:pPr>
      <w:r>
        <w:rPr>
          <w:rFonts w:eastAsia="Times New Roman"/>
          <w:b/>
          <w:bCs/>
        </w:rPr>
        <w:t xml:space="preserve">озеленение </w:t>
      </w:r>
      <w:r>
        <w:rPr>
          <w:rFonts w:eastAsia="Times New Roman"/>
        </w:rPr>
        <w:t>–</w:t>
      </w:r>
      <w:r>
        <w:rPr>
          <w:rFonts w:eastAsia="Times New Roman"/>
          <w:b/>
          <w:bCs/>
        </w:rPr>
        <w:t xml:space="preserve"> </w:t>
      </w:r>
      <w:r>
        <w:rPr>
          <w:rFonts w:eastAsia="Times New Roman"/>
        </w:rPr>
        <w:t>комплексный процесс,</w:t>
      </w:r>
      <w:r>
        <w:rPr>
          <w:rFonts w:eastAsia="Times New Roman"/>
          <w:b/>
          <w:bCs/>
        </w:rPr>
        <w:t xml:space="preserve"> </w:t>
      </w:r>
      <w:r>
        <w:rPr>
          <w:rFonts w:eastAsia="Times New Roman"/>
        </w:rPr>
        <w:t>связанный с непосредственной посадкой деревьев,</w:t>
      </w:r>
      <w:r>
        <w:rPr>
          <w:rFonts w:eastAsia="Times New Roman"/>
          <w:b/>
          <w:bCs/>
        </w:rPr>
        <w:t xml:space="preserve"> </w:t>
      </w:r>
      <w:r>
        <w:rPr>
          <w:rFonts w:eastAsia="Times New Roman"/>
        </w:rPr>
        <w:t>кустарников, цветов, созданием травянистых газонов и с проведением работ по различным видам инженерной подготовки и благоустройству территорий с зелеными насаждениями;</w:t>
      </w:r>
    </w:p>
    <w:p w:rsidR="001E47D3" w:rsidRDefault="001E47D3">
      <w:pPr>
        <w:spacing w:line="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b/>
          <w:bCs/>
          <w:sz w:val="23"/>
          <w:szCs w:val="23"/>
        </w:rPr>
        <w:t xml:space="preserve">отведенная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участок территории,</w:t>
      </w:r>
      <w:r>
        <w:rPr>
          <w:rFonts w:eastAsia="Times New Roman"/>
          <w:b/>
          <w:bCs/>
          <w:sz w:val="23"/>
          <w:szCs w:val="23"/>
        </w:rPr>
        <w:t xml:space="preserve"> </w:t>
      </w:r>
      <w:r>
        <w:rPr>
          <w:rFonts w:eastAsia="Times New Roman"/>
          <w:sz w:val="23"/>
          <w:szCs w:val="23"/>
        </w:rPr>
        <w:t>отведенный в установленном</w:t>
      </w:r>
      <w:r>
        <w:rPr>
          <w:rFonts w:eastAsia="Times New Roman"/>
          <w:b/>
          <w:bCs/>
          <w:sz w:val="23"/>
          <w:szCs w:val="23"/>
        </w:rPr>
        <w:t xml:space="preserve"> </w:t>
      </w:r>
      <w:r>
        <w:rPr>
          <w:rFonts w:eastAsia="Times New Roman"/>
          <w:sz w:val="23"/>
          <w:szCs w:val="23"/>
        </w:rPr>
        <w:t>действующим законодательством порядке юридическим или физическим лицам;</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b/>
          <w:bCs/>
          <w:sz w:val="23"/>
          <w:szCs w:val="23"/>
        </w:rPr>
        <w:t xml:space="preserve">сооружение для полоскания белья на водных объектах общего пользования </w:t>
      </w:r>
      <w:r>
        <w:rPr>
          <w:rFonts w:eastAsia="Times New Roman"/>
          <w:sz w:val="23"/>
          <w:szCs w:val="23"/>
        </w:rPr>
        <w:t>-</w:t>
      </w:r>
    </w:p>
    <w:p w:rsidR="001E47D3" w:rsidRDefault="001E47D3">
      <w:pPr>
        <w:spacing w:line="12" w:lineRule="exact"/>
        <w:rPr>
          <w:rFonts w:eastAsia="Times New Roman"/>
          <w:sz w:val="23"/>
          <w:szCs w:val="23"/>
        </w:rPr>
      </w:pPr>
    </w:p>
    <w:p w:rsidR="001E47D3" w:rsidRDefault="001578FE">
      <w:pPr>
        <w:spacing w:line="233" w:lineRule="auto"/>
        <w:ind w:left="260"/>
        <w:rPr>
          <w:rFonts w:eastAsia="Times New Roman"/>
          <w:sz w:val="23"/>
          <w:szCs w:val="23"/>
        </w:rPr>
      </w:pPr>
      <w:r>
        <w:rPr>
          <w:rFonts w:eastAsia="Times New Roman"/>
          <w:sz w:val="23"/>
          <w:szCs w:val="23"/>
        </w:rPr>
        <w:t>временное сооружение на водных объектах общего пользования, предназначенное для удовлетворения бытовых нужд населения;</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b/>
          <w:bCs/>
          <w:sz w:val="23"/>
          <w:szCs w:val="23"/>
        </w:rPr>
        <w:t xml:space="preserve">городские леса </w:t>
      </w:r>
      <w:r>
        <w:rPr>
          <w:rFonts w:eastAsia="Times New Roman"/>
          <w:sz w:val="23"/>
          <w:szCs w:val="23"/>
        </w:rPr>
        <w:t>-</w:t>
      </w:r>
      <w:r>
        <w:rPr>
          <w:rFonts w:eastAsia="Times New Roman"/>
          <w:b/>
          <w:bCs/>
          <w:sz w:val="23"/>
          <w:szCs w:val="23"/>
        </w:rPr>
        <w:t xml:space="preserve"> </w:t>
      </w:r>
      <w:r>
        <w:rPr>
          <w:rFonts w:eastAsia="Times New Roman"/>
          <w:sz w:val="23"/>
          <w:szCs w:val="23"/>
        </w:rPr>
        <w:t>участки естественных лесных массивов на территории</w:t>
      </w:r>
      <w:r>
        <w:rPr>
          <w:rFonts w:eastAsia="Times New Roman"/>
          <w:b/>
          <w:bCs/>
          <w:sz w:val="23"/>
          <w:szCs w:val="23"/>
        </w:rPr>
        <w:t xml:space="preserve"> </w:t>
      </w:r>
      <w:r>
        <w:rPr>
          <w:rFonts w:eastAsia="Times New Roman"/>
          <w:sz w:val="23"/>
          <w:szCs w:val="23"/>
        </w:rPr>
        <w:t>муниципального образования;</w:t>
      </w:r>
    </w:p>
    <w:p w:rsidR="001E47D3" w:rsidRDefault="001E47D3">
      <w:pPr>
        <w:spacing w:line="16"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парк </w:t>
      </w:r>
      <w:r>
        <w:rPr>
          <w:rFonts w:eastAsia="Times New Roman"/>
          <w:sz w:val="23"/>
          <w:szCs w:val="23"/>
        </w:rPr>
        <w:t>-</w:t>
      </w:r>
      <w:r>
        <w:rPr>
          <w:rFonts w:eastAsia="Times New Roman"/>
          <w:b/>
          <w:bCs/>
          <w:sz w:val="23"/>
          <w:szCs w:val="23"/>
        </w:rPr>
        <w:t xml:space="preserve"> </w:t>
      </w:r>
      <w:r>
        <w:rPr>
          <w:rFonts w:eastAsia="Times New Roman"/>
          <w:sz w:val="23"/>
          <w:szCs w:val="23"/>
        </w:rPr>
        <w:t>озелененная территория общего пользования,</w:t>
      </w:r>
      <w:r>
        <w:rPr>
          <w:rFonts w:eastAsia="Times New Roman"/>
          <w:b/>
          <w:bCs/>
          <w:sz w:val="23"/>
          <w:szCs w:val="23"/>
        </w:rPr>
        <w:t xml:space="preserve"> </w:t>
      </w:r>
      <w:r>
        <w:rPr>
          <w:rFonts w:eastAsia="Times New Roman"/>
          <w:sz w:val="23"/>
          <w:szCs w:val="23"/>
        </w:rPr>
        <w:t>предназначенная для</w:t>
      </w:r>
      <w:r>
        <w:rPr>
          <w:rFonts w:eastAsia="Times New Roman"/>
          <w:b/>
          <w:bCs/>
          <w:sz w:val="23"/>
          <w:szCs w:val="23"/>
        </w:rPr>
        <w:t xml:space="preserve"> </w:t>
      </w:r>
      <w:r>
        <w:rPr>
          <w:rFonts w:eastAsia="Times New Roman"/>
          <w:sz w:val="23"/>
          <w:szCs w:val="23"/>
        </w:rPr>
        <w:t>осуществления рекреационной деятельности в целях организации отдыха, туризма, физкультурно-оздоровительной и спортивной деятельности, проведения культурно-массовых мероприятий, прогулочного отдыха, устройства аттракционов;</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сквер </w:t>
      </w:r>
      <w:r>
        <w:rPr>
          <w:rFonts w:eastAsia="Times New Roman"/>
          <w:sz w:val="23"/>
          <w:szCs w:val="23"/>
        </w:rPr>
        <w:t>-</w:t>
      </w:r>
      <w:r>
        <w:rPr>
          <w:rFonts w:eastAsia="Times New Roman"/>
          <w:b/>
          <w:bCs/>
          <w:sz w:val="23"/>
          <w:szCs w:val="23"/>
        </w:rPr>
        <w:t xml:space="preserve"> </w:t>
      </w:r>
      <w:r>
        <w:rPr>
          <w:rFonts w:eastAsia="Times New Roman"/>
          <w:sz w:val="23"/>
          <w:szCs w:val="23"/>
        </w:rPr>
        <w:t>озелененная территория общего пользования,</w:t>
      </w:r>
      <w:r>
        <w:rPr>
          <w:rFonts w:eastAsia="Times New Roman"/>
          <w:b/>
          <w:bCs/>
          <w:sz w:val="23"/>
          <w:szCs w:val="23"/>
        </w:rPr>
        <w:t xml:space="preserve"> </w:t>
      </w:r>
      <w:r>
        <w:rPr>
          <w:rFonts w:eastAsia="Times New Roman"/>
          <w:sz w:val="23"/>
          <w:szCs w:val="23"/>
        </w:rPr>
        <w:t>являющаяся элементом</w:t>
      </w:r>
      <w:r>
        <w:rPr>
          <w:rFonts w:eastAsia="Times New Roman"/>
          <w:b/>
          <w:bCs/>
          <w:sz w:val="23"/>
          <w:szCs w:val="23"/>
        </w:rPr>
        <w:t xml:space="preserve"> </w:t>
      </w:r>
      <w:r>
        <w:rPr>
          <w:rFonts w:eastAsia="Times New Roman"/>
          <w:sz w:val="23"/>
          <w:szCs w:val="23"/>
        </w:rPr>
        <w:t>оформления площади, общественного центра. Скверы предназначены для пешеходного движения и организации кратковременного отдыха;</w:t>
      </w:r>
    </w:p>
    <w:p w:rsidR="001E47D3" w:rsidRDefault="001E47D3">
      <w:pPr>
        <w:spacing w:line="14" w:lineRule="exact"/>
        <w:rPr>
          <w:rFonts w:eastAsia="Times New Roman"/>
          <w:sz w:val="23"/>
          <w:szCs w:val="23"/>
        </w:rPr>
      </w:pPr>
    </w:p>
    <w:p w:rsidR="001E47D3" w:rsidRDefault="001578FE">
      <w:pPr>
        <w:spacing w:line="233" w:lineRule="auto"/>
        <w:ind w:left="1160"/>
        <w:rPr>
          <w:rFonts w:eastAsia="Times New Roman"/>
          <w:sz w:val="23"/>
          <w:szCs w:val="23"/>
        </w:rPr>
      </w:pPr>
      <w:r>
        <w:rPr>
          <w:rFonts w:eastAsia="Times New Roman"/>
          <w:b/>
          <w:bCs/>
          <w:sz w:val="23"/>
          <w:szCs w:val="23"/>
        </w:rPr>
        <w:t xml:space="preserve">аллея </w:t>
      </w:r>
      <w:r>
        <w:rPr>
          <w:rFonts w:eastAsia="Times New Roman"/>
          <w:sz w:val="23"/>
          <w:szCs w:val="23"/>
        </w:rPr>
        <w:t>-</w:t>
      </w:r>
      <w:r>
        <w:rPr>
          <w:rFonts w:eastAsia="Times New Roman"/>
          <w:b/>
          <w:bCs/>
          <w:sz w:val="23"/>
          <w:szCs w:val="23"/>
        </w:rPr>
        <w:t xml:space="preserve"> </w:t>
      </w:r>
      <w:r>
        <w:rPr>
          <w:rFonts w:eastAsia="Times New Roman"/>
          <w:sz w:val="23"/>
          <w:szCs w:val="23"/>
        </w:rPr>
        <w:t>рядовая посадка зеленых насаждений вдоль улиц,</w:t>
      </w:r>
      <w:r>
        <w:rPr>
          <w:rFonts w:eastAsia="Times New Roman"/>
          <w:b/>
          <w:bCs/>
          <w:sz w:val="23"/>
          <w:szCs w:val="23"/>
        </w:rPr>
        <w:t xml:space="preserve"> </w:t>
      </w:r>
      <w:r>
        <w:rPr>
          <w:rFonts w:eastAsia="Times New Roman"/>
          <w:sz w:val="23"/>
          <w:szCs w:val="23"/>
        </w:rPr>
        <w:t>проспектов;</w:t>
      </w:r>
      <w:r>
        <w:rPr>
          <w:rFonts w:eastAsia="Times New Roman"/>
          <w:b/>
          <w:bCs/>
          <w:sz w:val="23"/>
          <w:szCs w:val="23"/>
        </w:rPr>
        <w:t xml:space="preserve"> газон </w:t>
      </w:r>
      <w:r>
        <w:rPr>
          <w:rFonts w:eastAsia="Times New Roman"/>
          <w:sz w:val="23"/>
          <w:szCs w:val="23"/>
        </w:rPr>
        <w:t>-</w:t>
      </w:r>
      <w:r>
        <w:rPr>
          <w:rFonts w:eastAsia="Times New Roman"/>
          <w:b/>
          <w:bCs/>
          <w:sz w:val="23"/>
          <w:szCs w:val="23"/>
        </w:rPr>
        <w:t xml:space="preserve"> </w:t>
      </w:r>
      <w:r>
        <w:rPr>
          <w:rFonts w:eastAsia="Times New Roman"/>
          <w:sz w:val="23"/>
          <w:szCs w:val="23"/>
        </w:rPr>
        <w:t>участок,</w:t>
      </w:r>
      <w:r>
        <w:rPr>
          <w:rFonts w:eastAsia="Times New Roman"/>
          <w:b/>
          <w:bCs/>
          <w:sz w:val="23"/>
          <w:szCs w:val="23"/>
        </w:rPr>
        <w:t xml:space="preserve"> </w:t>
      </w:r>
      <w:r>
        <w:rPr>
          <w:rFonts w:eastAsia="Times New Roman"/>
          <w:sz w:val="23"/>
          <w:szCs w:val="23"/>
        </w:rPr>
        <w:t>занятый преимущественно естественно произрастающей или</w:t>
      </w:r>
    </w:p>
    <w:p w:rsidR="001E47D3" w:rsidRDefault="001E47D3">
      <w:pPr>
        <w:spacing w:line="14" w:lineRule="exact"/>
        <w:rPr>
          <w:rFonts w:eastAsia="Times New Roman"/>
          <w:sz w:val="23"/>
          <w:szCs w:val="23"/>
        </w:rPr>
      </w:pPr>
    </w:p>
    <w:p w:rsidR="001E47D3" w:rsidRDefault="001578FE">
      <w:pPr>
        <w:spacing w:line="235" w:lineRule="auto"/>
        <w:ind w:left="1160" w:hanging="900"/>
        <w:rPr>
          <w:rFonts w:eastAsia="Times New Roman"/>
          <w:sz w:val="23"/>
          <w:szCs w:val="23"/>
        </w:rPr>
      </w:pPr>
      <w:r>
        <w:rPr>
          <w:rFonts w:eastAsia="Times New Roman"/>
          <w:sz w:val="23"/>
          <w:szCs w:val="23"/>
        </w:rPr>
        <w:t xml:space="preserve">засеянной травянистой растительностью (дерновый покров); </w:t>
      </w:r>
      <w:r>
        <w:rPr>
          <w:rFonts w:eastAsia="Times New Roman"/>
          <w:b/>
          <w:bCs/>
          <w:sz w:val="23"/>
          <w:szCs w:val="23"/>
        </w:rPr>
        <w:t xml:space="preserve">цветник </w:t>
      </w:r>
      <w:r>
        <w:rPr>
          <w:rFonts w:eastAsia="Times New Roman"/>
          <w:sz w:val="23"/>
          <w:szCs w:val="23"/>
        </w:rPr>
        <w:t>-</w:t>
      </w:r>
      <w:r>
        <w:rPr>
          <w:rFonts w:eastAsia="Times New Roman"/>
          <w:b/>
          <w:bCs/>
          <w:sz w:val="23"/>
          <w:szCs w:val="23"/>
        </w:rPr>
        <w:t xml:space="preserve"> </w:t>
      </w:r>
      <w:r>
        <w:rPr>
          <w:rFonts w:eastAsia="Times New Roman"/>
          <w:sz w:val="23"/>
          <w:szCs w:val="23"/>
        </w:rPr>
        <w:t>участок геометрической или свободной формы с высаженными одно-,</w:t>
      </w:r>
    </w:p>
    <w:p w:rsidR="001E47D3" w:rsidRDefault="001E47D3">
      <w:pPr>
        <w:spacing w:line="12" w:lineRule="exact"/>
        <w:rPr>
          <w:rFonts w:eastAsia="Times New Roman"/>
          <w:sz w:val="23"/>
          <w:szCs w:val="23"/>
        </w:rPr>
      </w:pPr>
    </w:p>
    <w:p w:rsidR="001E47D3" w:rsidRDefault="001578FE">
      <w:pPr>
        <w:spacing w:line="236" w:lineRule="auto"/>
        <w:ind w:left="260" w:right="20"/>
        <w:jc w:val="both"/>
        <w:rPr>
          <w:rFonts w:eastAsia="Times New Roman"/>
          <w:sz w:val="23"/>
          <w:szCs w:val="23"/>
        </w:rPr>
      </w:pPr>
      <w:r>
        <w:rPr>
          <w:rFonts w:eastAsia="Times New Roman"/>
          <w:sz w:val="23"/>
          <w:szCs w:val="23"/>
        </w:rPr>
        <w:t>двух- или многолетними растениями, обновляющимися по мере завершения цветения высаженные цветочные растения на участке геометрической или свободной формы, элементы ограждения, устройства для оформления мобильного и вертикального озеленения, а также свободное размещение цветочных растений на газонах, вдоль дорожек, бордюров, в вазах;</w:t>
      </w:r>
    </w:p>
    <w:p w:rsidR="001E47D3" w:rsidRDefault="001E47D3">
      <w:pPr>
        <w:spacing w:line="18"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дворовая территория (двор, придомовая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внутренняя,</w:t>
      </w:r>
      <w:r>
        <w:rPr>
          <w:rFonts w:eastAsia="Times New Roman"/>
          <w:b/>
          <w:bCs/>
          <w:sz w:val="23"/>
          <w:szCs w:val="23"/>
        </w:rPr>
        <w:t xml:space="preserve"> </w:t>
      </w:r>
      <w:r>
        <w:rPr>
          <w:rFonts w:eastAsia="Times New Roman"/>
          <w:sz w:val="23"/>
          <w:szCs w:val="23"/>
        </w:rPr>
        <w:t>ограниченная</w:t>
      </w:r>
      <w:r>
        <w:rPr>
          <w:rFonts w:eastAsia="Times New Roman"/>
          <w:b/>
          <w:bCs/>
          <w:sz w:val="23"/>
          <w:szCs w:val="23"/>
        </w:rPr>
        <w:t xml:space="preserve"> </w:t>
      </w:r>
      <w:r>
        <w:rPr>
          <w:rFonts w:eastAsia="Times New Roman"/>
          <w:sz w:val="23"/>
          <w:szCs w:val="23"/>
        </w:rPr>
        <w:t>одним или более многоквартирными домами территория, представляющая собой зонированное пространство, состоящее из досуговой, хозяйственно-бытовой зон общего пользования;</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b/>
          <w:bCs/>
          <w:sz w:val="23"/>
          <w:szCs w:val="23"/>
        </w:rPr>
        <w:t xml:space="preserve">естественный мусор </w:t>
      </w:r>
      <w:r>
        <w:rPr>
          <w:rFonts w:eastAsia="Times New Roman"/>
          <w:sz w:val="23"/>
          <w:szCs w:val="23"/>
        </w:rPr>
        <w:t>-</w:t>
      </w:r>
      <w:r>
        <w:rPr>
          <w:rFonts w:eastAsia="Times New Roman"/>
          <w:b/>
          <w:bCs/>
          <w:sz w:val="23"/>
          <w:szCs w:val="23"/>
        </w:rPr>
        <w:t xml:space="preserve"> </w:t>
      </w:r>
      <w:r>
        <w:rPr>
          <w:rFonts w:eastAsia="Times New Roman"/>
          <w:sz w:val="23"/>
          <w:szCs w:val="23"/>
        </w:rPr>
        <w:t>вещества или остатки,</w:t>
      </w:r>
      <w:r>
        <w:rPr>
          <w:rFonts w:eastAsia="Times New Roman"/>
          <w:b/>
          <w:bCs/>
          <w:sz w:val="23"/>
          <w:szCs w:val="23"/>
        </w:rPr>
        <w:t xml:space="preserve"> </w:t>
      </w:r>
      <w:r>
        <w:rPr>
          <w:rFonts w:eastAsia="Times New Roman"/>
          <w:sz w:val="23"/>
          <w:szCs w:val="23"/>
        </w:rPr>
        <w:t>образующиеся в результате природных</w:t>
      </w:r>
      <w:r>
        <w:rPr>
          <w:rFonts w:eastAsia="Times New Roman"/>
          <w:b/>
          <w:bCs/>
          <w:sz w:val="23"/>
          <w:szCs w:val="23"/>
        </w:rPr>
        <w:t xml:space="preserve"> </w:t>
      </w:r>
      <w:r>
        <w:rPr>
          <w:rFonts w:eastAsia="Times New Roman"/>
          <w:sz w:val="23"/>
          <w:szCs w:val="23"/>
        </w:rPr>
        <w:t>явлений (снег, лед, грязь, опавшие листья, ветви деревьев и кустарников);</w:t>
      </w:r>
    </w:p>
    <w:p w:rsidR="001E47D3" w:rsidRDefault="001E47D3">
      <w:pPr>
        <w:spacing w:line="13" w:lineRule="exact"/>
        <w:rPr>
          <w:rFonts w:eastAsia="Times New Roman"/>
          <w:sz w:val="23"/>
          <w:szCs w:val="23"/>
        </w:rPr>
      </w:pPr>
    </w:p>
    <w:p w:rsidR="001E47D3" w:rsidRDefault="001578FE">
      <w:pPr>
        <w:spacing w:line="238" w:lineRule="auto"/>
        <w:ind w:left="260" w:firstLine="958"/>
        <w:jc w:val="both"/>
        <w:rPr>
          <w:rFonts w:eastAsia="Times New Roman"/>
          <w:sz w:val="23"/>
          <w:szCs w:val="23"/>
        </w:rPr>
      </w:pPr>
      <w:r>
        <w:rPr>
          <w:rFonts w:eastAsia="Times New Roman"/>
          <w:b/>
          <w:bCs/>
          <w:sz w:val="23"/>
          <w:szCs w:val="23"/>
        </w:rPr>
        <w:t xml:space="preserve">зеленые насаждения </w:t>
      </w:r>
      <w:r>
        <w:rPr>
          <w:rFonts w:eastAsia="Times New Roman"/>
          <w:sz w:val="23"/>
          <w:szCs w:val="23"/>
        </w:rPr>
        <w:t>-</w:t>
      </w:r>
      <w:r>
        <w:rPr>
          <w:rFonts w:eastAsia="Times New Roman"/>
          <w:b/>
          <w:bCs/>
          <w:sz w:val="23"/>
          <w:szCs w:val="23"/>
        </w:rPr>
        <w:t xml:space="preserve"> </w:t>
      </w:r>
      <w:r>
        <w:rPr>
          <w:rFonts w:eastAsia="Times New Roman"/>
          <w:sz w:val="23"/>
          <w:szCs w:val="23"/>
        </w:rPr>
        <w:t>древесная,</w:t>
      </w:r>
      <w:r>
        <w:rPr>
          <w:rFonts w:eastAsia="Times New Roman"/>
          <w:b/>
          <w:bCs/>
          <w:sz w:val="23"/>
          <w:szCs w:val="23"/>
        </w:rPr>
        <w:t xml:space="preserve"> </w:t>
      </w:r>
      <w:r>
        <w:rPr>
          <w:rFonts w:eastAsia="Times New Roman"/>
          <w:sz w:val="23"/>
          <w:szCs w:val="23"/>
        </w:rPr>
        <w:t>древесно-кустарниковая,</w:t>
      </w:r>
      <w:r>
        <w:rPr>
          <w:rFonts w:eastAsia="Times New Roman"/>
          <w:b/>
          <w:bCs/>
          <w:sz w:val="23"/>
          <w:szCs w:val="23"/>
        </w:rPr>
        <w:t xml:space="preserve"> </w:t>
      </w:r>
      <w:r>
        <w:rPr>
          <w:rFonts w:eastAsia="Times New Roman"/>
          <w:sz w:val="23"/>
          <w:szCs w:val="23"/>
        </w:rPr>
        <w:t>кустарниковая,</w:t>
      </w:r>
      <w:r>
        <w:rPr>
          <w:rFonts w:eastAsia="Times New Roman"/>
          <w:b/>
          <w:bCs/>
          <w:sz w:val="23"/>
          <w:szCs w:val="23"/>
        </w:rPr>
        <w:t xml:space="preserve"> </w:t>
      </w:r>
      <w:r>
        <w:rPr>
          <w:rFonts w:eastAsia="Times New Roman"/>
          <w:sz w:val="23"/>
          <w:szCs w:val="23"/>
        </w:rPr>
        <w:t>травянистая растительность естественного и искусственного происхождения на определенной территории (включая парки, бульвары, скверы, сады, газоны, цветники, а также отдельно стоящие деревья и кустарники), за исключением территорий городских лесов, земельных участков, предоставленных для индивидуального жилищного строительства, а также садовых, огородных и дачных земельных участков;</w:t>
      </w:r>
    </w:p>
    <w:p w:rsidR="001E47D3" w:rsidRDefault="001E47D3">
      <w:pPr>
        <w:spacing w:line="12" w:lineRule="exact"/>
        <w:rPr>
          <w:rFonts w:eastAsia="Times New Roman"/>
          <w:sz w:val="23"/>
          <w:szCs w:val="23"/>
        </w:rPr>
      </w:pPr>
    </w:p>
    <w:p w:rsidR="001E47D3" w:rsidRPr="00CE471C" w:rsidRDefault="001578FE" w:rsidP="00CE471C">
      <w:pPr>
        <w:spacing w:line="235" w:lineRule="auto"/>
        <w:ind w:left="260" w:firstLine="900"/>
        <w:jc w:val="both"/>
        <w:rPr>
          <w:rFonts w:eastAsia="Times New Roman"/>
          <w:sz w:val="23"/>
          <w:szCs w:val="23"/>
        </w:rPr>
      </w:pPr>
      <w:r>
        <w:rPr>
          <w:rFonts w:eastAsia="Times New Roman"/>
          <w:b/>
          <w:bCs/>
          <w:sz w:val="23"/>
          <w:szCs w:val="23"/>
        </w:rPr>
        <w:t xml:space="preserve">компенсационное озеленение </w:t>
      </w:r>
      <w:r>
        <w:rPr>
          <w:rFonts w:eastAsia="Times New Roman"/>
          <w:sz w:val="23"/>
          <w:szCs w:val="23"/>
        </w:rPr>
        <w:t>-</w:t>
      </w:r>
      <w:r>
        <w:rPr>
          <w:rFonts w:eastAsia="Times New Roman"/>
          <w:b/>
          <w:bCs/>
          <w:sz w:val="23"/>
          <w:szCs w:val="23"/>
        </w:rPr>
        <w:t xml:space="preserve"> </w:t>
      </w:r>
      <w:r>
        <w:rPr>
          <w:rFonts w:eastAsia="Times New Roman"/>
          <w:sz w:val="23"/>
          <w:szCs w:val="23"/>
        </w:rPr>
        <w:t>воспроизводство зеленых насаждений взамен</w:t>
      </w:r>
      <w:r>
        <w:rPr>
          <w:rFonts w:eastAsia="Times New Roman"/>
          <w:b/>
          <w:bCs/>
          <w:sz w:val="23"/>
          <w:szCs w:val="23"/>
        </w:rPr>
        <w:t xml:space="preserve"> </w:t>
      </w:r>
      <w:r>
        <w:rPr>
          <w:rFonts w:eastAsia="Times New Roman"/>
          <w:sz w:val="23"/>
          <w:szCs w:val="23"/>
        </w:rPr>
        <w:t>утраченных при вынужденном сносе путем благоустройства (в том числе создания) озелененных территорий, иных объектов благоустройства, на которых имеются зеленые</w:t>
      </w:r>
      <w:r w:rsidR="00CE471C">
        <w:rPr>
          <w:rFonts w:eastAsia="Times New Roman"/>
          <w:sz w:val="23"/>
          <w:szCs w:val="23"/>
        </w:rPr>
        <w:t xml:space="preserve"> </w:t>
      </w:r>
      <w:r>
        <w:rPr>
          <w:rFonts w:eastAsia="Times New Roman"/>
          <w:sz w:val="23"/>
          <w:szCs w:val="23"/>
        </w:rPr>
        <w:t>насаждения, в том числе благоустройства территорий в соответствии с решениями по их озеленению в составе проектной документации на объекты капитального строительства, либо проведения единичных посадок зеленых насаждений;</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b/>
          <w:bCs/>
          <w:sz w:val="23"/>
          <w:szCs w:val="23"/>
        </w:rPr>
        <w:t xml:space="preserve">объект озеленения </w:t>
      </w:r>
      <w:r>
        <w:rPr>
          <w:rFonts w:eastAsia="Times New Roman"/>
          <w:sz w:val="23"/>
          <w:szCs w:val="23"/>
        </w:rPr>
        <w:t>-</w:t>
      </w:r>
      <w:r>
        <w:rPr>
          <w:rFonts w:eastAsia="Times New Roman"/>
          <w:b/>
          <w:bCs/>
          <w:sz w:val="23"/>
          <w:szCs w:val="23"/>
        </w:rPr>
        <w:t xml:space="preserve"> </w:t>
      </w:r>
      <w:r>
        <w:rPr>
          <w:rFonts w:eastAsia="Times New Roman"/>
          <w:sz w:val="23"/>
          <w:szCs w:val="23"/>
        </w:rPr>
        <w:t>разновидность объекта благоустройства,</w:t>
      </w:r>
      <w:r>
        <w:rPr>
          <w:rFonts w:eastAsia="Times New Roman"/>
          <w:b/>
          <w:bCs/>
          <w:sz w:val="23"/>
          <w:szCs w:val="23"/>
        </w:rPr>
        <w:t xml:space="preserve"> </w:t>
      </w:r>
      <w:r>
        <w:rPr>
          <w:rFonts w:eastAsia="Times New Roman"/>
          <w:sz w:val="23"/>
          <w:szCs w:val="23"/>
        </w:rPr>
        <w:t>представляющая</w:t>
      </w:r>
      <w:r>
        <w:rPr>
          <w:rFonts w:eastAsia="Times New Roman"/>
          <w:b/>
          <w:bCs/>
          <w:sz w:val="23"/>
          <w:szCs w:val="23"/>
        </w:rPr>
        <w:t xml:space="preserve"> </w:t>
      </w:r>
      <w:r>
        <w:rPr>
          <w:rFonts w:eastAsia="Times New Roman"/>
          <w:sz w:val="23"/>
          <w:szCs w:val="23"/>
        </w:rPr>
        <w:t>собой территорию различного функционального назначения, покрытую древесно-</w:t>
      </w:r>
      <w:r>
        <w:rPr>
          <w:rFonts w:eastAsia="Times New Roman"/>
          <w:sz w:val="23"/>
          <w:szCs w:val="23"/>
        </w:rPr>
        <w:lastRenderedPageBreak/>
        <w:t>кустарниковой и (или) травянистой растительностью естественного либо искусственного происхождения, включая участки, не покрытые растительностью (почвенный покров), но являющиеся неотъемлемой составной частью озелененной территории, на которых размещаются или могут размещаться иные объекты благоустройства;</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повреждение зеленых насаждений </w:t>
      </w:r>
      <w:r>
        <w:rPr>
          <w:rFonts w:eastAsia="Times New Roman"/>
          <w:sz w:val="23"/>
          <w:szCs w:val="23"/>
        </w:rPr>
        <w:t>-</w:t>
      </w:r>
      <w:r>
        <w:rPr>
          <w:rFonts w:eastAsia="Times New Roman"/>
          <w:b/>
          <w:bCs/>
          <w:sz w:val="23"/>
          <w:szCs w:val="23"/>
        </w:rPr>
        <w:t xml:space="preserve"> </w:t>
      </w:r>
      <w:r>
        <w:rPr>
          <w:rFonts w:eastAsia="Times New Roman"/>
          <w:sz w:val="23"/>
          <w:szCs w:val="23"/>
        </w:rPr>
        <w:t>причинение вреда кроне,</w:t>
      </w:r>
      <w:r>
        <w:rPr>
          <w:rFonts w:eastAsia="Times New Roman"/>
          <w:b/>
          <w:bCs/>
          <w:sz w:val="23"/>
          <w:szCs w:val="23"/>
        </w:rPr>
        <w:t xml:space="preserve"> </w:t>
      </w:r>
      <w:r>
        <w:rPr>
          <w:rFonts w:eastAsia="Times New Roman"/>
          <w:sz w:val="23"/>
          <w:szCs w:val="23"/>
        </w:rPr>
        <w:t>стволу,</w:t>
      </w:r>
      <w:r>
        <w:rPr>
          <w:rFonts w:eastAsia="Times New Roman"/>
          <w:b/>
          <w:bCs/>
          <w:sz w:val="23"/>
          <w:szCs w:val="23"/>
        </w:rPr>
        <w:t xml:space="preserve"> </w:t>
      </w:r>
      <w:r>
        <w:rPr>
          <w:rFonts w:eastAsia="Times New Roman"/>
          <w:sz w:val="23"/>
          <w:szCs w:val="23"/>
        </w:rPr>
        <w:t>корневой</w:t>
      </w:r>
      <w:r>
        <w:rPr>
          <w:rFonts w:eastAsia="Times New Roman"/>
          <w:b/>
          <w:bCs/>
          <w:sz w:val="23"/>
          <w:szCs w:val="23"/>
        </w:rPr>
        <w:t xml:space="preserve"> </w:t>
      </w:r>
      <w:r>
        <w:rPr>
          <w:rFonts w:eastAsia="Times New Roman"/>
          <w:sz w:val="23"/>
          <w:szCs w:val="23"/>
        </w:rPr>
        <w:t>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 и иное причинение вреда);</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b/>
          <w:bCs/>
          <w:sz w:val="23"/>
          <w:szCs w:val="23"/>
        </w:rPr>
        <w:t xml:space="preserve">предоставленная территория </w:t>
      </w:r>
      <w:r>
        <w:rPr>
          <w:rFonts w:eastAsia="Times New Roman"/>
          <w:sz w:val="23"/>
          <w:szCs w:val="23"/>
        </w:rPr>
        <w:t>-</w:t>
      </w:r>
      <w:r>
        <w:rPr>
          <w:rFonts w:eastAsia="Times New Roman"/>
          <w:b/>
          <w:bCs/>
          <w:sz w:val="23"/>
          <w:szCs w:val="23"/>
        </w:rPr>
        <w:t xml:space="preserve"> </w:t>
      </w:r>
      <w:r>
        <w:rPr>
          <w:rFonts w:eastAsia="Times New Roman"/>
          <w:sz w:val="23"/>
          <w:szCs w:val="23"/>
        </w:rPr>
        <w:t>земельный участок,</w:t>
      </w:r>
      <w:r>
        <w:rPr>
          <w:rFonts w:eastAsia="Times New Roman"/>
          <w:b/>
          <w:bCs/>
          <w:sz w:val="23"/>
          <w:szCs w:val="23"/>
        </w:rPr>
        <w:t xml:space="preserve"> </w:t>
      </w:r>
      <w:r>
        <w:rPr>
          <w:rFonts w:eastAsia="Times New Roman"/>
          <w:sz w:val="23"/>
          <w:szCs w:val="23"/>
        </w:rPr>
        <w:t>находящийся в собственности,</w:t>
      </w:r>
      <w:r>
        <w:rPr>
          <w:rFonts w:eastAsia="Times New Roman"/>
          <w:b/>
          <w:bCs/>
          <w:sz w:val="23"/>
          <w:szCs w:val="23"/>
        </w:rPr>
        <w:t xml:space="preserve"> </w:t>
      </w:r>
      <w:r>
        <w:rPr>
          <w:rFonts w:eastAsia="Times New Roman"/>
          <w:sz w:val="23"/>
          <w:szCs w:val="23"/>
        </w:rPr>
        <w:t>ином вещном праве, аренде или пользовании у физического, юридического лица, индивидуального предпринимателя, либо используемый таким лицом на основании разрешения, выданного в порядке, установленном действующим законодательством Российской Федерации и администрацией поселения;</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b/>
          <w:bCs/>
          <w:sz w:val="23"/>
          <w:szCs w:val="23"/>
        </w:rPr>
        <w:t xml:space="preserve">текущий ремонт объектов благоустройства </w:t>
      </w:r>
      <w:r>
        <w:rPr>
          <w:rFonts w:eastAsia="Times New Roman"/>
          <w:sz w:val="23"/>
          <w:szCs w:val="23"/>
        </w:rPr>
        <w:t>-</w:t>
      </w:r>
      <w:r>
        <w:rPr>
          <w:rFonts w:eastAsia="Times New Roman"/>
          <w:b/>
          <w:bCs/>
          <w:sz w:val="23"/>
          <w:szCs w:val="23"/>
        </w:rPr>
        <w:t xml:space="preserve"> </w:t>
      </w:r>
      <w:r>
        <w:rPr>
          <w:rFonts w:eastAsia="Times New Roman"/>
          <w:sz w:val="23"/>
          <w:szCs w:val="23"/>
        </w:rPr>
        <w:t>комплекс работ,</w:t>
      </w:r>
      <w:r>
        <w:rPr>
          <w:rFonts w:eastAsia="Times New Roman"/>
          <w:b/>
          <w:bCs/>
          <w:sz w:val="23"/>
          <w:szCs w:val="23"/>
        </w:rPr>
        <w:t xml:space="preserve"> </w:t>
      </w:r>
      <w:r>
        <w:rPr>
          <w:rFonts w:eastAsia="Times New Roman"/>
          <w:sz w:val="23"/>
          <w:szCs w:val="23"/>
        </w:rPr>
        <w:t>обеспечивающих</w:t>
      </w:r>
      <w:r>
        <w:rPr>
          <w:rFonts w:eastAsia="Times New Roman"/>
          <w:b/>
          <w:bCs/>
          <w:sz w:val="23"/>
          <w:szCs w:val="23"/>
        </w:rPr>
        <w:t xml:space="preserve"> </w:t>
      </w:r>
      <w:r>
        <w:rPr>
          <w:rFonts w:eastAsia="Times New Roman"/>
          <w:sz w:val="23"/>
          <w:szCs w:val="23"/>
        </w:rPr>
        <w:t>сохранность, долговечность, надежность и постоянную безопасность функционирования объектов благоустройства;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уничтожение зеленых насаждений </w:t>
      </w:r>
      <w:r>
        <w:rPr>
          <w:rFonts w:eastAsia="Times New Roman"/>
          <w:sz w:val="23"/>
          <w:szCs w:val="23"/>
        </w:rPr>
        <w:t>-</w:t>
      </w:r>
      <w:r>
        <w:rPr>
          <w:rFonts w:eastAsia="Times New Roman"/>
          <w:b/>
          <w:bCs/>
          <w:sz w:val="23"/>
          <w:szCs w:val="23"/>
        </w:rPr>
        <w:t xml:space="preserve"> </w:t>
      </w:r>
      <w:r>
        <w:rPr>
          <w:rFonts w:eastAsia="Times New Roman"/>
          <w:sz w:val="23"/>
          <w:szCs w:val="23"/>
        </w:rPr>
        <w:t>повреждение зеленых насаждений,</w:t>
      </w:r>
      <w:r>
        <w:rPr>
          <w:rFonts w:eastAsia="Times New Roman"/>
          <w:b/>
          <w:bCs/>
          <w:sz w:val="23"/>
          <w:szCs w:val="23"/>
        </w:rPr>
        <w:t xml:space="preserve"> </w:t>
      </w:r>
      <w:r>
        <w:rPr>
          <w:rFonts w:eastAsia="Times New Roman"/>
          <w:sz w:val="23"/>
          <w:szCs w:val="23"/>
        </w:rPr>
        <w:t>повлекшее</w:t>
      </w:r>
      <w:r>
        <w:rPr>
          <w:rFonts w:eastAsia="Times New Roman"/>
          <w:b/>
          <w:bCs/>
          <w:sz w:val="23"/>
          <w:szCs w:val="23"/>
        </w:rPr>
        <w:t xml:space="preserve"> </w:t>
      </w:r>
      <w:r>
        <w:rPr>
          <w:rFonts w:eastAsia="Times New Roman"/>
          <w:sz w:val="23"/>
          <w:szCs w:val="23"/>
        </w:rPr>
        <w:t>прекращение роста;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b/>
          <w:bCs/>
          <w:sz w:val="23"/>
          <w:szCs w:val="23"/>
        </w:rPr>
        <w:t xml:space="preserve">уход за зелеными насаждениями </w:t>
      </w:r>
      <w:r>
        <w:rPr>
          <w:rFonts w:eastAsia="Times New Roman"/>
          <w:sz w:val="23"/>
          <w:szCs w:val="23"/>
        </w:rPr>
        <w:t>-</w:t>
      </w:r>
      <w:r>
        <w:rPr>
          <w:rFonts w:eastAsia="Times New Roman"/>
          <w:b/>
          <w:bCs/>
          <w:sz w:val="23"/>
          <w:szCs w:val="23"/>
        </w:rPr>
        <w:t xml:space="preserve"> </w:t>
      </w:r>
      <w:r>
        <w:rPr>
          <w:rFonts w:eastAsia="Times New Roman"/>
          <w:sz w:val="23"/>
          <w:szCs w:val="23"/>
        </w:rPr>
        <w:t>система мероприятий,</w:t>
      </w:r>
      <w:r>
        <w:rPr>
          <w:rFonts w:eastAsia="Times New Roman"/>
          <w:b/>
          <w:bCs/>
          <w:sz w:val="23"/>
          <w:szCs w:val="23"/>
        </w:rPr>
        <w:t xml:space="preserve"> </w:t>
      </w:r>
      <w:r>
        <w:rPr>
          <w:rFonts w:eastAsia="Times New Roman"/>
          <w:sz w:val="23"/>
          <w:szCs w:val="23"/>
        </w:rPr>
        <w:t>направленных на</w:t>
      </w:r>
      <w:r>
        <w:rPr>
          <w:rFonts w:eastAsia="Times New Roman"/>
          <w:b/>
          <w:bCs/>
          <w:sz w:val="23"/>
          <w:szCs w:val="23"/>
        </w:rPr>
        <w:t xml:space="preserve"> </w:t>
      </w:r>
      <w:r>
        <w:rPr>
          <w:rFonts w:eastAsia="Times New Roman"/>
          <w:sz w:val="23"/>
          <w:szCs w:val="23"/>
        </w:rPr>
        <w:t>выращивание устойчивых, высокодекоративных городских насаждений;</w:t>
      </w:r>
    </w:p>
    <w:p w:rsidR="001E47D3" w:rsidRDefault="001E47D3">
      <w:pPr>
        <w:spacing w:line="17" w:lineRule="exact"/>
        <w:rPr>
          <w:sz w:val="20"/>
          <w:szCs w:val="20"/>
        </w:rPr>
      </w:pPr>
    </w:p>
    <w:p w:rsidR="001E47D3" w:rsidRDefault="001578FE">
      <w:pPr>
        <w:spacing w:line="233" w:lineRule="auto"/>
        <w:ind w:left="1160"/>
        <w:rPr>
          <w:sz w:val="20"/>
          <w:szCs w:val="20"/>
        </w:rPr>
      </w:pPr>
      <w:r>
        <w:rPr>
          <w:rFonts w:eastAsia="Times New Roman"/>
          <w:b/>
          <w:bCs/>
          <w:sz w:val="23"/>
          <w:szCs w:val="23"/>
        </w:rPr>
        <w:t xml:space="preserve">аварийное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сухостойное,</w:t>
      </w:r>
      <w:r>
        <w:rPr>
          <w:rFonts w:eastAsia="Times New Roman"/>
          <w:b/>
          <w:bCs/>
          <w:sz w:val="23"/>
          <w:szCs w:val="23"/>
        </w:rPr>
        <w:t xml:space="preserve"> </w:t>
      </w:r>
      <w:r>
        <w:rPr>
          <w:rFonts w:eastAsia="Times New Roman"/>
          <w:sz w:val="23"/>
          <w:szCs w:val="23"/>
        </w:rPr>
        <w:t>ветровально-буреломное,</w:t>
      </w:r>
      <w:r>
        <w:rPr>
          <w:rFonts w:eastAsia="Times New Roman"/>
          <w:b/>
          <w:bCs/>
          <w:sz w:val="23"/>
          <w:szCs w:val="23"/>
        </w:rPr>
        <w:t xml:space="preserve"> </w:t>
      </w:r>
      <w:r>
        <w:rPr>
          <w:rFonts w:eastAsia="Times New Roman"/>
          <w:sz w:val="23"/>
          <w:szCs w:val="23"/>
        </w:rPr>
        <w:t>гнилое дерево;</w:t>
      </w:r>
      <w:r>
        <w:rPr>
          <w:rFonts w:eastAsia="Times New Roman"/>
          <w:b/>
          <w:bCs/>
          <w:sz w:val="23"/>
          <w:szCs w:val="23"/>
        </w:rPr>
        <w:t xml:space="preserve"> сухостойное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засохшее,</w:t>
      </w:r>
      <w:r>
        <w:rPr>
          <w:rFonts w:eastAsia="Times New Roman"/>
          <w:b/>
          <w:bCs/>
          <w:sz w:val="23"/>
          <w:szCs w:val="23"/>
        </w:rPr>
        <w:t xml:space="preserve"> </w:t>
      </w:r>
      <w:r>
        <w:rPr>
          <w:rFonts w:eastAsia="Times New Roman"/>
          <w:sz w:val="23"/>
          <w:szCs w:val="23"/>
        </w:rPr>
        <w:t>прекратившее жизнедеятельность дерево,</w:t>
      </w:r>
      <w:r>
        <w:rPr>
          <w:rFonts w:eastAsia="Times New Roman"/>
          <w:b/>
          <w:bCs/>
          <w:sz w:val="23"/>
          <w:szCs w:val="23"/>
        </w:rPr>
        <w:t xml:space="preserve"> </w:t>
      </w:r>
      <w:r>
        <w:rPr>
          <w:rFonts w:eastAsia="Times New Roman"/>
          <w:sz w:val="23"/>
          <w:szCs w:val="23"/>
        </w:rPr>
        <w:t>но</w:t>
      </w:r>
    </w:p>
    <w:p w:rsidR="001E47D3" w:rsidRDefault="001E47D3">
      <w:pPr>
        <w:spacing w:line="14" w:lineRule="exact"/>
        <w:rPr>
          <w:sz w:val="20"/>
          <w:szCs w:val="20"/>
        </w:rPr>
      </w:pPr>
    </w:p>
    <w:p w:rsidR="001E47D3" w:rsidRDefault="001578FE">
      <w:pPr>
        <w:spacing w:line="233" w:lineRule="auto"/>
        <w:ind w:left="1160" w:hanging="899"/>
        <w:jc w:val="both"/>
        <w:rPr>
          <w:sz w:val="20"/>
          <w:szCs w:val="20"/>
        </w:rPr>
      </w:pPr>
      <w:r>
        <w:rPr>
          <w:rFonts w:eastAsia="Times New Roman"/>
          <w:sz w:val="23"/>
          <w:szCs w:val="23"/>
        </w:rPr>
        <w:t xml:space="preserve">стоящее на корне с отсутствием живых побегов; </w:t>
      </w:r>
      <w:r>
        <w:rPr>
          <w:rFonts w:eastAsia="Times New Roman"/>
          <w:b/>
          <w:bCs/>
          <w:sz w:val="23"/>
          <w:szCs w:val="23"/>
        </w:rPr>
        <w:t xml:space="preserve">ветровально-буреломное дерево </w:t>
      </w:r>
      <w:r>
        <w:rPr>
          <w:rFonts w:eastAsia="Times New Roman"/>
          <w:sz w:val="23"/>
          <w:szCs w:val="23"/>
        </w:rPr>
        <w:t>-</w:t>
      </w:r>
      <w:r>
        <w:rPr>
          <w:rFonts w:eastAsia="Times New Roman"/>
          <w:b/>
          <w:bCs/>
          <w:sz w:val="23"/>
          <w:szCs w:val="23"/>
        </w:rPr>
        <w:t xml:space="preserve"> </w:t>
      </w:r>
      <w:r>
        <w:rPr>
          <w:rFonts w:eastAsia="Times New Roman"/>
          <w:sz w:val="23"/>
          <w:szCs w:val="23"/>
        </w:rPr>
        <w:t>поваленное вместе с корнем дерево и</w:t>
      </w:r>
      <w:r>
        <w:rPr>
          <w:rFonts w:eastAsia="Times New Roman"/>
          <w:b/>
          <w:bCs/>
          <w:sz w:val="23"/>
          <w:szCs w:val="23"/>
        </w:rPr>
        <w:t xml:space="preserve"> </w:t>
      </w:r>
      <w:r>
        <w:rPr>
          <w:rFonts w:eastAsia="Times New Roman"/>
          <w:sz w:val="23"/>
          <w:szCs w:val="23"/>
        </w:rPr>
        <w:t>(или)</w:t>
      </w:r>
    </w:p>
    <w:p w:rsidR="001E47D3" w:rsidRDefault="001E47D3">
      <w:pPr>
        <w:spacing w:line="14" w:lineRule="exact"/>
        <w:rPr>
          <w:sz w:val="20"/>
          <w:szCs w:val="20"/>
        </w:rPr>
      </w:pPr>
    </w:p>
    <w:p w:rsidR="001E47D3" w:rsidRDefault="001578FE">
      <w:pPr>
        <w:spacing w:line="235" w:lineRule="auto"/>
        <w:ind w:left="260" w:right="20"/>
        <w:jc w:val="both"/>
        <w:rPr>
          <w:sz w:val="20"/>
          <w:szCs w:val="20"/>
        </w:rPr>
      </w:pPr>
      <w:r>
        <w:rPr>
          <w:rFonts w:eastAsia="Times New Roman"/>
          <w:sz w:val="23"/>
          <w:szCs w:val="23"/>
        </w:rPr>
        <w:t>дерево с частично или полностью сломанным стволом, и (или) дерево с наличием глубоких трещин на стволе и надломов, и (или) дерево с наклоном ствола менее 45°;</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b/>
          <w:bCs/>
          <w:sz w:val="23"/>
          <w:szCs w:val="23"/>
        </w:rPr>
        <w:t xml:space="preserve">гнилое дерево </w:t>
      </w:r>
      <w:r>
        <w:rPr>
          <w:rFonts w:eastAsia="Times New Roman"/>
          <w:sz w:val="23"/>
          <w:szCs w:val="23"/>
        </w:rPr>
        <w:t>-</w:t>
      </w:r>
      <w:r>
        <w:rPr>
          <w:rFonts w:eastAsia="Times New Roman"/>
          <w:b/>
          <w:bCs/>
          <w:sz w:val="23"/>
          <w:szCs w:val="23"/>
        </w:rPr>
        <w:t xml:space="preserve"> </w:t>
      </w:r>
      <w:r>
        <w:rPr>
          <w:rFonts w:eastAsia="Times New Roman"/>
          <w:sz w:val="23"/>
          <w:szCs w:val="23"/>
        </w:rPr>
        <w:t>дерево,</w:t>
      </w:r>
      <w:r>
        <w:rPr>
          <w:rFonts w:eastAsia="Times New Roman"/>
          <w:b/>
          <w:bCs/>
          <w:sz w:val="23"/>
          <w:szCs w:val="23"/>
        </w:rPr>
        <w:t xml:space="preserve"> </w:t>
      </w:r>
      <w:r>
        <w:rPr>
          <w:rFonts w:eastAsia="Times New Roman"/>
          <w:sz w:val="23"/>
          <w:szCs w:val="23"/>
        </w:rPr>
        <w:t>имеющее один из следующих признаков:</w:t>
      </w:r>
      <w:r>
        <w:rPr>
          <w:rFonts w:eastAsia="Times New Roman"/>
          <w:b/>
          <w:bCs/>
          <w:sz w:val="23"/>
          <w:szCs w:val="23"/>
        </w:rPr>
        <w:t xml:space="preserve"> </w:t>
      </w:r>
      <w:r>
        <w:rPr>
          <w:rFonts w:eastAsia="Times New Roman"/>
          <w:sz w:val="23"/>
          <w:szCs w:val="23"/>
        </w:rPr>
        <w:t>наличие сухих</w:t>
      </w:r>
      <w:r>
        <w:rPr>
          <w:rFonts w:eastAsia="Times New Roman"/>
          <w:b/>
          <w:bCs/>
          <w:sz w:val="23"/>
          <w:szCs w:val="23"/>
        </w:rPr>
        <w:t xml:space="preserve"> </w:t>
      </w:r>
      <w:r>
        <w:rPr>
          <w:rFonts w:eastAsia="Times New Roman"/>
          <w:sz w:val="23"/>
          <w:szCs w:val="23"/>
        </w:rPr>
        <w:t>скелетных ветвей более 50% кроны, отслаивание коры на большей части ствола, обильные потеки на стволе буро-ржавого или черного цвета, наличие древесных грибов на стволе;</w:t>
      </w:r>
    </w:p>
    <w:p w:rsidR="001E47D3" w:rsidRDefault="001E47D3">
      <w:pPr>
        <w:spacing w:line="15" w:lineRule="exact"/>
        <w:rPr>
          <w:sz w:val="20"/>
          <w:szCs w:val="20"/>
        </w:rPr>
      </w:pPr>
    </w:p>
    <w:p w:rsidR="001E47D3" w:rsidRDefault="001578FE">
      <w:pPr>
        <w:spacing w:line="236" w:lineRule="auto"/>
        <w:ind w:left="260" w:firstLine="900"/>
        <w:jc w:val="both"/>
        <w:rPr>
          <w:rFonts w:eastAsia="Times New Roman"/>
          <w:sz w:val="23"/>
          <w:szCs w:val="23"/>
        </w:rPr>
      </w:pPr>
      <w:r>
        <w:rPr>
          <w:rFonts w:eastAsia="Times New Roman"/>
          <w:b/>
          <w:bCs/>
          <w:sz w:val="23"/>
          <w:szCs w:val="23"/>
        </w:rPr>
        <w:t xml:space="preserve">малые архитектурные формы </w:t>
      </w:r>
      <w:r>
        <w:rPr>
          <w:rFonts w:eastAsia="Times New Roman"/>
          <w:sz w:val="23"/>
          <w:szCs w:val="23"/>
        </w:rPr>
        <w:t>-</w:t>
      </w:r>
      <w:r>
        <w:rPr>
          <w:rFonts w:eastAsia="Times New Roman"/>
          <w:b/>
          <w:bCs/>
          <w:sz w:val="23"/>
          <w:szCs w:val="23"/>
        </w:rPr>
        <w:t xml:space="preserve"> </w:t>
      </w:r>
      <w:r>
        <w:rPr>
          <w:rFonts w:eastAsia="Times New Roman"/>
          <w:sz w:val="23"/>
          <w:szCs w:val="23"/>
        </w:rPr>
        <w:t>разновидность объекта благоустройства,</w:t>
      </w:r>
      <w:r>
        <w:rPr>
          <w:rFonts w:eastAsia="Times New Roman"/>
          <w:b/>
          <w:bCs/>
          <w:sz w:val="23"/>
          <w:szCs w:val="23"/>
        </w:rPr>
        <w:t xml:space="preserve"> </w:t>
      </w:r>
      <w:r>
        <w:rPr>
          <w:rFonts w:eastAsia="Times New Roman"/>
          <w:sz w:val="23"/>
          <w:szCs w:val="23"/>
        </w:rPr>
        <w:t>включающая себя элементы монументально-декоративного искусства (архитектура), цветники, городская мебель (скамьи, столы), детские игровые и спортивные площадки;</w:t>
      </w:r>
    </w:p>
    <w:p w:rsidR="00CE471C" w:rsidRDefault="00CE471C">
      <w:pPr>
        <w:spacing w:line="236" w:lineRule="auto"/>
        <w:ind w:left="260" w:firstLine="900"/>
        <w:jc w:val="both"/>
        <w:rPr>
          <w:sz w:val="20"/>
          <w:szCs w:val="20"/>
        </w:rPr>
      </w:pPr>
    </w:p>
    <w:p w:rsidR="001E47D3" w:rsidRDefault="001E47D3">
      <w:pPr>
        <w:spacing w:line="1" w:lineRule="exact"/>
        <w:rPr>
          <w:sz w:val="20"/>
          <w:szCs w:val="20"/>
        </w:rPr>
      </w:pPr>
    </w:p>
    <w:p w:rsidR="001E47D3" w:rsidRDefault="001578FE">
      <w:pPr>
        <w:ind w:left="1760"/>
        <w:jc w:val="center"/>
        <w:rPr>
          <w:rFonts w:eastAsia="Times New Roman"/>
          <w:sz w:val="23"/>
          <w:szCs w:val="23"/>
        </w:rPr>
      </w:pPr>
      <w:r>
        <w:rPr>
          <w:rFonts w:eastAsia="Times New Roman"/>
          <w:sz w:val="23"/>
          <w:szCs w:val="23"/>
        </w:rPr>
        <w:t>2. ОБЩИЕ ПРИНЦИПЫ И ПОДХОДЫ</w:t>
      </w:r>
    </w:p>
    <w:p w:rsidR="00CE471C" w:rsidRDefault="00CE471C">
      <w:pPr>
        <w:ind w:left="1760"/>
        <w:jc w:val="center"/>
        <w:rPr>
          <w:sz w:val="20"/>
          <w:szCs w:val="20"/>
        </w:rPr>
      </w:pP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2.1.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2.2. Под проектной документацией по благоустройству территорий понимается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1E47D3" w:rsidRDefault="001E47D3">
      <w:pPr>
        <w:spacing w:line="21"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w:t>
      </w:r>
    </w:p>
    <w:p w:rsidR="001E47D3" w:rsidRDefault="001E47D3">
      <w:pPr>
        <w:spacing w:line="15" w:lineRule="exact"/>
        <w:rPr>
          <w:sz w:val="20"/>
          <w:szCs w:val="20"/>
        </w:rPr>
      </w:pPr>
    </w:p>
    <w:p w:rsidR="001E47D3" w:rsidRDefault="001578FE">
      <w:pPr>
        <w:numPr>
          <w:ilvl w:val="0"/>
          <w:numId w:val="6"/>
        </w:numPr>
        <w:tabs>
          <w:tab w:val="left" w:pos="466"/>
        </w:tabs>
        <w:spacing w:line="233" w:lineRule="auto"/>
        <w:ind w:left="260" w:firstLine="2"/>
        <w:jc w:val="both"/>
        <w:rPr>
          <w:rFonts w:eastAsia="Times New Roman"/>
          <w:sz w:val="23"/>
          <w:szCs w:val="23"/>
        </w:rPr>
      </w:pPr>
      <w:r>
        <w:rPr>
          <w:rFonts w:eastAsia="Times New Roman"/>
          <w:sz w:val="23"/>
          <w:szCs w:val="23"/>
        </w:rPr>
        <w:t>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w:t>
      </w:r>
    </w:p>
    <w:p w:rsidR="001E47D3" w:rsidRDefault="001E47D3">
      <w:pPr>
        <w:sectPr w:rsidR="001E47D3">
          <w:pgSz w:w="11900" w:h="16838"/>
          <w:pgMar w:top="989" w:right="846" w:bottom="487" w:left="1440" w:header="0" w:footer="0" w:gutter="0"/>
          <w:cols w:space="720" w:equalWidth="0">
            <w:col w:w="9620"/>
          </w:cols>
        </w:sectPr>
      </w:pPr>
    </w:p>
    <w:p w:rsidR="001E47D3" w:rsidRDefault="001578FE">
      <w:pPr>
        <w:spacing w:line="235" w:lineRule="auto"/>
        <w:ind w:left="260" w:right="120"/>
        <w:rPr>
          <w:sz w:val="20"/>
          <w:szCs w:val="20"/>
        </w:rPr>
      </w:pPr>
      <w:r>
        <w:rPr>
          <w:rFonts w:eastAsia="Times New Roman"/>
          <w:sz w:val="23"/>
          <w:szCs w:val="23"/>
        </w:rPr>
        <w:lastRenderedPageBreak/>
        <w:t>благоустройства, обеспечивающих повышение удобств использования и визуальной привлекательности благоустраиваемой территории.</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2.4. Содержание объектов благоустройства 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2.5. Участниками деятельности по благоустройству могут выступать:</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а)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б)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 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E47D3" w:rsidRDefault="001E47D3">
      <w:pPr>
        <w:spacing w:line="17"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д) исполнители работ, специалисты по благоустройству и озеленению, в том числе возведению малых архитектурных форм;</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е) иные лица.</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2.6. Необходимо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p>
    <w:p w:rsidR="001E47D3" w:rsidRDefault="001E47D3">
      <w:pPr>
        <w:spacing w:line="19"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2.9. Территории муниципального образования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1E47D3" w:rsidRDefault="001E47D3">
      <w:pPr>
        <w:spacing w:line="13"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2.10.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2.10.1.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2.10.2.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w:t>
      </w:r>
    </w:p>
    <w:p w:rsidR="001E47D3" w:rsidRDefault="001578FE">
      <w:pPr>
        <w:spacing w:line="237" w:lineRule="auto"/>
        <w:ind w:left="260"/>
        <w:rPr>
          <w:sz w:val="20"/>
          <w:szCs w:val="20"/>
        </w:rPr>
      </w:pPr>
      <w:r>
        <w:rPr>
          <w:rFonts w:eastAsia="Times New Roman"/>
          <w:sz w:val="23"/>
          <w:szCs w:val="23"/>
        </w:rPr>
        <w:lastRenderedPageBreak/>
        <w:t>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2.10.3.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2.10.4. Принцип комфортной среды для общения – гармоничное размещение в населенном пункте территории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2.10.5.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1E47D3" w:rsidRDefault="001E47D3">
      <w:pPr>
        <w:spacing w:line="2" w:lineRule="exact"/>
        <w:rPr>
          <w:sz w:val="20"/>
          <w:szCs w:val="20"/>
        </w:rPr>
      </w:pPr>
    </w:p>
    <w:p w:rsidR="001E47D3" w:rsidRDefault="001578FE">
      <w:pPr>
        <w:tabs>
          <w:tab w:val="left" w:pos="2120"/>
          <w:tab w:val="left" w:pos="3540"/>
          <w:tab w:val="left" w:pos="5120"/>
          <w:tab w:val="left" w:pos="6260"/>
          <w:tab w:val="left" w:pos="8140"/>
        </w:tabs>
        <w:ind w:left="1160"/>
        <w:rPr>
          <w:sz w:val="20"/>
          <w:szCs w:val="20"/>
        </w:rPr>
      </w:pPr>
      <w:r>
        <w:rPr>
          <w:rFonts w:eastAsia="Times New Roman"/>
          <w:sz w:val="23"/>
          <w:szCs w:val="23"/>
        </w:rPr>
        <w:t>2.13.</w:t>
      </w:r>
      <w:r>
        <w:rPr>
          <w:sz w:val="20"/>
          <w:szCs w:val="20"/>
        </w:rPr>
        <w:tab/>
      </w:r>
      <w:r>
        <w:rPr>
          <w:rFonts w:eastAsia="Times New Roman"/>
          <w:sz w:val="23"/>
          <w:szCs w:val="23"/>
        </w:rPr>
        <w:t>Реализацию</w:t>
      </w:r>
      <w:r>
        <w:rPr>
          <w:rFonts w:eastAsia="Times New Roman"/>
          <w:sz w:val="23"/>
          <w:szCs w:val="23"/>
        </w:rPr>
        <w:tab/>
        <w:t>комплексных</w:t>
      </w:r>
      <w:r>
        <w:rPr>
          <w:rFonts w:eastAsia="Times New Roman"/>
          <w:sz w:val="23"/>
          <w:szCs w:val="23"/>
        </w:rPr>
        <w:tab/>
        <w:t>проектов</w:t>
      </w:r>
      <w:r>
        <w:rPr>
          <w:rFonts w:eastAsia="Times New Roman"/>
          <w:sz w:val="23"/>
          <w:szCs w:val="23"/>
        </w:rPr>
        <w:tab/>
        <w:t>благоустройства</w:t>
      </w:r>
      <w:r>
        <w:rPr>
          <w:rFonts w:eastAsia="Times New Roman"/>
          <w:sz w:val="23"/>
          <w:szCs w:val="23"/>
        </w:rPr>
        <w:tab/>
        <w:t>рекомендуется</w:t>
      </w:r>
    </w:p>
    <w:p w:rsidR="001E47D3" w:rsidRDefault="001E47D3">
      <w:pPr>
        <w:spacing w:line="15" w:lineRule="exact"/>
        <w:rPr>
          <w:sz w:val="20"/>
          <w:szCs w:val="20"/>
        </w:rPr>
      </w:pPr>
    </w:p>
    <w:p w:rsidR="001E47D3" w:rsidRDefault="001578FE">
      <w:pPr>
        <w:spacing w:line="238" w:lineRule="auto"/>
        <w:ind w:left="260"/>
        <w:jc w:val="both"/>
        <w:rPr>
          <w:sz w:val="20"/>
          <w:szCs w:val="20"/>
        </w:rPr>
      </w:pPr>
      <w:r>
        <w:rPr>
          <w:rFonts w:eastAsia="Times New Roman"/>
          <w:sz w:val="23"/>
          <w:szCs w:val="23"/>
        </w:rPr>
        <w:t>осуществлять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городского округа, расположенных на участках, имеющих разных владельцев.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2.14.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2.15.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образования (элемента планировочной структуры).</w:t>
      </w:r>
    </w:p>
    <w:p w:rsidR="001E47D3" w:rsidRDefault="001E47D3">
      <w:pPr>
        <w:spacing w:line="14" w:lineRule="exact"/>
        <w:rPr>
          <w:sz w:val="20"/>
          <w:szCs w:val="20"/>
        </w:rPr>
      </w:pPr>
    </w:p>
    <w:p w:rsidR="001E47D3" w:rsidRDefault="001578FE">
      <w:pPr>
        <w:spacing w:line="237" w:lineRule="auto"/>
        <w:ind w:left="260" w:firstLine="900"/>
        <w:jc w:val="both"/>
        <w:rPr>
          <w:rFonts w:eastAsia="Times New Roman"/>
          <w:sz w:val="23"/>
          <w:szCs w:val="23"/>
        </w:rPr>
      </w:pPr>
      <w:r>
        <w:rPr>
          <w:rFonts w:eastAsia="Times New Roman"/>
          <w:sz w:val="23"/>
          <w:szCs w:val="23"/>
        </w:rPr>
        <w:t>2.16.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w:t>
      </w:r>
    </w:p>
    <w:p w:rsidR="00CE471C" w:rsidRDefault="00CE471C">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F900D3" w:rsidRDefault="00F900D3">
      <w:pPr>
        <w:spacing w:line="237" w:lineRule="auto"/>
        <w:ind w:left="260" w:firstLine="900"/>
        <w:jc w:val="both"/>
        <w:rPr>
          <w:sz w:val="20"/>
          <w:szCs w:val="20"/>
        </w:rPr>
      </w:pPr>
    </w:p>
    <w:p w:rsidR="001E47D3" w:rsidRDefault="001578FE">
      <w:pPr>
        <w:numPr>
          <w:ilvl w:val="0"/>
          <w:numId w:val="7"/>
        </w:numPr>
        <w:tabs>
          <w:tab w:val="left" w:pos="580"/>
        </w:tabs>
        <w:ind w:left="580" w:hanging="287"/>
        <w:rPr>
          <w:rFonts w:eastAsia="Times New Roman"/>
          <w:sz w:val="23"/>
          <w:szCs w:val="23"/>
        </w:rPr>
      </w:pPr>
      <w:r>
        <w:rPr>
          <w:rFonts w:eastAsia="Times New Roman"/>
          <w:sz w:val="23"/>
          <w:szCs w:val="23"/>
        </w:rPr>
        <w:lastRenderedPageBreak/>
        <w:t>ФОРМЫ И МЕХАНИЗМЫ ОБЩЕСТВЕННОГО УЧАСТИЯ В ПРИНЯТИИ РЕШЕНИЙ И</w:t>
      </w:r>
    </w:p>
    <w:p w:rsidR="001E47D3" w:rsidRDefault="001E47D3">
      <w:pPr>
        <w:spacing w:line="2" w:lineRule="exact"/>
        <w:rPr>
          <w:sz w:val="20"/>
          <w:szCs w:val="20"/>
        </w:rPr>
      </w:pPr>
    </w:p>
    <w:p w:rsidR="001E47D3" w:rsidRDefault="001578FE">
      <w:pPr>
        <w:ind w:left="640"/>
        <w:rPr>
          <w:sz w:val="20"/>
          <w:szCs w:val="20"/>
        </w:rPr>
      </w:pPr>
      <w:r>
        <w:rPr>
          <w:rFonts w:eastAsia="Times New Roman"/>
          <w:sz w:val="23"/>
          <w:szCs w:val="23"/>
        </w:rPr>
        <w:t>РЕАЛИЗАЦИИ ПРОЕКТОВ КОМПЛЕКСНОГО БЛАГОУСТРОЙСТВА И РАЗВИТИЯ</w:t>
      </w:r>
    </w:p>
    <w:p w:rsidR="001E47D3" w:rsidRDefault="001578FE">
      <w:pPr>
        <w:ind w:left="3800"/>
        <w:rPr>
          <w:rFonts w:eastAsia="Times New Roman"/>
          <w:sz w:val="23"/>
          <w:szCs w:val="23"/>
        </w:rPr>
      </w:pPr>
      <w:r>
        <w:rPr>
          <w:rFonts w:eastAsia="Times New Roman"/>
          <w:sz w:val="23"/>
          <w:szCs w:val="23"/>
        </w:rPr>
        <w:t>ГОРОДСКОЙ СРЕДЫ.</w:t>
      </w:r>
    </w:p>
    <w:p w:rsidR="00CE471C" w:rsidRDefault="00CE471C">
      <w:pPr>
        <w:ind w:left="3800"/>
        <w:rPr>
          <w:sz w:val="20"/>
          <w:szCs w:val="20"/>
        </w:rPr>
      </w:pPr>
    </w:p>
    <w:p w:rsidR="001E47D3" w:rsidRDefault="001578FE">
      <w:pPr>
        <w:ind w:left="1120"/>
        <w:rPr>
          <w:sz w:val="20"/>
          <w:szCs w:val="20"/>
        </w:rPr>
      </w:pPr>
      <w:r>
        <w:rPr>
          <w:rFonts w:eastAsia="Times New Roman"/>
          <w:sz w:val="23"/>
          <w:szCs w:val="23"/>
        </w:rPr>
        <w:t>3.1. Задачи, польза и формы общественного участия.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3.1.1. Вовлеченность в принятие решений и реализацию проектов, реальный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3.1.2. Участие в развитии городской среды создает новые возможности для общения, творчества и повышает субъективное восприятие качества жизни (реализуя базовую потребность в сопричастности, потребность принадлежности к целому). Важно, чтобы</w:t>
      </w:r>
    </w:p>
    <w:p w:rsidR="001E47D3" w:rsidRDefault="001E47D3">
      <w:pPr>
        <w:spacing w:line="14" w:lineRule="exact"/>
        <w:rPr>
          <w:sz w:val="20"/>
          <w:szCs w:val="20"/>
        </w:rPr>
      </w:pPr>
    </w:p>
    <w:p w:rsidR="001E47D3" w:rsidRDefault="001578FE">
      <w:pPr>
        <w:spacing w:line="236" w:lineRule="auto"/>
        <w:ind w:left="260"/>
        <w:jc w:val="both"/>
        <w:rPr>
          <w:sz w:val="20"/>
          <w:szCs w:val="20"/>
        </w:rPr>
      </w:pPr>
      <w:r>
        <w:rPr>
          <w:rFonts w:eastAsia="Times New Roman"/>
          <w:sz w:val="23"/>
          <w:szCs w:val="23"/>
        </w:rPr>
        <w:t>физическая и социальная среда, и культура подчеркивали общность и личную ответственность, стимулировали общение жителей по вопросам повседневной жизни, совместному решению задач, созданию новых идей, некоммерческих и коммерческих проектов.</w:t>
      </w:r>
    </w:p>
    <w:p w:rsidR="001E47D3" w:rsidRDefault="001E47D3">
      <w:pPr>
        <w:spacing w:line="18"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3.1.3. 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жителями муниципального образования, формирует лояльность со стороны населения.</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3.1.4. Приглашение со стороны органов власти к участию в развитии территории местных профессионалов, активных жителей, представителей сообществ и различных объединений и организаций (далее – заинтересованные лица) содействует развитию местных кадров, предоставляет новые возможности для повышения социальной связанности, развивает социальный капитал муниципального образования и способствует учёту различных мнений, объективному повышению качества решений.</w:t>
      </w:r>
    </w:p>
    <w:p w:rsidR="001E47D3" w:rsidRDefault="001578FE">
      <w:pPr>
        <w:ind w:left="1160"/>
        <w:rPr>
          <w:sz w:val="20"/>
          <w:szCs w:val="20"/>
        </w:rPr>
      </w:pPr>
      <w:r>
        <w:rPr>
          <w:rFonts w:eastAsia="Times New Roman"/>
          <w:sz w:val="23"/>
          <w:szCs w:val="23"/>
        </w:rPr>
        <w:t>3.2. Основные решения</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а)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территории;</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б) разработка внутренних правил, регулирующих процесс общественного участия;</w:t>
      </w:r>
    </w:p>
    <w:p w:rsidR="001E47D3" w:rsidRDefault="001E47D3">
      <w:pPr>
        <w:spacing w:line="13"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в том числе в условиях нехватки временных ресурсов, технической сложности решаемых задач и отсутствия достаточной глубины специальных знаний у заинтересованных лиц;</w:t>
      </w:r>
    </w:p>
    <w:p w:rsidR="001E47D3" w:rsidRDefault="001E47D3">
      <w:pPr>
        <w:spacing w:line="18"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г)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необходимо провести следующие процедуры:</w:t>
      </w:r>
    </w:p>
    <w:p w:rsidR="001E47D3" w:rsidRDefault="001E47D3">
      <w:pPr>
        <w:spacing w:line="15" w:lineRule="exact"/>
        <w:rPr>
          <w:sz w:val="20"/>
          <w:szCs w:val="20"/>
        </w:rPr>
      </w:pPr>
    </w:p>
    <w:p w:rsidR="001E47D3" w:rsidRDefault="001578FE">
      <w:pPr>
        <w:spacing w:line="237" w:lineRule="auto"/>
        <w:ind w:left="260"/>
        <w:jc w:val="right"/>
        <w:rPr>
          <w:sz w:val="20"/>
          <w:szCs w:val="20"/>
        </w:rPr>
      </w:pPr>
      <w:r>
        <w:rPr>
          <w:rFonts w:eastAsia="Times New Roman"/>
          <w:sz w:val="23"/>
          <w:szCs w:val="23"/>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механизма проектных семинаров и открытых конкурсов;</w:t>
      </w:r>
    </w:p>
    <w:p w:rsidR="001E47D3" w:rsidRDefault="001578FE">
      <w:pPr>
        <w:ind w:left="1160"/>
        <w:rPr>
          <w:sz w:val="20"/>
          <w:szCs w:val="20"/>
        </w:rPr>
      </w:pPr>
      <w:r>
        <w:rPr>
          <w:rFonts w:eastAsia="Times New Roman"/>
          <w:sz w:val="23"/>
          <w:szCs w:val="23"/>
        </w:rPr>
        <w:t>3 этап: рассмотрение созданных вариантов с вовлечением всех заинтересованных</w:t>
      </w:r>
    </w:p>
    <w:p w:rsidR="001E47D3" w:rsidRDefault="001578FE">
      <w:pPr>
        <w:ind w:left="260"/>
        <w:rPr>
          <w:sz w:val="20"/>
          <w:szCs w:val="20"/>
        </w:rPr>
      </w:pPr>
      <w:r>
        <w:rPr>
          <w:rFonts w:eastAsia="Times New Roman"/>
          <w:sz w:val="23"/>
          <w:szCs w:val="23"/>
        </w:rPr>
        <w:t>лиц, имеющих отношение к данной территории и данному вопросу;</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3.2.1.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 муниципального образования.</w:t>
      </w:r>
    </w:p>
    <w:p w:rsidR="001E47D3" w:rsidRDefault="001578FE">
      <w:pPr>
        <w:spacing w:line="236" w:lineRule="auto"/>
        <w:ind w:left="260" w:firstLine="900"/>
        <w:rPr>
          <w:sz w:val="20"/>
          <w:szCs w:val="20"/>
        </w:rPr>
      </w:pPr>
      <w:r>
        <w:rPr>
          <w:rFonts w:eastAsia="Times New Roman"/>
          <w:sz w:val="23"/>
          <w:szCs w:val="23"/>
        </w:rPr>
        <w:lastRenderedPageBreak/>
        <w:t>3.2.2.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3.2.3. Все решения, касающиеся благоустройства и развития территорий необходимо принимать открыто и гласно, с учетом мнения жителей соответствующих территорий и иных заинтересованных лиц.</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3.2.4.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создать (использовать существующий)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3.3. Формы общественного участия</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3.3.1. Для осуществления участия граждан и иных заинтересованных лиц в процессе принятия решений и реализации проектов комплексного благоустройства необходимо использовать следующие формы:</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совместное определение целей и задач по развитию территории, инвентаризация проблем и потенциалов среды;</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б)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г) консультации в выборе типов покрытий, с учетом функционального зонирования территории;</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д) консультации по предполагаемым типам озеленения;</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консультации по предполагаемым типам освещения и осветительного оборудования;</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3.3.2. При реализации проектов необходимо информировать общественность о планирующихся изменениях и возможности участия в этом процессе.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3.3.3. Информирование может осуществляться путем:</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а) создания единого информационного интернет - 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1E47D3" w:rsidRDefault="001578FE">
      <w:pPr>
        <w:spacing w:line="235" w:lineRule="auto"/>
        <w:ind w:left="260" w:right="120" w:firstLine="900"/>
        <w:rPr>
          <w:sz w:val="20"/>
          <w:szCs w:val="20"/>
        </w:rPr>
      </w:pPr>
      <w:r>
        <w:rPr>
          <w:rFonts w:eastAsia="Times New Roman"/>
          <w:sz w:val="23"/>
          <w:szCs w:val="23"/>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д) индивидуальных приглашений участников встречи лично, по электронной почте или по телефону;</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е) 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з)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3.4. Механизмы общественного участия.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3.4.1.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3.4.2. Необходимо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3.4.3. На каждом этапе проектирования необходимо выбирать наиболее подходящие для конкретной ситуации механизмы, наиболее простые и понятные для всех заинтересованных в проекте сторон.</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3.4.4. Для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административные здания), находящиеся в зоне хорошей транспортной доступности, расположенные по соседству с объектом проектирования.</w:t>
      </w:r>
    </w:p>
    <w:p w:rsidR="001E47D3" w:rsidRDefault="001E47D3">
      <w:pPr>
        <w:spacing w:line="19"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3.4.5. По итогам встреч, проектных семинаров, воркшопов, дизайн-игр и любых других форматов общественных обсуждений необходимо сформировать отчет, а также видеозапись самого мероприятия и выложить в публичный доступ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3.4.6. Для обеспечения квалифицированного участия необходимо заблаговременно до проведения самого общественного обсуждения публиковать достоверную и актуальную информацию о проекте, результатах предпроектного исследования, а также сам проект.</w:t>
      </w:r>
    </w:p>
    <w:p w:rsidR="001E47D3" w:rsidRDefault="001578FE">
      <w:pPr>
        <w:tabs>
          <w:tab w:val="left" w:pos="1820"/>
          <w:tab w:val="left" w:pos="3460"/>
          <w:tab w:val="left" w:pos="4520"/>
          <w:tab w:val="left" w:pos="5520"/>
          <w:tab w:val="left" w:pos="6300"/>
          <w:tab w:val="left" w:pos="6660"/>
          <w:tab w:val="left" w:pos="7980"/>
        </w:tabs>
        <w:ind w:left="1160"/>
        <w:rPr>
          <w:sz w:val="20"/>
          <w:szCs w:val="20"/>
        </w:rPr>
      </w:pPr>
      <w:r>
        <w:rPr>
          <w:rFonts w:eastAsia="Times New Roman"/>
          <w:sz w:val="23"/>
          <w:szCs w:val="23"/>
        </w:rPr>
        <w:t>3.4.7.</w:t>
      </w:r>
      <w:r>
        <w:rPr>
          <w:sz w:val="20"/>
          <w:szCs w:val="20"/>
        </w:rPr>
        <w:tab/>
      </w:r>
      <w:r>
        <w:rPr>
          <w:rFonts w:eastAsia="Times New Roman"/>
          <w:sz w:val="23"/>
          <w:szCs w:val="23"/>
        </w:rPr>
        <w:t>Общественный</w:t>
      </w:r>
      <w:r>
        <w:rPr>
          <w:rFonts w:eastAsia="Times New Roman"/>
          <w:sz w:val="23"/>
          <w:szCs w:val="23"/>
        </w:rPr>
        <w:tab/>
        <w:t>контроль</w:t>
      </w:r>
      <w:r>
        <w:rPr>
          <w:rFonts w:eastAsia="Times New Roman"/>
          <w:sz w:val="23"/>
          <w:szCs w:val="23"/>
        </w:rPr>
        <w:tab/>
        <w:t>является</w:t>
      </w:r>
      <w:r>
        <w:rPr>
          <w:rFonts w:eastAsia="Times New Roman"/>
          <w:sz w:val="23"/>
          <w:szCs w:val="23"/>
        </w:rPr>
        <w:tab/>
        <w:t>одним</w:t>
      </w:r>
      <w:r>
        <w:rPr>
          <w:rFonts w:eastAsia="Times New Roman"/>
          <w:sz w:val="23"/>
          <w:szCs w:val="23"/>
        </w:rPr>
        <w:tab/>
        <w:t>из</w:t>
      </w:r>
      <w:r>
        <w:rPr>
          <w:rFonts w:eastAsia="Times New Roman"/>
          <w:sz w:val="23"/>
          <w:szCs w:val="23"/>
        </w:rPr>
        <w:tab/>
        <w:t>механизмов</w:t>
      </w:r>
      <w:r>
        <w:rPr>
          <w:rFonts w:eastAsia="Times New Roman"/>
          <w:sz w:val="23"/>
          <w:szCs w:val="23"/>
        </w:rPr>
        <w:tab/>
        <w:t>общественного</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участия.</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lastRenderedPageBreak/>
        <w:t>3.4.8. Необходимо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3.4.9.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 города и (или) на интерактивный портал в сети Интернет.</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3.4.10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1E47D3" w:rsidRDefault="001E47D3">
      <w:pPr>
        <w:spacing w:line="16"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3.5.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3.5.1. Создание комфортной городской среды необходимо, в том числе направлять на повышение привлекательности муниципального образования для частных инвесторов с целью создания новых предприятий и рабочих мест. Реализацию комплексных проектов по благоустройству и созданию комфортной городской среды необходимо осуществлять с учетом интересов лиц, осуществляющих предпринимательскую деятельность, в том числе с привлечением их к участию.</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3.5.2. Участие лиц, осуществляющих предпринимательскую деятельность, в реализации комплексных проектов благоустройства может заключаться:</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в создании и предоставлении разного рода услуг и сервисов для посетителей общественных пространств;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1E47D3" w:rsidRDefault="001E47D3">
      <w:pPr>
        <w:spacing w:line="14" w:lineRule="exact"/>
        <w:rPr>
          <w:sz w:val="20"/>
          <w:szCs w:val="20"/>
        </w:rPr>
      </w:pPr>
    </w:p>
    <w:p w:rsidR="001E47D3" w:rsidRDefault="001578FE">
      <w:pPr>
        <w:spacing w:line="235" w:lineRule="auto"/>
        <w:ind w:left="1160" w:right="1220"/>
        <w:rPr>
          <w:sz w:val="20"/>
          <w:szCs w:val="20"/>
        </w:rPr>
      </w:pPr>
      <w:r>
        <w:rPr>
          <w:rFonts w:eastAsia="Times New Roman"/>
          <w:sz w:val="23"/>
          <w:szCs w:val="23"/>
        </w:rPr>
        <w:t>в) в строительстве, реконструкции, реставрации объектов недвижимости; г) в производстве или размещении элементов благоустройства;</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д) в комплексном благоустройстве отдельных территорий, прилегающих к территориям, благоустраиваемым за счет средств муниципального образовании;</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в организации мероприятий обеспечивающих приток посетителей на создаваемые общественные пространства;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з) в иных формах.</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3.5.3. В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3.5.4. Необходимо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1E47D3" w:rsidRDefault="001E47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F900D3" w:rsidRDefault="00F900D3">
      <w:pPr>
        <w:spacing w:line="266" w:lineRule="exact"/>
        <w:rPr>
          <w:sz w:val="20"/>
          <w:szCs w:val="20"/>
        </w:rPr>
      </w:pPr>
    </w:p>
    <w:p w:rsidR="001E47D3" w:rsidRDefault="001578FE">
      <w:pPr>
        <w:numPr>
          <w:ilvl w:val="0"/>
          <w:numId w:val="8"/>
        </w:numPr>
        <w:tabs>
          <w:tab w:val="left" w:pos="760"/>
        </w:tabs>
        <w:ind w:left="760" w:hanging="224"/>
        <w:rPr>
          <w:rFonts w:eastAsia="Times New Roman"/>
          <w:sz w:val="23"/>
          <w:szCs w:val="23"/>
        </w:rPr>
      </w:pPr>
      <w:r>
        <w:rPr>
          <w:rFonts w:eastAsia="Times New Roman"/>
          <w:sz w:val="23"/>
          <w:szCs w:val="23"/>
        </w:rPr>
        <w:lastRenderedPageBreak/>
        <w:t>ПЕРЕЧЕНЬ СВОДОВ ПРАВИЛ И НАЦИОНАЛЬНОСТЫХ СТАНДАРТОВ,</w:t>
      </w:r>
    </w:p>
    <w:p w:rsidR="001E47D3" w:rsidRDefault="001578FE">
      <w:pPr>
        <w:ind w:right="780"/>
        <w:jc w:val="center"/>
        <w:rPr>
          <w:sz w:val="20"/>
          <w:szCs w:val="20"/>
        </w:rPr>
      </w:pPr>
      <w:r>
        <w:rPr>
          <w:rFonts w:eastAsia="Times New Roman"/>
          <w:sz w:val="23"/>
          <w:szCs w:val="23"/>
        </w:rPr>
        <w:t>ПРИМЕНЯЕМЫХ ПРИ ОСУЩЕСТВЛЕНИИ ДЕЯТЕЛЬНОСТИ ПО</w:t>
      </w:r>
    </w:p>
    <w:p w:rsidR="001E47D3" w:rsidRDefault="001578FE">
      <w:pPr>
        <w:ind w:left="3280"/>
        <w:rPr>
          <w:sz w:val="20"/>
          <w:szCs w:val="20"/>
        </w:rPr>
      </w:pPr>
      <w:r>
        <w:rPr>
          <w:rFonts w:eastAsia="Times New Roman"/>
          <w:sz w:val="23"/>
          <w:szCs w:val="23"/>
        </w:rPr>
        <w:t>БЛАГОУСТРОЙСТВУ</w:t>
      </w:r>
    </w:p>
    <w:p w:rsidR="001E47D3" w:rsidRDefault="001E47D3">
      <w:pPr>
        <w:spacing w:line="14" w:lineRule="exact"/>
        <w:rPr>
          <w:sz w:val="20"/>
          <w:szCs w:val="20"/>
        </w:rPr>
      </w:pPr>
    </w:p>
    <w:p w:rsidR="001E47D3" w:rsidRDefault="001578FE">
      <w:pPr>
        <w:spacing w:line="235" w:lineRule="auto"/>
        <w:ind w:left="260" w:right="100" w:firstLine="540"/>
        <w:jc w:val="both"/>
        <w:rPr>
          <w:sz w:val="20"/>
          <w:szCs w:val="20"/>
        </w:rPr>
      </w:pPr>
      <w:r>
        <w:rPr>
          <w:rFonts w:eastAsia="Times New Roman"/>
          <w:sz w:val="23"/>
          <w:szCs w:val="23"/>
        </w:rPr>
        <w:t>Правила благоустройства территорий муниципального образования, а также концепций и проектов благоустройства обеспечивать соблюдение норм, указанных в сводах правил и национальных стандартах, в том числе в следующих:</w:t>
      </w:r>
    </w:p>
    <w:p w:rsidR="001E47D3" w:rsidRDefault="001E47D3">
      <w:pPr>
        <w:spacing w:line="15" w:lineRule="exact"/>
        <w:rPr>
          <w:sz w:val="20"/>
          <w:szCs w:val="20"/>
        </w:rPr>
      </w:pPr>
    </w:p>
    <w:p w:rsidR="001E47D3" w:rsidRDefault="001578FE">
      <w:pPr>
        <w:spacing w:line="233" w:lineRule="auto"/>
        <w:ind w:left="260" w:right="100" w:firstLine="540"/>
        <w:rPr>
          <w:sz w:val="20"/>
          <w:szCs w:val="20"/>
        </w:rPr>
      </w:pPr>
      <w:r>
        <w:rPr>
          <w:rFonts w:eastAsia="Times New Roman"/>
          <w:sz w:val="23"/>
          <w:szCs w:val="23"/>
        </w:rPr>
        <w:t>СП 42.13330.2016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2.07.01-89*</w:t>
      </w:r>
      <w:r>
        <w:rPr>
          <w:rFonts w:eastAsia="Times New Roman"/>
          <w:sz w:val="23"/>
          <w:szCs w:val="23"/>
        </w:rPr>
        <w:t xml:space="preserve"> Градостроительство. Планировка и застройка городских и сельских поселений";</w:t>
      </w:r>
    </w:p>
    <w:p w:rsidR="001E47D3" w:rsidRDefault="001578FE">
      <w:pPr>
        <w:ind w:left="260"/>
        <w:rPr>
          <w:sz w:val="20"/>
          <w:szCs w:val="20"/>
        </w:rPr>
      </w:pPr>
      <w:r>
        <w:rPr>
          <w:rFonts w:eastAsia="Times New Roman"/>
          <w:sz w:val="23"/>
          <w:szCs w:val="23"/>
        </w:rPr>
        <w:t>СП 82.13330.2016 "</w:t>
      </w:r>
      <w:proofErr w:type="spellStart"/>
      <w:r>
        <w:rPr>
          <w:rFonts w:eastAsia="Times New Roman"/>
          <w:color w:val="0000FF"/>
          <w:sz w:val="23"/>
          <w:szCs w:val="23"/>
        </w:rPr>
        <w:t>СНиП</w:t>
      </w:r>
      <w:proofErr w:type="spellEnd"/>
      <w:r>
        <w:rPr>
          <w:rFonts w:eastAsia="Times New Roman"/>
          <w:sz w:val="23"/>
          <w:szCs w:val="23"/>
        </w:rPr>
        <w:t xml:space="preserve"> </w:t>
      </w:r>
      <w:r>
        <w:rPr>
          <w:rFonts w:eastAsia="Times New Roman"/>
          <w:color w:val="0000FF"/>
          <w:sz w:val="23"/>
          <w:szCs w:val="23"/>
        </w:rPr>
        <w:t>III-10-75</w:t>
      </w:r>
      <w:r>
        <w:rPr>
          <w:rFonts w:eastAsia="Times New Roman"/>
          <w:sz w:val="23"/>
          <w:szCs w:val="23"/>
        </w:rPr>
        <w:t xml:space="preserve"> Благоустройство территорий";</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45.13330.2012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3.02.01-87</w:t>
      </w:r>
      <w:r>
        <w:rPr>
          <w:rFonts w:eastAsia="Times New Roman"/>
          <w:color w:val="0000FF"/>
          <w:sz w:val="23"/>
          <w:szCs w:val="23"/>
        </w:rPr>
        <w:t xml:space="preserve"> </w:t>
      </w:r>
      <w:r>
        <w:rPr>
          <w:rFonts w:eastAsia="Times New Roman"/>
          <w:color w:val="000000"/>
          <w:sz w:val="23"/>
          <w:szCs w:val="23"/>
        </w:rPr>
        <w:t>Земляные сооружения,</w:t>
      </w:r>
      <w:r>
        <w:rPr>
          <w:rFonts w:eastAsia="Times New Roman"/>
          <w:color w:val="0000FF"/>
          <w:sz w:val="23"/>
          <w:szCs w:val="23"/>
        </w:rPr>
        <w:t xml:space="preserve"> </w:t>
      </w:r>
      <w:r>
        <w:rPr>
          <w:rFonts w:eastAsia="Times New Roman"/>
          <w:color w:val="000000"/>
          <w:sz w:val="23"/>
          <w:szCs w:val="23"/>
        </w:rPr>
        <w:t>основания и</w:t>
      </w:r>
    </w:p>
    <w:p w:rsidR="001E47D3" w:rsidRDefault="001578FE">
      <w:pPr>
        <w:ind w:left="260"/>
        <w:rPr>
          <w:sz w:val="20"/>
          <w:szCs w:val="20"/>
        </w:rPr>
      </w:pPr>
      <w:r>
        <w:rPr>
          <w:rFonts w:eastAsia="Times New Roman"/>
          <w:sz w:val="23"/>
          <w:szCs w:val="23"/>
        </w:rPr>
        <w:t xml:space="preserve">фундаменты";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48.13330.2011</w:t>
      </w:r>
      <w:r>
        <w:rPr>
          <w:rFonts w:eastAsia="Times New Roman"/>
          <w:sz w:val="23"/>
          <w:szCs w:val="23"/>
        </w:rPr>
        <w:t xml:space="preserve"> "СНиП 12-01-2004 Организация</w:t>
      </w:r>
    </w:p>
    <w:p w:rsidR="001E47D3" w:rsidRDefault="001578FE">
      <w:pPr>
        <w:ind w:left="260"/>
        <w:rPr>
          <w:sz w:val="20"/>
          <w:szCs w:val="20"/>
        </w:rPr>
      </w:pPr>
      <w:r>
        <w:rPr>
          <w:rFonts w:eastAsia="Times New Roman"/>
          <w:sz w:val="23"/>
          <w:szCs w:val="23"/>
        </w:rPr>
        <w:t>строительства";</w:t>
      </w:r>
    </w:p>
    <w:p w:rsidR="001E47D3" w:rsidRDefault="001578FE">
      <w:pPr>
        <w:spacing w:line="239" w:lineRule="auto"/>
        <w:ind w:left="260"/>
        <w:rPr>
          <w:sz w:val="20"/>
          <w:szCs w:val="20"/>
        </w:rPr>
      </w:pPr>
      <w:r>
        <w:rPr>
          <w:rFonts w:eastAsia="Times New Roman"/>
          <w:color w:val="0000FF"/>
          <w:sz w:val="23"/>
          <w:szCs w:val="23"/>
        </w:rPr>
        <w:t xml:space="preserve">СП 116.13330.2012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22-02-2003</w:t>
      </w:r>
      <w:r>
        <w:rPr>
          <w:rFonts w:eastAsia="Times New Roman"/>
          <w:color w:val="0000FF"/>
          <w:sz w:val="23"/>
          <w:szCs w:val="23"/>
        </w:rPr>
        <w:t xml:space="preserve"> </w:t>
      </w:r>
      <w:r>
        <w:rPr>
          <w:rFonts w:eastAsia="Times New Roman"/>
          <w:color w:val="000000"/>
          <w:sz w:val="23"/>
          <w:szCs w:val="23"/>
        </w:rPr>
        <w:t>Инженерная защита территорий,</w:t>
      </w:r>
    </w:p>
    <w:p w:rsidR="001E47D3" w:rsidRDefault="001578FE">
      <w:pPr>
        <w:ind w:left="260"/>
        <w:rPr>
          <w:sz w:val="20"/>
          <w:szCs w:val="20"/>
        </w:rPr>
      </w:pPr>
      <w:r>
        <w:rPr>
          <w:rFonts w:eastAsia="Times New Roman"/>
          <w:sz w:val="23"/>
          <w:szCs w:val="23"/>
        </w:rPr>
        <w:t>зданий и сооружений от опасных геологических процессов. Основные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положения";</w:t>
      </w:r>
    </w:p>
    <w:p w:rsidR="001E47D3" w:rsidRDefault="001578FE">
      <w:pPr>
        <w:ind w:left="260"/>
        <w:rPr>
          <w:sz w:val="20"/>
          <w:szCs w:val="20"/>
        </w:rPr>
      </w:pPr>
      <w:r>
        <w:rPr>
          <w:rFonts w:eastAsia="Times New Roman"/>
          <w:sz w:val="23"/>
          <w:szCs w:val="23"/>
        </w:rPr>
        <w:t>СП 104.13330.2016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2.06.15-85</w:t>
      </w:r>
      <w:r>
        <w:rPr>
          <w:rFonts w:eastAsia="Times New Roman"/>
          <w:sz w:val="23"/>
          <w:szCs w:val="23"/>
        </w:rPr>
        <w:t xml:space="preserve"> Инженерная защита территории от затопления и</w:t>
      </w:r>
    </w:p>
    <w:p w:rsidR="001E47D3" w:rsidRDefault="001578FE">
      <w:pPr>
        <w:ind w:left="260"/>
        <w:rPr>
          <w:sz w:val="20"/>
          <w:szCs w:val="20"/>
        </w:rPr>
      </w:pPr>
      <w:r>
        <w:rPr>
          <w:rFonts w:eastAsia="Times New Roman"/>
          <w:sz w:val="23"/>
          <w:szCs w:val="23"/>
        </w:rPr>
        <w:t>подтопления";</w:t>
      </w:r>
    </w:p>
    <w:p w:rsidR="001E47D3" w:rsidRDefault="001578FE">
      <w:pPr>
        <w:spacing w:line="238" w:lineRule="auto"/>
        <w:ind w:left="260"/>
        <w:rPr>
          <w:sz w:val="20"/>
          <w:szCs w:val="20"/>
        </w:rPr>
      </w:pPr>
      <w:r>
        <w:rPr>
          <w:rFonts w:eastAsia="Times New Roman"/>
          <w:color w:val="0000FF"/>
          <w:sz w:val="23"/>
          <w:szCs w:val="23"/>
        </w:rPr>
        <w:t xml:space="preserve">СП 59.13330.2016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35-01-2001</w:t>
      </w:r>
      <w:r>
        <w:rPr>
          <w:rFonts w:eastAsia="Times New Roman"/>
          <w:color w:val="0000FF"/>
          <w:sz w:val="23"/>
          <w:szCs w:val="23"/>
        </w:rPr>
        <w:t xml:space="preserve"> </w:t>
      </w:r>
      <w:r>
        <w:rPr>
          <w:rFonts w:eastAsia="Times New Roman"/>
          <w:color w:val="000000"/>
          <w:sz w:val="23"/>
          <w:szCs w:val="23"/>
        </w:rPr>
        <w:t>Доступность зданий и сооружений для маломобильных</w:t>
      </w:r>
    </w:p>
    <w:p w:rsidR="001E47D3" w:rsidRDefault="001578FE">
      <w:pPr>
        <w:ind w:left="260"/>
        <w:rPr>
          <w:sz w:val="20"/>
          <w:szCs w:val="20"/>
        </w:rPr>
      </w:pPr>
      <w:r>
        <w:rPr>
          <w:rFonts w:eastAsia="Times New Roman"/>
          <w:sz w:val="23"/>
          <w:szCs w:val="23"/>
        </w:rPr>
        <w:t>групп населения";</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140.13330.2012 </w:t>
      </w:r>
      <w:r>
        <w:rPr>
          <w:rFonts w:eastAsia="Times New Roman"/>
          <w:color w:val="000000"/>
          <w:sz w:val="23"/>
          <w:szCs w:val="23"/>
        </w:rPr>
        <w:t>"Городская среда.</w:t>
      </w:r>
      <w:r>
        <w:rPr>
          <w:rFonts w:eastAsia="Times New Roman"/>
          <w:color w:val="0000FF"/>
          <w:sz w:val="23"/>
          <w:szCs w:val="23"/>
        </w:rPr>
        <w:t xml:space="preserve"> </w:t>
      </w:r>
      <w:r>
        <w:rPr>
          <w:rFonts w:eastAsia="Times New Roman"/>
          <w:color w:val="000000"/>
          <w:sz w:val="23"/>
          <w:szCs w:val="23"/>
        </w:rPr>
        <w:t>Правила проектирования для маломобильных групп</w:t>
      </w:r>
    </w:p>
    <w:p w:rsidR="001E47D3" w:rsidRDefault="001578FE">
      <w:pPr>
        <w:ind w:left="260"/>
        <w:rPr>
          <w:sz w:val="20"/>
          <w:szCs w:val="20"/>
        </w:rPr>
      </w:pPr>
      <w:r>
        <w:rPr>
          <w:rFonts w:eastAsia="Times New Roman"/>
          <w:sz w:val="23"/>
          <w:szCs w:val="23"/>
        </w:rPr>
        <w:t>населения";</w:t>
      </w:r>
    </w:p>
    <w:p w:rsidR="001E47D3" w:rsidRDefault="001578FE">
      <w:pPr>
        <w:ind w:left="260"/>
        <w:rPr>
          <w:sz w:val="20"/>
          <w:szCs w:val="20"/>
        </w:rPr>
      </w:pPr>
      <w:r>
        <w:rPr>
          <w:rFonts w:eastAsia="Times New Roman"/>
          <w:color w:val="0000FF"/>
          <w:sz w:val="23"/>
          <w:szCs w:val="23"/>
        </w:rPr>
        <w:t xml:space="preserve">СП  136.13330.2012  </w:t>
      </w:r>
      <w:r>
        <w:rPr>
          <w:rFonts w:eastAsia="Times New Roman"/>
          <w:color w:val="000000"/>
          <w:sz w:val="23"/>
          <w:szCs w:val="23"/>
        </w:rPr>
        <w:t>"Здания  и  сооружения.</w:t>
      </w:r>
      <w:r>
        <w:rPr>
          <w:rFonts w:eastAsia="Times New Roman"/>
          <w:color w:val="0000FF"/>
          <w:sz w:val="23"/>
          <w:szCs w:val="23"/>
        </w:rPr>
        <w:t xml:space="preserve">  </w:t>
      </w:r>
      <w:r>
        <w:rPr>
          <w:rFonts w:eastAsia="Times New Roman"/>
          <w:color w:val="000000"/>
          <w:sz w:val="23"/>
          <w:szCs w:val="23"/>
        </w:rPr>
        <w:t>Общие  положения  проектирования  с  учетом</w:t>
      </w:r>
    </w:p>
    <w:p w:rsidR="001E47D3" w:rsidRDefault="001578FE">
      <w:pPr>
        <w:spacing w:line="238" w:lineRule="auto"/>
        <w:ind w:left="260"/>
        <w:rPr>
          <w:sz w:val="20"/>
          <w:szCs w:val="20"/>
        </w:rPr>
      </w:pPr>
      <w:r>
        <w:rPr>
          <w:rFonts w:eastAsia="Times New Roman"/>
          <w:sz w:val="23"/>
          <w:szCs w:val="23"/>
        </w:rPr>
        <w:t>доступности для маломобильных групп населения";</w:t>
      </w:r>
    </w:p>
    <w:p w:rsidR="001E47D3" w:rsidRDefault="001578FE">
      <w:pPr>
        <w:tabs>
          <w:tab w:val="left" w:pos="720"/>
          <w:tab w:val="left" w:pos="2400"/>
          <w:tab w:val="left" w:pos="4140"/>
          <w:tab w:val="left" w:pos="4960"/>
          <w:tab w:val="left" w:pos="5260"/>
          <w:tab w:val="left" w:pos="6660"/>
          <w:tab w:val="left" w:pos="788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138.13330.2012</w:t>
      </w:r>
      <w:r>
        <w:rPr>
          <w:sz w:val="20"/>
          <w:szCs w:val="20"/>
        </w:rPr>
        <w:tab/>
      </w:r>
      <w:r>
        <w:rPr>
          <w:rFonts w:eastAsia="Times New Roman"/>
          <w:sz w:val="23"/>
          <w:szCs w:val="23"/>
        </w:rPr>
        <w:t>"Общественные</w:t>
      </w:r>
      <w:r>
        <w:rPr>
          <w:sz w:val="20"/>
          <w:szCs w:val="20"/>
        </w:rPr>
        <w:tab/>
      </w:r>
      <w:r>
        <w:rPr>
          <w:rFonts w:eastAsia="Times New Roman"/>
          <w:sz w:val="23"/>
          <w:szCs w:val="23"/>
        </w:rPr>
        <w:t>здания</w:t>
      </w:r>
      <w:r>
        <w:rPr>
          <w:rFonts w:eastAsia="Times New Roman"/>
          <w:sz w:val="23"/>
          <w:szCs w:val="23"/>
        </w:rPr>
        <w:tab/>
        <w:t>и</w:t>
      </w:r>
      <w:r>
        <w:rPr>
          <w:rFonts w:eastAsia="Times New Roman"/>
          <w:sz w:val="23"/>
          <w:szCs w:val="23"/>
        </w:rPr>
        <w:tab/>
        <w:t>сооружения,</w:t>
      </w:r>
      <w:r>
        <w:rPr>
          <w:rFonts w:eastAsia="Times New Roman"/>
          <w:sz w:val="23"/>
          <w:szCs w:val="23"/>
        </w:rPr>
        <w:tab/>
        <w:t>доступные</w:t>
      </w:r>
      <w:r>
        <w:rPr>
          <w:sz w:val="20"/>
          <w:szCs w:val="20"/>
        </w:rPr>
        <w:tab/>
      </w:r>
      <w:r>
        <w:rPr>
          <w:rFonts w:eastAsia="Times New Roman"/>
        </w:rPr>
        <w:t>маломобильным</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группам населения. Правила проектирования";</w:t>
      </w:r>
    </w:p>
    <w:p w:rsidR="001E47D3" w:rsidRDefault="001578FE">
      <w:pPr>
        <w:ind w:left="260"/>
        <w:rPr>
          <w:sz w:val="20"/>
          <w:szCs w:val="20"/>
        </w:rPr>
      </w:pPr>
      <w:r>
        <w:rPr>
          <w:rFonts w:eastAsia="Times New Roman"/>
          <w:color w:val="0000FF"/>
          <w:sz w:val="23"/>
          <w:szCs w:val="23"/>
        </w:rPr>
        <w:t xml:space="preserve">СП 137.13330.2012 </w:t>
      </w:r>
      <w:r>
        <w:rPr>
          <w:rFonts w:eastAsia="Times New Roman"/>
          <w:color w:val="000000"/>
          <w:sz w:val="23"/>
          <w:szCs w:val="23"/>
        </w:rPr>
        <w:t>"Жилая среда с планировочными элементами,</w:t>
      </w:r>
      <w:r>
        <w:rPr>
          <w:rFonts w:eastAsia="Times New Roman"/>
          <w:color w:val="0000FF"/>
          <w:sz w:val="23"/>
          <w:szCs w:val="23"/>
        </w:rPr>
        <w:t xml:space="preserve"> </w:t>
      </w:r>
      <w:r>
        <w:rPr>
          <w:rFonts w:eastAsia="Times New Roman"/>
          <w:color w:val="000000"/>
          <w:sz w:val="23"/>
          <w:szCs w:val="23"/>
        </w:rPr>
        <w:t>доступными инвалидам.</w:t>
      </w:r>
    </w:p>
    <w:p w:rsidR="001E47D3" w:rsidRDefault="001578FE">
      <w:pPr>
        <w:ind w:left="260"/>
        <w:rPr>
          <w:sz w:val="20"/>
          <w:szCs w:val="20"/>
        </w:rPr>
      </w:pPr>
      <w:r>
        <w:rPr>
          <w:rFonts w:eastAsia="Times New Roman"/>
          <w:sz w:val="23"/>
          <w:szCs w:val="23"/>
        </w:rPr>
        <w:t>Правила проектирования";</w:t>
      </w:r>
    </w:p>
    <w:p w:rsidR="001E47D3" w:rsidRDefault="001578FE">
      <w:pPr>
        <w:ind w:left="260"/>
        <w:rPr>
          <w:sz w:val="20"/>
          <w:szCs w:val="20"/>
        </w:rPr>
      </w:pPr>
      <w:r>
        <w:rPr>
          <w:rFonts w:eastAsia="Times New Roman"/>
          <w:color w:val="0000FF"/>
          <w:sz w:val="23"/>
          <w:szCs w:val="23"/>
        </w:rPr>
        <w:t xml:space="preserve">СП 32.13330.2012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2.04.03-85</w:t>
      </w:r>
      <w:r>
        <w:rPr>
          <w:rFonts w:eastAsia="Times New Roman"/>
          <w:color w:val="0000FF"/>
          <w:sz w:val="23"/>
          <w:szCs w:val="23"/>
        </w:rPr>
        <w:t xml:space="preserve"> </w:t>
      </w:r>
      <w:r>
        <w:rPr>
          <w:rFonts w:eastAsia="Times New Roman"/>
          <w:color w:val="000000"/>
          <w:sz w:val="23"/>
          <w:szCs w:val="23"/>
        </w:rPr>
        <w:t>Канализация.</w:t>
      </w:r>
      <w:r>
        <w:rPr>
          <w:rFonts w:eastAsia="Times New Roman"/>
          <w:color w:val="0000FF"/>
          <w:sz w:val="23"/>
          <w:szCs w:val="23"/>
        </w:rPr>
        <w:t xml:space="preserve"> </w:t>
      </w:r>
      <w:r>
        <w:rPr>
          <w:rFonts w:eastAsia="Times New Roman"/>
          <w:color w:val="000000"/>
          <w:sz w:val="23"/>
          <w:szCs w:val="23"/>
        </w:rPr>
        <w:t>Наружные сети и сооружения";</w:t>
      </w:r>
    </w:p>
    <w:p w:rsidR="001E47D3" w:rsidRDefault="001E47D3">
      <w:pPr>
        <w:spacing w:line="11" w:lineRule="exact"/>
        <w:rPr>
          <w:sz w:val="20"/>
          <w:szCs w:val="20"/>
        </w:rPr>
      </w:pPr>
    </w:p>
    <w:p w:rsidR="001E47D3" w:rsidRDefault="001578FE">
      <w:pPr>
        <w:spacing w:line="255" w:lineRule="auto"/>
        <w:ind w:left="260" w:right="760"/>
        <w:rPr>
          <w:sz w:val="20"/>
          <w:szCs w:val="20"/>
        </w:rPr>
      </w:pPr>
      <w:r>
        <w:rPr>
          <w:rFonts w:eastAsia="Times New Roman"/>
          <w:color w:val="0000FF"/>
          <w:sz w:val="23"/>
          <w:szCs w:val="23"/>
        </w:rPr>
        <w:t xml:space="preserve">СП 31.13330.2012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2.04.02-84*</w:t>
      </w:r>
      <w:r>
        <w:rPr>
          <w:rFonts w:eastAsia="Times New Roman"/>
          <w:color w:val="0000FF"/>
          <w:sz w:val="23"/>
          <w:szCs w:val="23"/>
        </w:rPr>
        <w:t xml:space="preserve"> </w:t>
      </w:r>
      <w:r>
        <w:rPr>
          <w:rFonts w:eastAsia="Times New Roman"/>
          <w:color w:val="000000"/>
          <w:sz w:val="23"/>
          <w:szCs w:val="23"/>
        </w:rPr>
        <w:t>Водоснабжение.</w:t>
      </w:r>
      <w:r>
        <w:rPr>
          <w:rFonts w:eastAsia="Times New Roman"/>
          <w:color w:val="0000FF"/>
          <w:sz w:val="23"/>
          <w:szCs w:val="23"/>
        </w:rPr>
        <w:t xml:space="preserve"> </w:t>
      </w:r>
      <w:r>
        <w:rPr>
          <w:rFonts w:eastAsia="Times New Roman"/>
          <w:color w:val="000000"/>
          <w:sz w:val="23"/>
          <w:szCs w:val="23"/>
        </w:rPr>
        <w:t>Наружные сети и сооружения";</w:t>
      </w:r>
      <w:r>
        <w:rPr>
          <w:rFonts w:eastAsia="Times New Roman"/>
          <w:color w:val="0000FF"/>
          <w:sz w:val="23"/>
          <w:szCs w:val="23"/>
        </w:rPr>
        <w:t xml:space="preserve"> СП 124.13330.2012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41-02-2003</w:t>
      </w:r>
      <w:r>
        <w:rPr>
          <w:rFonts w:eastAsia="Times New Roman"/>
          <w:color w:val="0000FF"/>
          <w:sz w:val="23"/>
          <w:szCs w:val="23"/>
        </w:rPr>
        <w:t xml:space="preserve"> </w:t>
      </w:r>
      <w:r>
        <w:rPr>
          <w:rFonts w:eastAsia="Times New Roman"/>
          <w:color w:val="000000"/>
          <w:sz w:val="23"/>
          <w:szCs w:val="23"/>
        </w:rPr>
        <w:t>Тепловые сети";</w:t>
      </w:r>
    </w:p>
    <w:p w:rsidR="001E47D3" w:rsidRDefault="001578FE">
      <w:pPr>
        <w:spacing w:line="230" w:lineRule="auto"/>
        <w:ind w:left="260"/>
        <w:rPr>
          <w:sz w:val="20"/>
          <w:szCs w:val="20"/>
        </w:rPr>
      </w:pPr>
      <w:r>
        <w:rPr>
          <w:rFonts w:eastAsia="Times New Roman"/>
          <w:color w:val="0000FF"/>
          <w:sz w:val="23"/>
          <w:szCs w:val="23"/>
        </w:rPr>
        <w:t xml:space="preserve">СП 34.13330.2012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2.05.02-85*</w:t>
      </w:r>
      <w:r>
        <w:rPr>
          <w:rFonts w:eastAsia="Times New Roman"/>
          <w:color w:val="0000FF"/>
          <w:sz w:val="23"/>
          <w:szCs w:val="23"/>
        </w:rPr>
        <w:t xml:space="preserve"> </w:t>
      </w:r>
      <w:r>
        <w:rPr>
          <w:rFonts w:eastAsia="Times New Roman"/>
          <w:color w:val="000000"/>
          <w:sz w:val="23"/>
          <w:szCs w:val="23"/>
        </w:rPr>
        <w:t>Автомобильные дороги";</w:t>
      </w:r>
    </w:p>
    <w:p w:rsidR="001E47D3" w:rsidRDefault="001578FE">
      <w:pPr>
        <w:ind w:left="260"/>
        <w:rPr>
          <w:sz w:val="20"/>
          <w:szCs w:val="20"/>
        </w:rPr>
      </w:pPr>
      <w:r>
        <w:rPr>
          <w:rFonts w:eastAsia="Times New Roman"/>
          <w:sz w:val="23"/>
          <w:szCs w:val="23"/>
        </w:rPr>
        <w:t>СП 52.13330.2016 "</w:t>
      </w:r>
      <w:r>
        <w:rPr>
          <w:rFonts w:eastAsia="Times New Roman"/>
          <w:color w:val="0000FF"/>
          <w:sz w:val="23"/>
          <w:szCs w:val="23"/>
        </w:rPr>
        <w:t>СНиП</w:t>
      </w:r>
      <w:r>
        <w:rPr>
          <w:rFonts w:eastAsia="Times New Roman"/>
          <w:sz w:val="23"/>
          <w:szCs w:val="23"/>
        </w:rPr>
        <w:t xml:space="preserve"> </w:t>
      </w:r>
      <w:r>
        <w:rPr>
          <w:rFonts w:eastAsia="Times New Roman"/>
          <w:color w:val="0000FF"/>
          <w:sz w:val="23"/>
          <w:szCs w:val="23"/>
        </w:rPr>
        <w:t>23-05-95*</w:t>
      </w:r>
      <w:r>
        <w:rPr>
          <w:rFonts w:eastAsia="Times New Roman"/>
          <w:sz w:val="23"/>
          <w:szCs w:val="23"/>
        </w:rPr>
        <w:t xml:space="preserve"> Естественное и</w:t>
      </w:r>
    </w:p>
    <w:p w:rsidR="001E47D3" w:rsidRDefault="001578FE">
      <w:pPr>
        <w:ind w:left="260"/>
        <w:rPr>
          <w:sz w:val="20"/>
          <w:szCs w:val="20"/>
        </w:rPr>
      </w:pPr>
      <w:r>
        <w:rPr>
          <w:rFonts w:eastAsia="Times New Roman"/>
          <w:sz w:val="23"/>
          <w:szCs w:val="23"/>
        </w:rPr>
        <w:t xml:space="preserve">искусственное освещение";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50.13330.2012</w:t>
      </w:r>
      <w:r>
        <w:rPr>
          <w:rFonts w:eastAsia="Times New Roman"/>
          <w:sz w:val="23"/>
          <w:szCs w:val="23"/>
        </w:rPr>
        <w:t xml:space="preserve"> "СНиП 23-02-2003</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Тепловая защита зданий";</w:t>
      </w:r>
    </w:p>
    <w:p w:rsidR="001E47D3" w:rsidRDefault="001E47D3">
      <w:pPr>
        <w:spacing w:line="4" w:lineRule="exact"/>
        <w:rPr>
          <w:sz w:val="20"/>
          <w:szCs w:val="20"/>
        </w:rPr>
      </w:pPr>
    </w:p>
    <w:p w:rsidR="001E47D3" w:rsidRDefault="001578FE">
      <w:pPr>
        <w:ind w:left="260"/>
        <w:rPr>
          <w:sz w:val="20"/>
          <w:szCs w:val="20"/>
        </w:rPr>
      </w:pPr>
      <w:r>
        <w:rPr>
          <w:rFonts w:eastAsia="Times New Roman"/>
          <w:color w:val="0000FF"/>
          <w:sz w:val="23"/>
          <w:szCs w:val="23"/>
        </w:rPr>
        <w:t xml:space="preserve">СП 51.13330.2011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23-03-2003</w:t>
      </w:r>
      <w:r>
        <w:rPr>
          <w:rFonts w:eastAsia="Times New Roman"/>
          <w:color w:val="0000FF"/>
          <w:sz w:val="23"/>
          <w:szCs w:val="23"/>
        </w:rPr>
        <w:t xml:space="preserve"> </w:t>
      </w:r>
      <w:r>
        <w:rPr>
          <w:rFonts w:eastAsia="Times New Roman"/>
          <w:color w:val="000000"/>
          <w:sz w:val="23"/>
          <w:szCs w:val="23"/>
        </w:rPr>
        <w:t>Защита от шума";</w:t>
      </w:r>
    </w:p>
    <w:p w:rsidR="001E47D3" w:rsidRDefault="001E47D3">
      <w:pPr>
        <w:spacing w:line="12" w:lineRule="exact"/>
        <w:rPr>
          <w:sz w:val="20"/>
          <w:szCs w:val="20"/>
        </w:rPr>
      </w:pPr>
    </w:p>
    <w:p w:rsidR="001E47D3" w:rsidRDefault="001578FE" w:rsidP="00F900D3">
      <w:pPr>
        <w:ind w:left="260" w:right="1240"/>
        <w:rPr>
          <w:sz w:val="20"/>
          <w:szCs w:val="20"/>
        </w:rPr>
      </w:pPr>
      <w:r>
        <w:rPr>
          <w:rFonts w:eastAsia="Times New Roman"/>
          <w:color w:val="0000FF"/>
          <w:sz w:val="23"/>
          <w:szCs w:val="23"/>
        </w:rPr>
        <w:t xml:space="preserve">СП 53.13330.2011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30-02-97*</w:t>
      </w:r>
      <w:r>
        <w:rPr>
          <w:rFonts w:eastAsia="Times New Roman"/>
          <w:color w:val="0000FF"/>
          <w:sz w:val="23"/>
          <w:szCs w:val="23"/>
        </w:rPr>
        <w:t xml:space="preserve"> </w:t>
      </w:r>
      <w:r>
        <w:rPr>
          <w:rFonts w:eastAsia="Times New Roman"/>
          <w:color w:val="000000"/>
          <w:sz w:val="23"/>
          <w:szCs w:val="23"/>
        </w:rPr>
        <w:t>Планировка и застройка территорий</w:t>
      </w:r>
      <w:r>
        <w:rPr>
          <w:rFonts w:eastAsia="Times New Roman"/>
          <w:color w:val="0000FF"/>
          <w:sz w:val="23"/>
          <w:szCs w:val="23"/>
        </w:rPr>
        <w:t xml:space="preserve"> </w:t>
      </w:r>
      <w:r>
        <w:rPr>
          <w:rFonts w:eastAsia="Times New Roman"/>
          <w:color w:val="000000"/>
          <w:sz w:val="23"/>
          <w:szCs w:val="23"/>
        </w:rPr>
        <w:t xml:space="preserve">садоводческих (дачных) объединений граждан, здания и сооружения"; </w:t>
      </w:r>
      <w:r>
        <w:rPr>
          <w:rFonts w:eastAsia="Times New Roman"/>
          <w:color w:val="0000FF"/>
          <w:sz w:val="23"/>
          <w:szCs w:val="23"/>
        </w:rPr>
        <w:t xml:space="preserve">СП 118.13330.2012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31-06-2009</w:t>
      </w:r>
      <w:r>
        <w:rPr>
          <w:rFonts w:eastAsia="Times New Roman"/>
          <w:color w:val="0000FF"/>
          <w:sz w:val="23"/>
          <w:szCs w:val="23"/>
        </w:rPr>
        <w:t xml:space="preserve"> </w:t>
      </w:r>
      <w:r>
        <w:rPr>
          <w:rFonts w:eastAsia="Times New Roman"/>
          <w:color w:val="000000"/>
          <w:sz w:val="23"/>
          <w:szCs w:val="23"/>
        </w:rPr>
        <w:t>Общественные здания и</w:t>
      </w:r>
      <w:r>
        <w:rPr>
          <w:rFonts w:eastAsia="Times New Roman"/>
          <w:color w:val="0000FF"/>
          <w:sz w:val="23"/>
          <w:szCs w:val="23"/>
        </w:rPr>
        <w:t xml:space="preserve"> </w:t>
      </w:r>
      <w:r>
        <w:rPr>
          <w:rFonts w:eastAsia="Times New Roman"/>
          <w:color w:val="000000"/>
          <w:sz w:val="23"/>
          <w:szCs w:val="23"/>
        </w:rPr>
        <w:t>сооружения"; СП 54.13330.2012 "</w:t>
      </w:r>
      <w:r>
        <w:rPr>
          <w:rFonts w:eastAsia="Times New Roman"/>
          <w:color w:val="0000FF"/>
          <w:sz w:val="23"/>
          <w:szCs w:val="23"/>
        </w:rPr>
        <w:t>СНиП</w:t>
      </w:r>
      <w:r>
        <w:rPr>
          <w:rFonts w:eastAsia="Times New Roman"/>
          <w:color w:val="000000"/>
          <w:sz w:val="23"/>
          <w:szCs w:val="23"/>
        </w:rPr>
        <w:t xml:space="preserve"> </w:t>
      </w:r>
      <w:r>
        <w:rPr>
          <w:rFonts w:eastAsia="Times New Roman"/>
          <w:color w:val="0000FF"/>
          <w:sz w:val="23"/>
          <w:szCs w:val="23"/>
        </w:rPr>
        <w:t>31-01-2003</w:t>
      </w:r>
      <w:r>
        <w:rPr>
          <w:rFonts w:eastAsia="Times New Roman"/>
          <w:color w:val="000000"/>
          <w:sz w:val="23"/>
          <w:szCs w:val="23"/>
        </w:rPr>
        <w:t xml:space="preserve"> Здания жилые многоквартирные";</w:t>
      </w:r>
    </w:p>
    <w:p w:rsidR="001E47D3" w:rsidRDefault="001578FE">
      <w:pPr>
        <w:ind w:left="260"/>
        <w:rPr>
          <w:sz w:val="20"/>
          <w:szCs w:val="20"/>
        </w:rPr>
      </w:pPr>
      <w:r>
        <w:rPr>
          <w:rFonts w:eastAsia="Times New Roman"/>
          <w:color w:val="0000FF"/>
          <w:sz w:val="23"/>
          <w:szCs w:val="23"/>
        </w:rPr>
        <w:t xml:space="preserve">СП 251.1325800.2016 </w:t>
      </w:r>
      <w:r>
        <w:rPr>
          <w:rFonts w:eastAsia="Times New Roman"/>
          <w:color w:val="000000"/>
          <w:sz w:val="23"/>
          <w:szCs w:val="23"/>
        </w:rPr>
        <w:t>"Здания общеобразовательных организаций.</w:t>
      </w:r>
      <w:r>
        <w:rPr>
          <w:rFonts w:eastAsia="Times New Roman"/>
          <w:color w:val="0000FF"/>
          <w:sz w:val="23"/>
          <w:szCs w:val="23"/>
        </w:rPr>
        <w:t xml:space="preserve"> </w:t>
      </w:r>
      <w:r>
        <w:rPr>
          <w:rFonts w:eastAsia="Times New Roman"/>
          <w:color w:val="000000"/>
          <w:sz w:val="23"/>
          <w:szCs w:val="23"/>
        </w:rPr>
        <w:t>Правила проектирования";</w:t>
      </w:r>
    </w:p>
    <w:p w:rsidR="001E47D3" w:rsidRDefault="001578FE">
      <w:pPr>
        <w:ind w:left="260"/>
        <w:rPr>
          <w:sz w:val="20"/>
          <w:szCs w:val="20"/>
        </w:rPr>
      </w:pPr>
      <w:r>
        <w:rPr>
          <w:rFonts w:eastAsia="Times New Roman"/>
          <w:color w:val="0000FF"/>
          <w:sz w:val="23"/>
          <w:szCs w:val="23"/>
        </w:rPr>
        <w:t xml:space="preserve">СП 252.1325800.2016 </w:t>
      </w:r>
      <w:r>
        <w:rPr>
          <w:rFonts w:eastAsia="Times New Roman"/>
          <w:color w:val="000000"/>
          <w:sz w:val="23"/>
          <w:szCs w:val="23"/>
        </w:rPr>
        <w:t>"Здания дошкольных образовательных организаций.</w:t>
      </w:r>
      <w:r>
        <w:rPr>
          <w:rFonts w:eastAsia="Times New Roman"/>
          <w:color w:val="0000FF"/>
          <w:sz w:val="23"/>
          <w:szCs w:val="23"/>
        </w:rPr>
        <w:t xml:space="preserve"> </w:t>
      </w:r>
      <w:r>
        <w:rPr>
          <w:rFonts w:eastAsia="Times New Roman"/>
          <w:color w:val="000000"/>
          <w:sz w:val="23"/>
          <w:szCs w:val="23"/>
        </w:rPr>
        <w:t>Правила</w:t>
      </w:r>
    </w:p>
    <w:p w:rsidR="001E47D3" w:rsidRDefault="001E47D3">
      <w:pPr>
        <w:spacing w:line="1" w:lineRule="exact"/>
        <w:rPr>
          <w:sz w:val="20"/>
          <w:szCs w:val="20"/>
        </w:rPr>
      </w:pPr>
    </w:p>
    <w:p w:rsidR="001E47D3" w:rsidRDefault="001578FE">
      <w:pPr>
        <w:ind w:left="260"/>
        <w:rPr>
          <w:sz w:val="20"/>
          <w:szCs w:val="20"/>
        </w:rPr>
      </w:pPr>
      <w:r>
        <w:rPr>
          <w:rFonts w:eastAsia="Times New Roman"/>
          <w:sz w:val="23"/>
          <w:szCs w:val="23"/>
        </w:rPr>
        <w:t xml:space="preserve">проектирования";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113.13330.2012</w:t>
      </w:r>
      <w:r>
        <w:rPr>
          <w:rFonts w:eastAsia="Times New Roman"/>
          <w:sz w:val="23"/>
          <w:szCs w:val="23"/>
        </w:rPr>
        <w:t xml:space="preserve"> "СНиП 21-02-99* Стоянки автомобилей";</w:t>
      </w:r>
    </w:p>
    <w:p w:rsidR="001E47D3" w:rsidRDefault="001E47D3">
      <w:pPr>
        <w:spacing w:line="4" w:lineRule="exact"/>
        <w:rPr>
          <w:sz w:val="20"/>
          <w:szCs w:val="20"/>
        </w:rPr>
      </w:pPr>
    </w:p>
    <w:p w:rsidR="001E47D3" w:rsidRDefault="001578FE">
      <w:pPr>
        <w:ind w:left="260"/>
        <w:rPr>
          <w:sz w:val="20"/>
          <w:szCs w:val="20"/>
        </w:rPr>
      </w:pPr>
      <w:r>
        <w:rPr>
          <w:rFonts w:eastAsia="Times New Roman"/>
          <w:color w:val="0000FF"/>
          <w:sz w:val="23"/>
          <w:szCs w:val="23"/>
        </w:rPr>
        <w:t xml:space="preserve">СП 158.13330.2014 </w:t>
      </w:r>
      <w:r>
        <w:rPr>
          <w:rFonts w:eastAsia="Times New Roman"/>
          <w:color w:val="000000"/>
          <w:sz w:val="23"/>
          <w:szCs w:val="23"/>
        </w:rPr>
        <w:t>"Здания и помещения медицинских организаций.</w:t>
      </w:r>
      <w:r>
        <w:rPr>
          <w:rFonts w:eastAsia="Times New Roman"/>
          <w:color w:val="0000FF"/>
          <w:sz w:val="23"/>
          <w:szCs w:val="23"/>
        </w:rPr>
        <w:t xml:space="preserve"> </w:t>
      </w:r>
      <w:r>
        <w:rPr>
          <w:rFonts w:eastAsia="Times New Roman"/>
          <w:color w:val="000000"/>
          <w:sz w:val="23"/>
          <w:szCs w:val="23"/>
        </w:rPr>
        <w:t>Правила</w:t>
      </w:r>
    </w:p>
    <w:p w:rsidR="001E47D3" w:rsidRDefault="001578FE">
      <w:pPr>
        <w:ind w:left="260"/>
        <w:rPr>
          <w:sz w:val="20"/>
          <w:szCs w:val="20"/>
        </w:rPr>
      </w:pPr>
      <w:r>
        <w:rPr>
          <w:rFonts w:eastAsia="Times New Roman"/>
          <w:sz w:val="23"/>
          <w:szCs w:val="23"/>
        </w:rPr>
        <w:t xml:space="preserve">проектирования"; </w:t>
      </w:r>
      <w:r>
        <w:rPr>
          <w:rFonts w:eastAsia="Times New Roman"/>
          <w:color w:val="0000FF"/>
          <w:sz w:val="23"/>
          <w:szCs w:val="23"/>
        </w:rPr>
        <w:t>СП</w:t>
      </w:r>
      <w:r>
        <w:rPr>
          <w:rFonts w:eastAsia="Times New Roman"/>
          <w:sz w:val="23"/>
          <w:szCs w:val="23"/>
        </w:rPr>
        <w:t xml:space="preserve"> </w:t>
      </w:r>
      <w:r>
        <w:rPr>
          <w:rFonts w:eastAsia="Times New Roman"/>
          <w:color w:val="0000FF"/>
          <w:sz w:val="23"/>
          <w:szCs w:val="23"/>
        </w:rPr>
        <w:t>257.1325800.2016</w:t>
      </w:r>
      <w:r>
        <w:rPr>
          <w:rFonts w:eastAsia="Times New Roman"/>
          <w:sz w:val="23"/>
          <w:szCs w:val="23"/>
        </w:rPr>
        <w:t xml:space="preserve"> "Здания гостиниц. Правила</w:t>
      </w:r>
    </w:p>
    <w:p w:rsidR="001E47D3" w:rsidRDefault="001578FE">
      <w:pPr>
        <w:ind w:left="260"/>
        <w:rPr>
          <w:sz w:val="20"/>
          <w:szCs w:val="20"/>
        </w:rPr>
      </w:pPr>
      <w:r>
        <w:rPr>
          <w:rFonts w:eastAsia="Times New Roman"/>
          <w:sz w:val="23"/>
          <w:szCs w:val="23"/>
        </w:rPr>
        <w:t>проектирования";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t xml:space="preserve">СП 35.13330.2011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2.05.03-84*</w:t>
      </w:r>
      <w:r>
        <w:rPr>
          <w:rFonts w:eastAsia="Times New Roman"/>
          <w:color w:val="0000FF"/>
          <w:sz w:val="23"/>
          <w:szCs w:val="23"/>
        </w:rPr>
        <w:t xml:space="preserve"> </w:t>
      </w:r>
      <w:r>
        <w:rPr>
          <w:rFonts w:eastAsia="Times New Roman"/>
          <w:color w:val="000000"/>
          <w:sz w:val="23"/>
          <w:szCs w:val="23"/>
        </w:rPr>
        <w:t>Мосты и трубы";</w:t>
      </w:r>
    </w:p>
    <w:p w:rsidR="001E47D3" w:rsidRDefault="001E47D3">
      <w:pPr>
        <w:spacing w:line="2" w:lineRule="exact"/>
        <w:rPr>
          <w:sz w:val="20"/>
          <w:szCs w:val="20"/>
        </w:rPr>
      </w:pPr>
    </w:p>
    <w:p w:rsidR="001E47D3" w:rsidRDefault="001578FE">
      <w:pPr>
        <w:tabs>
          <w:tab w:val="left" w:pos="740"/>
          <w:tab w:val="left" w:pos="2420"/>
          <w:tab w:val="left" w:pos="3300"/>
          <w:tab w:val="left" w:pos="4500"/>
          <w:tab w:val="left" w:pos="5800"/>
          <w:tab w:val="left" w:pos="6620"/>
          <w:tab w:val="left" w:pos="800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101.13330.2012</w:t>
      </w:r>
      <w:r>
        <w:rPr>
          <w:sz w:val="20"/>
          <w:szCs w:val="20"/>
        </w:rPr>
        <w:tab/>
      </w:r>
      <w:r>
        <w:rPr>
          <w:rFonts w:eastAsia="Times New Roman"/>
          <w:sz w:val="23"/>
          <w:szCs w:val="23"/>
        </w:rPr>
        <w:t>"СНиП</w:t>
      </w:r>
      <w:r>
        <w:rPr>
          <w:sz w:val="20"/>
          <w:szCs w:val="20"/>
        </w:rPr>
        <w:tab/>
      </w:r>
      <w:r>
        <w:rPr>
          <w:rFonts w:eastAsia="Times New Roman"/>
          <w:sz w:val="23"/>
          <w:szCs w:val="23"/>
        </w:rPr>
        <w:t>2.06.07-87</w:t>
      </w:r>
      <w:r>
        <w:rPr>
          <w:sz w:val="20"/>
          <w:szCs w:val="20"/>
        </w:rPr>
        <w:tab/>
      </w:r>
      <w:r>
        <w:rPr>
          <w:rFonts w:eastAsia="Times New Roman"/>
          <w:sz w:val="23"/>
          <w:szCs w:val="23"/>
        </w:rPr>
        <w:t>Подпорные</w:t>
      </w:r>
      <w:r>
        <w:rPr>
          <w:rFonts w:eastAsia="Times New Roman"/>
          <w:sz w:val="23"/>
          <w:szCs w:val="23"/>
        </w:rPr>
        <w:tab/>
        <w:t>стены,</w:t>
      </w:r>
      <w:r>
        <w:rPr>
          <w:rFonts w:eastAsia="Times New Roman"/>
          <w:sz w:val="23"/>
          <w:szCs w:val="23"/>
        </w:rPr>
        <w:tab/>
        <w:t>судоходные</w:t>
      </w:r>
      <w:r>
        <w:rPr>
          <w:sz w:val="20"/>
          <w:szCs w:val="20"/>
        </w:rPr>
        <w:tab/>
      </w:r>
      <w:r>
        <w:rPr>
          <w:rFonts w:eastAsia="Times New Roman"/>
        </w:rPr>
        <w:t>шлюзы,</w:t>
      </w:r>
    </w:p>
    <w:p w:rsidR="001E47D3" w:rsidRDefault="001578FE">
      <w:pPr>
        <w:tabs>
          <w:tab w:val="left" w:pos="2120"/>
        </w:tabs>
        <w:ind w:left="260"/>
        <w:rPr>
          <w:sz w:val="20"/>
          <w:szCs w:val="20"/>
        </w:rPr>
      </w:pPr>
      <w:r>
        <w:rPr>
          <w:rFonts w:eastAsia="Times New Roman"/>
          <w:sz w:val="23"/>
          <w:szCs w:val="23"/>
        </w:rPr>
        <w:t>рыбопропускные</w:t>
      </w:r>
      <w:r>
        <w:rPr>
          <w:rFonts w:eastAsia="Times New Roman"/>
          <w:sz w:val="23"/>
          <w:szCs w:val="23"/>
        </w:rPr>
        <w:tab/>
        <w:t>и рыбозащитные сооружения";</w:t>
      </w:r>
    </w:p>
    <w:p w:rsidR="001E47D3" w:rsidRDefault="001578FE">
      <w:pPr>
        <w:ind w:left="260"/>
        <w:rPr>
          <w:sz w:val="20"/>
          <w:szCs w:val="20"/>
        </w:rPr>
      </w:pPr>
      <w:r>
        <w:rPr>
          <w:rFonts w:eastAsia="Times New Roman"/>
          <w:color w:val="0000FF"/>
          <w:sz w:val="23"/>
          <w:szCs w:val="23"/>
        </w:rPr>
        <w:t xml:space="preserve">СП 102.13330.2012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2.06.09-84</w:t>
      </w:r>
      <w:r>
        <w:rPr>
          <w:rFonts w:eastAsia="Times New Roman"/>
          <w:color w:val="0000FF"/>
          <w:sz w:val="23"/>
          <w:szCs w:val="23"/>
        </w:rPr>
        <w:t xml:space="preserve"> </w:t>
      </w:r>
      <w:r>
        <w:rPr>
          <w:rFonts w:eastAsia="Times New Roman"/>
          <w:color w:val="000000"/>
          <w:sz w:val="23"/>
          <w:szCs w:val="23"/>
        </w:rPr>
        <w:t>Туннели гидротехнические";</w:t>
      </w:r>
    </w:p>
    <w:p w:rsidR="001E47D3" w:rsidRDefault="001578FE">
      <w:pPr>
        <w:spacing w:line="238" w:lineRule="auto"/>
        <w:ind w:left="260"/>
        <w:rPr>
          <w:sz w:val="20"/>
          <w:szCs w:val="20"/>
        </w:rPr>
      </w:pPr>
      <w:r>
        <w:rPr>
          <w:rFonts w:eastAsia="Times New Roman"/>
          <w:color w:val="0000FF"/>
          <w:sz w:val="23"/>
          <w:szCs w:val="23"/>
        </w:rPr>
        <w:t xml:space="preserve">СП 58.13330.2012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33-01-2003</w:t>
      </w:r>
      <w:r>
        <w:rPr>
          <w:rFonts w:eastAsia="Times New Roman"/>
          <w:color w:val="0000FF"/>
          <w:sz w:val="23"/>
          <w:szCs w:val="23"/>
        </w:rPr>
        <w:t xml:space="preserve"> </w:t>
      </w:r>
      <w:r>
        <w:rPr>
          <w:rFonts w:eastAsia="Times New Roman"/>
          <w:color w:val="000000"/>
          <w:sz w:val="23"/>
          <w:szCs w:val="23"/>
        </w:rPr>
        <w:t>Гидротехнические сооружения.</w:t>
      </w:r>
      <w:r>
        <w:rPr>
          <w:rFonts w:eastAsia="Times New Roman"/>
          <w:color w:val="0000FF"/>
          <w:sz w:val="23"/>
          <w:szCs w:val="23"/>
        </w:rPr>
        <w:t xml:space="preserve"> </w:t>
      </w:r>
      <w:r>
        <w:rPr>
          <w:rFonts w:eastAsia="Times New Roman"/>
          <w:color w:val="000000"/>
          <w:sz w:val="23"/>
          <w:szCs w:val="23"/>
        </w:rPr>
        <w:t>Основные положения";</w:t>
      </w:r>
    </w:p>
    <w:p w:rsidR="001E47D3" w:rsidRDefault="001578FE">
      <w:pPr>
        <w:ind w:left="260"/>
        <w:rPr>
          <w:sz w:val="20"/>
          <w:szCs w:val="20"/>
        </w:rPr>
      </w:pPr>
      <w:r>
        <w:rPr>
          <w:rFonts w:eastAsia="Times New Roman"/>
          <w:color w:val="0000FF"/>
          <w:sz w:val="23"/>
          <w:szCs w:val="23"/>
        </w:rPr>
        <w:t xml:space="preserve">СП 38.13330.2012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2.06.04-82*</w:t>
      </w:r>
      <w:r>
        <w:rPr>
          <w:rFonts w:eastAsia="Times New Roman"/>
          <w:color w:val="0000FF"/>
          <w:sz w:val="23"/>
          <w:szCs w:val="23"/>
        </w:rPr>
        <w:t xml:space="preserve"> </w:t>
      </w:r>
      <w:r>
        <w:rPr>
          <w:rFonts w:eastAsia="Times New Roman"/>
          <w:color w:val="000000"/>
          <w:sz w:val="23"/>
          <w:szCs w:val="23"/>
        </w:rPr>
        <w:t>Нагрузки и воздействия на гидротехнические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сооружения (волновые, ледовые и от судов)";</w:t>
      </w:r>
    </w:p>
    <w:p w:rsidR="001E47D3" w:rsidRDefault="001578FE">
      <w:pPr>
        <w:ind w:left="260"/>
        <w:rPr>
          <w:sz w:val="20"/>
          <w:szCs w:val="20"/>
        </w:rPr>
      </w:pPr>
      <w:r>
        <w:rPr>
          <w:rFonts w:eastAsia="Times New Roman"/>
          <w:color w:val="0000FF"/>
          <w:sz w:val="23"/>
          <w:szCs w:val="23"/>
        </w:rPr>
        <w:t xml:space="preserve">СП 39.13330.2012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2.06.05-84*</w:t>
      </w:r>
      <w:r>
        <w:rPr>
          <w:rFonts w:eastAsia="Times New Roman"/>
          <w:color w:val="0000FF"/>
          <w:sz w:val="23"/>
          <w:szCs w:val="23"/>
        </w:rPr>
        <w:t xml:space="preserve"> </w:t>
      </w:r>
      <w:r>
        <w:rPr>
          <w:rFonts w:eastAsia="Times New Roman"/>
          <w:color w:val="000000"/>
          <w:sz w:val="23"/>
          <w:szCs w:val="23"/>
        </w:rPr>
        <w:t>Плотины из грунтовых материалов";</w:t>
      </w:r>
      <w:r>
        <w:rPr>
          <w:rFonts w:eastAsia="Times New Roman"/>
          <w:color w:val="0000FF"/>
          <w:sz w:val="23"/>
          <w:szCs w:val="23"/>
        </w:rPr>
        <w:t xml:space="preserve"> СП 40.13330.2012</w:t>
      </w:r>
    </w:p>
    <w:p w:rsidR="001E47D3" w:rsidRDefault="001578FE">
      <w:pPr>
        <w:ind w:left="260"/>
        <w:rPr>
          <w:sz w:val="20"/>
          <w:szCs w:val="20"/>
        </w:rPr>
      </w:pPr>
      <w:r>
        <w:rPr>
          <w:rFonts w:eastAsia="Times New Roman"/>
          <w:sz w:val="23"/>
          <w:szCs w:val="23"/>
        </w:rPr>
        <w:t>"СНиП 2.06.06-85 Плотины бетонные и железобетонные";</w:t>
      </w:r>
    </w:p>
    <w:p w:rsidR="001E47D3" w:rsidRDefault="001578FE">
      <w:pPr>
        <w:tabs>
          <w:tab w:val="left" w:pos="760"/>
          <w:tab w:val="left" w:pos="2340"/>
          <w:tab w:val="left" w:pos="3220"/>
          <w:tab w:val="left" w:pos="4420"/>
          <w:tab w:val="left" w:pos="5560"/>
          <w:tab w:val="left" w:pos="5880"/>
          <w:tab w:val="left" w:pos="7700"/>
        </w:tabs>
        <w:ind w:left="260"/>
        <w:rPr>
          <w:sz w:val="20"/>
          <w:szCs w:val="20"/>
        </w:rPr>
      </w:pPr>
      <w:r>
        <w:rPr>
          <w:rFonts w:eastAsia="Times New Roman"/>
          <w:color w:val="0000FF"/>
          <w:sz w:val="23"/>
          <w:szCs w:val="23"/>
        </w:rPr>
        <w:t>СП</w:t>
      </w:r>
      <w:r>
        <w:rPr>
          <w:sz w:val="20"/>
          <w:szCs w:val="20"/>
        </w:rPr>
        <w:tab/>
      </w:r>
      <w:r>
        <w:rPr>
          <w:rFonts w:eastAsia="Times New Roman"/>
          <w:color w:val="0000FF"/>
          <w:sz w:val="23"/>
          <w:szCs w:val="23"/>
        </w:rPr>
        <w:t>41.13330.2012</w:t>
      </w:r>
      <w:r>
        <w:rPr>
          <w:sz w:val="20"/>
          <w:szCs w:val="20"/>
        </w:rPr>
        <w:tab/>
      </w:r>
      <w:r>
        <w:rPr>
          <w:rFonts w:eastAsia="Times New Roman"/>
          <w:sz w:val="23"/>
          <w:szCs w:val="23"/>
        </w:rPr>
        <w:t>"СНиП</w:t>
      </w:r>
      <w:r>
        <w:rPr>
          <w:sz w:val="20"/>
          <w:szCs w:val="20"/>
        </w:rPr>
        <w:tab/>
      </w:r>
      <w:r>
        <w:rPr>
          <w:rFonts w:eastAsia="Times New Roman"/>
          <w:sz w:val="23"/>
          <w:szCs w:val="23"/>
        </w:rPr>
        <w:t>2.06.08-87</w:t>
      </w:r>
      <w:r>
        <w:rPr>
          <w:sz w:val="20"/>
          <w:szCs w:val="20"/>
        </w:rPr>
        <w:tab/>
      </w:r>
      <w:r>
        <w:rPr>
          <w:rFonts w:eastAsia="Times New Roman"/>
          <w:sz w:val="23"/>
          <w:szCs w:val="23"/>
        </w:rPr>
        <w:t>Бетонные</w:t>
      </w:r>
      <w:r>
        <w:rPr>
          <w:rFonts w:eastAsia="Times New Roman"/>
          <w:sz w:val="23"/>
          <w:szCs w:val="23"/>
        </w:rPr>
        <w:tab/>
        <w:t>и</w:t>
      </w:r>
      <w:r>
        <w:rPr>
          <w:rFonts w:eastAsia="Times New Roman"/>
          <w:sz w:val="23"/>
          <w:szCs w:val="23"/>
        </w:rPr>
        <w:tab/>
        <w:t>железобетонные</w:t>
      </w:r>
      <w:r>
        <w:rPr>
          <w:sz w:val="20"/>
          <w:szCs w:val="20"/>
        </w:rPr>
        <w:tab/>
      </w:r>
      <w:r>
        <w:rPr>
          <w:rFonts w:eastAsia="Times New Roman"/>
        </w:rPr>
        <w:t>конструкции</w:t>
      </w:r>
    </w:p>
    <w:p w:rsidR="001E47D3" w:rsidRDefault="001578FE">
      <w:pPr>
        <w:spacing w:line="238" w:lineRule="auto"/>
        <w:ind w:left="260"/>
        <w:rPr>
          <w:sz w:val="20"/>
          <w:szCs w:val="20"/>
        </w:rPr>
      </w:pPr>
      <w:r>
        <w:rPr>
          <w:rFonts w:eastAsia="Times New Roman"/>
          <w:sz w:val="23"/>
          <w:szCs w:val="23"/>
        </w:rPr>
        <w:t>гидротехнических ооружений";</w:t>
      </w:r>
    </w:p>
    <w:p w:rsidR="001E47D3" w:rsidRDefault="001E47D3">
      <w:pPr>
        <w:spacing w:line="3" w:lineRule="exact"/>
        <w:rPr>
          <w:sz w:val="20"/>
          <w:szCs w:val="20"/>
        </w:rPr>
      </w:pPr>
    </w:p>
    <w:p w:rsidR="001E47D3" w:rsidRDefault="001578FE">
      <w:pPr>
        <w:tabs>
          <w:tab w:val="left" w:pos="740"/>
          <w:tab w:val="left" w:pos="2420"/>
          <w:tab w:val="left" w:pos="3300"/>
          <w:tab w:val="left" w:pos="4500"/>
          <w:tab w:val="left" w:pos="5800"/>
          <w:tab w:val="left" w:pos="6620"/>
          <w:tab w:val="left" w:pos="8000"/>
        </w:tabs>
        <w:ind w:left="260"/>
        <w:rPr>
          <w:sz w:val="20"/>
          <w:szCs w:val="20"/>
        </w:rPr>
      </w:pPr>
      <w:r>
        <w:rPr>
          <w:rFonts w:eastAsia="Times New Roman"/>
          <w:color w:val="0000FF"/>
          <w:sz w:val="23"/>
          <w:szCs w:val="23"/>
        </w:rPr>
        <w:lastRenderedPageBreak/>
        <w:t>СП</w:t>
      </w:r>
      <w:r>
        <w:rPr>
          <w:sz w:val="20"/>
          <w:szCs w:val="20"/>
        </w:rPr>
        <w:tab/>
      </w:r>
      <w:r>
        <w:rPr>
          <w:rFonts w:eastAsia="Times New Roman"/>
          <w:color w:val="0000FF"/>
          <w:sz w:val="23"/>
          <w:szCs w:val="23"/>
        </w:rPr>
        <w:t>101.13330.2012</w:t>
      </w:r>
      <w:r>
        <w:rPr>
          <w:sz w:val="20"/>
          <w:szCs w:val="20"/>
        </w:rPr>
        <w:tab/>
      </w:r>
      <w:r>
        <w:rPr>
          <w:rFonts w:eastAsia="Times New Roman"/>
          <w:sz w:val="23"/>
          <w:szCs w:val="23"/>
        </w:rPr>
        <w:t>"СНиП</w:t>
      </w:r>
      <w:r>
        <w:rPr>
          <w:sz w:val="20"/>
          <w:szCs w:val="20"/>
        </w:rPr>
        <w:tab/>
      </w:r>
      <w:r>
        <w:rPr>
          <w:rFonts w:eastAsia="Times New Roman"/>
          <w:sz w:val="23"/>
          <w:szCs w:val="23"/>
        </w:rPr>
        <w:t>2.06.07-87</w:t>
      </w:r>
      <w:r>
        <w:rPr>
          <w:sz w:val="20"/>
          <w:szCs w:val="20"/>
        </w:rPr>
        <w:tab/>
      </w:r>
      <w:r>
        <w:rPr>
          <w:rFonts w:eastAsia="Times New Roman"/>
          <w:sz w:val="23"/>
          <w:szCs w:val="23"/>
        </w:rPr>
        <w:t>Подпорные</w:t>
      </w:r>
      <w:r>
        <w:rPr>
          <w:rFonts w:eastAsia="Times New Roman"/>
          <w:sz w:val="23"/>
          <w:szCs w:val="23"/>
        </w:rPr>
        <w:tab/>
        <w:t>стены,</w:t>
      </w:r>
      <w:r>
        <w:rPr>
          <w:rFonts w:eastAsia="Times New Roman"/>
          <w:sz w:val="23"/>
          <w:szCs w:val="23"/>
        </w:rPr>
        <w:tab/>
        <w:t>судоходные</w:t>
      </w:r>
      <w:r>
        <w:rPr>
          <w:sz w:val="20"/>
          <w:szCs w:val="20"/>
        </w:rPr>
        <w:tab/>
      </w:r>
      <w:r>
        <w:rPr>
          <w:rFonts w:eastAsia="Times New Roman"/>
        </w:rPr>
        <w:t>шлюзы,</w:t>
      </w:r>
    </w:p>
    <w:p w:rsidR="001E47D3" w:rsidRDefault="001578FE">
      <w:pPr>
        <w:tabs>
          <w:tab w:val="left" w:pos="2120"/>
        </w:tabs>
        <w:ind w:left="260"/>
        <w:rPr>
          <w:sz w:val="20"/>
          <w:szCs w:val="20"/>
        </w:rPr>
      </w:pPr>
      <w:r>
        <w:rPr>
          <w:rFonts w:eastAsia="Times New Roman"/>
          <w:sz w:val="23"/>
          <w:szCs w:val="23"/>
        </w:rPr>
        <w:t>рыбопропускные</w:t>
      </w:r>
      <w:r>
        <w:rPr>
          <w:rFonts w:eastAsia="Times New Roman"/>
          <w:sz w:val="23"/>
          <w:szCs w:val="23"/>
        </w:rPr>
        <w:tab/>
        <w:t>и рыбозащитные сооружения";</w:t>
      </w:r>
    </w:p>
    <w:p w:rsidR="001E47D3" w:rsidRDefault="001578FE">
      <w:pPr>
        <w:ind w:left="260"/>
        <w:rPr>
          <w:sz w:val="20"/>
          <w:szCs w:val="20"/>
        </w:rPr>
      </w:pPr>
      <w:r>
        <w:rPr>
          <w:rFonts w:eastAsia="Times New Roman"/>
          <w:color w:val="0000FF"/>
          <w:sz w:val="23"/>
          <w:szCs w:val="23"/>
        </w:rPr>
        <w:t xml:space="preserve">СП 102.13330.2012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2.06.09-84</w:t>
      </w:r>
      <w:r>
        <w:rPr>
          <w:rFonts w:eastAsia="Times New Roman"/>
          <w:color w:val="0000FF"/>
          <w:sz w:val="23"/>
          <w:szCs w:val="23"/>
        </w:rPr>
        <w:t xml:space="preserve"> </w:t>
      </w:r>
      <w:r>
        <w:rPr>
          <w:rFonts w:eastAsia="Times New Roman"/>
          <w:color w:val="000000"/>
          <w:sz w:val="23"/>
          <w:szCs w:val="23"/>
        </w:rPr>
        <w:t>Туннели гидротехнические";</w:t>
      </w:r>
    </w:p>
    <w:p w:rsidR="001E47D3" w:rsidRDefault="001E47D3">
      <w:pPr>
        <w:spacing w:line="11" w:lineRule="exact"/>
        <w:rPr>
          <w:sz w:val="20"/>
          <w:szCs w:val="20"/>
        </w:rPr>
      </w:pPr>
    </w:p>
    <w:p w:rsidR="001E47D3" w:rsidRDefault="001578FE">
      <w:pPr>
        <w:spacing w:line="236" w:lineRule="auto"/>
        <w:ind w:left="260" w:right="1140"/>
        <w:rPr>
          <w:sz w:val="20"/>
          <w:szCs w:val="20"/>
        </w:rPr>
      </w:pPr>
      <w:r>
        <w:rPr>
          <w:rFonts w:eastAsia="Times New Roman"/>
          <w:color w:val="0000FF"/>
          <w:sz w:val="23"/>
          <w:szCs w:val="23"/>
        </w:rPr>
        <w:t xml:space="preserve">СП 122.13330.2012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32-04-97</w:t>
      </w:r>
      <w:r>
        <w:rPr>
          <w:rFonts w:eastAsia="Times New Roman"/>
          <w:color w:val="0000FF"/>
          <w:sz w:val="23"/>
          <w:szCs w:val="23"/>
        </w:rPr>
        <w:t xml:space="preserve"> </w:t>
      </w:r>
      <w:r>
        <w:rPr>
          <w:rFonts w:eastAsia="Times New Roman"/>
          <w:color w:val="000000"/>
          <w:sz w:val="23"/>
          <w:szCs w:val="23"/>
        </w:rPr>
        <w:t>Тоннели железнодорожные и автодорожные";</w:t>
      </w:r>
      <w:r>
        <w:rPr>
          <w:rFonts w:eastAsia="Times New Roman"/>
          <w:color w:val="0000FF"/>
          <w:sz w:val="23"/>
          <w:szCs w:val="23"/>
        </w:rPr>
        <w:t xml:space="preserve"> СП 259.1325800.2016 </w:t>
      </w:r>
      <w:r>
        <w:rPr>
          <w:rFonts w:eastAsia="Times New Roman"/>
          <w:color w:val="000000"/>
          <w:sz w:val="23"/>
          <w:szCs w:val="23"/>
        </w:rPr>
        <w:t>"Мосты в условиях плотной городской застройки.</w:t>
      </w:r>
      <w:r>
        <w:rPr>
          <w:rFonts w:eastAsia="Times New Roman"/>
          <w:color w:val="0000FF"/>
          <w:sz w:val="23"/>
          <w:szCs w:val="23"/>
        </w:rPr>
        <w:t xml:space="preserve"> </w:t>
      </w:r>
      <w:r>
        <w:rPr>
          <w:rFonts w:eastAsia="Times New Roman"/>
          <w:color w:val="000000"/>
          <w:sz w:val="23"/>
          <w:szCs w:val="23"/>
        </w:rPr>
        <w:t>Правила</w:t>
      </w:r>
      <w:r>
        <w:rPr>
          <w:rFonts w:eastAsia="Times New Roman"/>
          <w:color w:val="0000FF"/>
          <w:sz w:val="23"/>
          <w:szCs w:val="23"/>
        </w:rPr>
        <w:t xml:space="preserve"> </w:t>
      </w:r>
      <w:r>
        <w:rPr>
          <w:rFonts w:eastAsia="Times New Roman"/>
          <w:color w:val="000000"/>
          <w:sz w:val="23"/>
          <w:szCs w:val="23"/>
        </w:rPr>
        <w:t>проектирования";</w:t>
      </w:r>
    </w:p>
    <w:p w:rsidR="001E47D3" w:rsidRDefault="001578FE">
      <w:pPr>
        <w:ind w:left="260"/>
        <w:rPr>
          <w:sz w:val="20"/>
          <w:szCs w:val="20"/>
        </w:rPr>
      </w:pPr>
      <w:r>
        <w:rPr>
          <w:rFonts w:eastAsia="Times New Roman"/>
          <w:color w:val="0000FF"/>
          <w:sz w:val="23"/>
          <w:szCs w:val="23"/>
        </w:rPr>
        <w:t xml:space="preserve">СП  132.13330.2011  </w:t>
      </w:r>
      <w:r>
        <w:rPr>
          <w:rFonts w:eastAsia="Times New Roman"/>
          <w:color w:val="000000"/>
          <w:sz w:val="23"/>
          <w:szCs w:val="23"/>
        </w:rPr>
        <w:t>"Обеспечение  антитеррористической  защищенности  зданий  и</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сооружений.  Общие требования проектирования";</w:t>
      </w:r>
    </w:p>
    <w:p w:rsidR="001E47D3" w:rsidRDefault="001578FE">
      <w:pPr>
        <w:ind w:left="260"/>
        <w:rPr>
          <w:sz w:val="20"/>
          <w:szCs w:val="20"/>
        </w:rPr>
      </w:pPr>
      <w:r>
        <w:rPr>
          <w:rFonts w:eastAsia="Times New Roman"/>
          <w:color w:val="0000FF"/>
          <w:sz w:val="23"/>
          <w:szCs w:val="23"/>
        </w:rPr>
        <w:t xml:space="preserve">СП  254.1325800.2016  </w:t>
      </w:r>
      <w:r>
        <w:rPr>
          <w:rFonts w:eastAsia="Times New Roman"/>
          <w:color w:val="000000"/>
          <w:sz w:val="23"/>
          <w:szCs w:val="23"/>
        </w:rPr>
        <w:t>"Здания  и  территории.</w:t>
      </w:r>
      <w:r>
        <w:rPr>
          <w:rFonts w:eastAsia="Times New Roman"/>
          <w:color w:val="0000FF"/>
          <w:sz w:val="23"/>
          <w:szCs w:val="23"/>
        </w:rPr>
        <w:t xml:space="preserve">  </w:t>
      </w:r>
      <w:r>
        <w:rPr>
          <w:rFonts w:eastAsia="Times New Roman"/>
          <w:color w:val="000000"/>
          <w:sz w:val="23"/>
          <w:szCs w:val="23"/>
        </w:rPr>
        <w:t>Правила  проектирования  защиты  от</w:t>
      </w:r>
    </w:p>
    <w:p w:rsidR="001E47D3" w:rsidRDefault="001578FE">
      <w:pPr>
        <w:ind w:left="260"/>
        <w:rPr>
          <w:sz w:val="20"/>
          <w:szCs w:val="20"/>
        </w:rPr>
      </w:pPr>
      <w:r>
        <w:rPr>
          <w:rFonts w:eastAsia="Times New Roman"/>
          <w:sz w:val="23"/>
          <w:szCs w:val="23"/>
        </w:rPr>
        <w:t>производственного шума";</w:t>
      </w:r>
    </w:p>
    <w:p w:rsidR="001E47D3" w:rsidRDefault="001E47D3">
      <w:pPr>
        <w:spacing w:line="33" w:lineRule="exact"/>
        <w:rPr>
          <w:sz w:val="20"/>
          <w:szCs w:val="20"/>
        </w:rPr>
      </w:pPr>
    </w:p>
    <w:p w:rsidR="001E47D3" w:rsidRDefault="001578FE">
      <w:pPr>
        <w:ind w:left="260"/>
        <w:rPr>
          <w:sz w:val="20"/>
          <w:szCs w:val="20"/>
        </w:rPr>
      </w:pPr>
      <w:r>
        <w:rPr>
          <w:rFonts w:eastAsia="Times New Roman"/>
          <w:color w:val="0000FF"/>
          <w:sz w:val="23"/>
          <w:szCs w:val="23"/>
        </w:rPr>
        <w:t xml:space="preserve">СП 18.13330.2011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II-89-80*</w:t>
      </w:r>
      <w:r>
        <w:rPr>
          <w:rFonts w:eastAsia="Times New Roman"/>
          <w:color w:val="0000FF"/>
          <w:sz w:val="23"/>
          <w:szCs w:val="23"/>
        </w:rPr>
        <w:t xml:space="preserve"> </w:t>
      </w:r>
      <w:r>
        <w:rPr>
          <w:rFonts w:eastAsia="Times New Roman"/>
          <w:color w:val="000000"/>
          <w:sz w:val="23"/>
          <w:szCs w:val="23"/>
        </w:rPr>
        <w:t>Генеральные планы промышленных предприятий";</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СП 19.13330.2011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II-97-76</w:t>
      </w:r>
      <w:r>
        <w:rPr>
          <w:rFonts w:eastAsia="Times New Roman"/>
          <w:color w:val="0000FF"/>
          <w:sz w:val="23"/>
          <w:szCs w:val="23"/>
        </w:rPr>
        <w:t xml:space="preserve"> </w:t>
      </w:r>
      <w:r>
        <w:rPr>
          <w:rFonts w:eastAsia="Times New Roman"/>
          <w:color w:val="000000"/>
          <w:sz w:val="23"/>
          <w:szCs w:val="23"/>
        </w:rPr>
        <w:t>Генеральные планы сельскохозяйственных предприятий";</w:t>
      </w:r>
    </w:p>
    <w:p w:rsidR="001E47D3" w:rsidRDefault="001578FE">
      <w:pPr>
        <w:ind w:left="260"/>
        <w:rPr>
          <w:sz w:val="20"/>
          <w:szCs w:val="20"/>
        </w:rPr>
      </w:pPr>
      <w:r>
        <w:rPr>
          <w:rFonts w:eastAsia="Times New Roman"/>
          <w:color w:val="0000FF"/>
          <w:sz w:val="23"/>
          <w:szCs w:val="23"/>
        </w:rPr>
        <w:t xml:space="preserve">СП 131.13330.2012 </w:t>
      </w:r>
      <w:r>
        <w:rPr>
          <w:rFonts w:eastAsia="Times New Roman"/>
          <w:color w:val="000000"/>
          <w:sz w:val="23"/>
          <w:szCs w:val="23"/>
        </w:rPr>
        <w:t>"СНиП</w:t>
      </w:r>
      <w:r>
        <w:rPr>
          <w:rFonts w:eastAsia="Times New Roman"/>
          <w:color w:val="0000FF"/>
          <w:sz w:val="23"/>
          <w:szCs w:val="23"/>
        </w:rPr>
        <w:t xml:space="preserve"> </w:t>
      </w:r>
      <w:r>
        <w:rPr>
          <w:rFonts w:eastAsia="Times New Roman"/>
          <w:color w:val="000000"/>
          <w:sz w:val="23"/>
          <w:szCs w:val="23"/>
        </w:rPr>
        <w:t>23-01-99*</w:t>
      </w:r>
      <w:r>
        <w:rPr>
          <w:rFonts w:eastAsia="Times New Roman"/>
          <w:color w:val="0000FF"/>
          <w:sz w:val="23"/>
          <w:szCs w:val="23"/>
        </w:rPr>
        <w:t xml:space="preserve"> </w:t>
      </w:r>
      <w:r>
        <w:rPr>
          <w:rFonts w:eastAsia="Times New Roman"/>
          <w:color w:val="000000"/>
          <w:sz w:val="23"/>
          <w:szCs w:val="23"/>
        </w:rPr>
        <w:t>Строительная климатология";</w:t>
      </w:r>
    </w:p>
    <w:p w:rsidR="001E47D3" w:rsidRDefault="001578FE">
      <w:pPr>
        <w:ind w:left="260"/>
        <w:rPr>
          <w:sz w:val="20"/>
          <w:szCs w:val="20"/>
        </w:rPr>
      </w:pPr>
      <w:r>
        <w:rPr>
          <w:rFonts w:eastAsia="Times New Roman"/>
          <w:color w:val="0000FF"/>
          <w:sz w:val="23"/>
          <w:szCs w:val="23"/>
        </w:rPr>
        <w:t xml:space="preserve">ГОСТ Р 52024-2003 </w:t>
      </w:r>
      <w:r>
        <w:rPr>
          <w:rFonts w:eastAsia="Times New Roman"/>
          <w:color w:val="000000"/>
          <w:sz w:val="23"/>
          <w:szCs w:val="23"/>
        </w:rPr>
        <w:t>Услуги физкультурно-оздоровительные и спортивные.</w:t>
      </w:r>
    </w:p>
    <w:p w:rsidR="001E47D3" w:rsidRDefault="001578FE">
      <w:pPr>
        <w:spacing w:line="238" w:lineRule="auto"/>
        <w:ind w:left="260"/>
        <w:rPr>
          <w:sz w:val="20"/>
          <w:szCs w:val="20"/>
        </w:rPr>
      </w:pPr>
      <w:r>
        <w:rPr>
          <w:rFonts w:eastAsia="Times New Roman"/>
          <w:sz w:val="23"/>
          <w:szCs w:val="23"/>
        </w:rPr>
        <w:t>Общие требования;</w:t>
      </w:r>
    </w:p>
    <w:p w:rsidR="001E47D3" w:rsidRDefault="001578FE">
      <w:pPr>
        <w:ind w:left="260"/>
        <w:rPr>
          <w:sz w:val="20"/>
          <w:szCs w:val="20"/>
        </w:rPr>
      </w:pPr>
      <w:r>
        <w:rPr>
          <w:rFonts w:eastAsia="Times New Roman"/>
          <w:color w:val="0000FF"/>
          <w:sz w:val="23"/>
          <w:szCs w:val="23"/>
        </w:rPr>
        <w:t xml:space="preserve">ГОСТ  Р  52025-2003  </w:t>
      </w:r>
      <w:r>
        <w:rPr>
          <w:rFonts w:eastAsia="Times New Roman"/>
          <w:color w:val="000000"/>
          <w:sz w:val="23"/>
          <w:szCs w:val="23"/>
        </w:rPr>
        <w:t>Услуги  физкультурно-оздоровительные  и  спортивные.</w:t>
      </w:r>
      <w:r>
        <w:rPr>
          <w:rFonts w:eastAsia="Times New Roman"/>
          <w:color w:val="0000FF"/>
          <w:sz w:val="23"/>
          <w:szCs w:val="23"/>
        </w:rPr>
        <w:t xml:space="preserve">  </w:t>
      </w:r>
      <w:r>
        <w:rPr>
          <w:rFonts w:eastAsia="Times New Roman"/>
          <w:color w:val="000000"/>
          <w:sz w:val="23"/>
          <w:szCs w:val="23"/>
        </w:rPr>
        <w:t>Требования</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безопасности потребителей;</w:t>
      </w:r>
    </w:p>
    <w:p w:rsidR="001E47D3" w:rsidRDefault="001578FE">
      <w:pPr>
        <w:ind w:left="260"/>
        <w:rPr>
          <w:sz w:val="20"/>
          <w:szCs w:val="20"/>
        </w:rPr>
      </w:pPr>
      <w:r>
        <w:rPr>
          <w:rFonts w:eastAsia="Times New Roman"/>
          <w:sz w:val="23"/>
          <w:szCs w:val="23"/>
        </w:rPr>
        <w:t>ГОСТ Р 53102-2015 "Оборудование детских игровых площадок. Термины и определения";</w:t>
      </w:r>
    </w:p>
    <w:p w:rsidR="001E47D3" w:rsidRDefault="001578FE">
      <w:pPr>
        <w:ind w:left="260"/>
        <w:rPr>
          <w:sz w:val="20"/>
          <w:szCs w:val="20"/>
        </w:rPr>
      </w:pPr>
      <w:r>
        <w:rPr>
          <w:rFonts w:eastAsia="Times New Roman"/>
          <w:color w:val="0000FF"/>
          <w:sz w:val="23"/>
          <w:szCs w:val="23"/>
        </w:rPr>
        <w:t xml:space="preserve">ГОСТ Р 52169-2012 </w:t>
      </w:r>
      <w:r>
        <w:rPr>
          <w:rFonts w:eastAsia="Times New Roman"/>
          <w:color w:val="000000"/>
          <w:sz w:val="23"/>
          <w:szCs w:val="23"/>
        </w:rPr>
        <w:t>Оборудование и покрытия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Общие требования;</w:t>
      </w:r>
    </w:p>
    <w:p w:rsidR="001E47D3" w:rsidRDefault="001578FE">
      <w:pPr>
        <w:ind w:left="260"/>
        <w:rPr>
          <w:sz w:val="20"/>
          <w:szCs w:val="20"/>
        </w:rPr>
      </w:pPr>
      <w:r>
        <w:rPr>
          <w:rFonts w:eastAsia="Times New Roman"/>
          <w:color w:val="0000FF"/>
          <w:sz w:val="23"/>
          <w:szCs w:val="23"/>
        </w:rPr>
        <w:t xml:space="preserve">ГОСТ  Р  52167-2012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конструкции  и  методы испытаний качелей. Общие требования";</w:t>
      </w:r>
    </w:p>
    <w:p w:rsidR="001E47D3" w:rsidRDefault="001578FE">
      <w:pPr>
        <w:ind w:left="260"/>
        <w:rPr>
          <w:sz w:val="20"/>
          <w:szCs w:val="20"/>
        </w:rPr>
      </w:pPr>
      <w:r>
        <w:rPr>
          <w:rFonts w:eastAsia="Times New Roman"/>
          <w:color w:val="0000FF"/>
          <w:sz w:val="23"/>
          <w:szCs w:val="23"/>
        </w:rPr>
        <w:t xml:space="preserve">ГОСТ  Р  52168-2012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конструкции  и  методы испытаний горок. Общие требования";</w:t>
      </w:r>
    </w:p>
    <w:p w:rsidR="001E47D3" w:rsidRDefault="001578FE">
      <w:pPr>
        <w:ind w:left="260"/>
        <w:rPr>
          <w:sz w:val="20"/>
          <w:szCs w:val="20"/>
        </w:rPr>
      </w:pPr>
      <w:r>
        <w:rPr>
          <w:rFonts w:eastAsia="Times New Roman"/>
          <w:color w:val="0000FF"/>
          <w:sz w:val="23"/>
          <w:szCs w:val="23"/>
        </w:rPr>
        <w:t xml:space="preserve">ГОСТ  Р  52299-2013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качалок. Общие требования";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t xml:space="preserve">ГОСТ  Р  52300-2013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конструкции  и  методы испытаний каруселей. Общие требования";</w:t>
      </w:r>
    </w:p>
    <w:p w:rsidR="001E47D3" w:rsidRDefault="001578FE">
      <w:pPr>
        <w:ind w:left="260"/>
        <w:rPr>
          <w:sz w:val="20"/>
          <w:szCs w:val="20"/>
        </w:rPr>
      </w:pPr>
      <w:r>
        <w:rPr>
          <w:rFonts w:eastAsia="Times New Roman"/>
          <w:color w:val="0000FF"/>
          <w:sz w:val="23"/>
          <w:szCs w:val="23"/>
        </w:rPr>
        <w:t xml:space="preserve">ГОСТ Р 52169-2012 </w:t>
      </w:r>
      <w:r>
        <w:rPr>
          <w:rFonts w:eastAsia="Times New Roman"/>
          <w:color w:val="000000"/>
          <w:sz w:val="23"/>
          <w:szCs w:val="23"/>
        </w:rPr>
        <w:t>"Оборудование и покрытия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spacing w:line="238" w:lineRule="auto"/>
        <w:ind w:left="260"/>
        <w:rPr>
          <w:sz w:val="20"/>
          <w:szCs w:val="20"/>
        </w:rPr>
      </w:pPr>
      <w:r>
        <w:rPr>
          <w:rFonts w:eastAsia="Times New Roman"/>
          <w:sz w:val="23"/>
          <w:szCs w:val="23"/>
        </w:rPr>
        <w:t>конструкции и методы испытаний. Общие требования";</w:t>
      </w:r>
    </w:p>
    <w:p w:rsidR="001E47D3" w:rsidRDefault="001578FE">
      <w:pPr>
        <w:ind w:left="260"/>
        <w:rPr>
          <w:sz w:val="20"/>
          <w:szCs w:val="20"/>
        </w:rPr>
      </w:pPr>
      <w:r>
        <w:rPr>
          <w:rFonts w:eastAsia="Times New Roman"/>
          <w:color w:val="0000FF"/>
          <w:sz w:val="23"/>
          <w:szCs w:val="23"/>
        </w:rPr>
        <w:t xml:space="preserve">ГОСТ Р 52301-2013 </w:t>
      </w:r>
      <w:r>
        <w:rPr>
          <w:rFonts w:eastAsia="Times New Roman"/>
          <w:color w:val="000000"/>
          <w:sz w:val="23"/>
          <w:szCs w:val="23"/>
        </w:rPr>
        <w:t>"Оборудование детских игровых площадок.</w:t>
      </w:r>
      <w:r>
        <w:rPr>
          <w:rFonts w:eastAsia="Times New Roman"/>
          <w:color w:val="0000FF"/>
          <w:sz w:val="23"/>
          <w:szCs w:val="23"/>
        </w:rPr>
        <w:t xml:space="preserve"> </w:t>
      </w:r>
      <w:r>
        <w:rPr>
          <w:rFonts w:eastAsia="Times New Roman"/>
          <w:color w:val="000000"/>
          <w:sz w:val="23"/>
          <w:szCs w:val="23"/>
        </w:rPr>
        <w:t>Безопасность при</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эксплуатации. Общие требования";</w:t>
      </w:r>
    </w:p>
    <w:p w:rsidR="001E47D3" w:rsidRDefault="001578FE">
      <w:pPr>
        <w:tabs>
          <w:tab w:val="left" w:pos="1040"/>
          <w:tab w:val="left" w:pos="1380"/>
          <w:tab w:val="left" w:pos="1880"/>
          <w:tab w:val="left" w:pos="3080"/>
          <w:tab w:val="left" w:pos="5400"/>
          <w:tab w:val="left" w:pos="6560"/>
          <w:tab w:val="left" w:pos="7540"/>
        </w:tabs>
        <w:ind w:left="260"/>
        <w:rPr>
          <w:sz w:val="20"/>
          <w:szCs w:val="20"/>
        </w:rPr>
      </w:pPr>
      <w:r>
        <w:rPr>
          <w:rFonts w:eastAsia="Times New Roman"/>
          <w:color w:val="0000FF"/>
          <w:sz w:val="23"/>
          <w:szCs w:val="23"/>
        </w:rPr>
        <w:t>ГОСТ</w:t>
      </w:r>
      <w:r>
        <w:rPr>
          <w:rFonts w:eastAsia="Times New Roman"/>
          <w:color w:val="0000FF"/>
          <w:sz w:val="23"/>
          <w:szCs w:val="23"/>
        </w:rPr>
        <w:tab/>
        <w:t>Р</w:t>
      </w:r>
      <w:r>
        <w:rPr>
          <w:rFonts w:eastAsia="Times New Roman"/>
          <w:color w:val="0000FF"/>
          <w:sz w:val="23"/>
          <w:szCs w:val="23"/>
        </w:rPr>
        <w:tab/>
        <w:t>ЕН</w:t>
      </w:r>
      <w:r>
        <w:rPr>
          <w:sz w:val="20"/>
          <w:szCs w:val="20"/>
        </w:rPr>
        <w:tab/>
      </w:r>
      <w:r>
        <w:rPr>
          <w:rFonts w:eastAsia="Times New Roman"/>
          <w:color w:val="0000FF"/>
          <w:sz w:val="23"/>
          <w:szCs w:val="23"/>
        </w:rPr>
        <w:t>1177-2013</w:t>
      </w:r>
      <w:r>
        <w:rPr>
          <w:sz w:val="20"/>
          <w:szCs w:val="20"/>
        </w:rPr>
        <w:tab/>
      </w:r>
      <w:r>
        <w:rPr>
          <w:rFonts w:eastAsia="Times New Roman"/>
          <w:sz w:val="23"/>
          <w:szCs w:val="23"/>
        </w:rPr>
        <w:t>"Ударопоглощающие</w:t>
      </w:r>
      <w:r>
        <w:rPr>
          <w:sz w:val="20"/>
          <w:szCs w:val="20"/>
        </w:rPr>
        <w:tab/>
      </w:r>
      <w:r>
        <w:rPr>
          <w:rFonts w:eastAsia="Times New Roman"/>
          <w:sz w:val="23"/>
          <w:szCs w:val="23"/>
        </w:rPr>
        <w:t>покрытия</w:t>
      </w:r>
      <w:r>
        <w:rPr>
          <w:rFonts w:eastAsia="Times New Roman"/>
          <w:sz w:val="23"/>
          <w:szCs w:val="23"/>
        </w:rPr>
        <w:tab/>
        <w:t>детских</w:t>
      </w:r>
      <w:r>
        <w:rPr>
          <w:sz w:val="20"/>
          <w:szCs w:val="20"/>
        </w:rPr>
        <w:tab/>
      </w:r>
      <w:r>
        <w:rPr>
          <w:rFonts w:eastAsia="Times New Roman"/>
        </w:rPr>
        <w:t>игровых</w:t>
      </w:r>
    </w:p>
    <w:p w:rsidR="001E47D3" w:rsidRDefault="001578FE">
      <w:pPr>
        <w:tabs>
          <w:tab w:val="left" w:pos="1480"/>
        </w:tabs>
        <w:ind w:left="260"/>
        <w:rPr>
          <w:sz w:val="20"/>
          <w:szCs w:val="20"/>
        </w:rPr>
      </w:pPr>
      <w:r>
        <w:rPr>
          <w:rFonts w:eastAsia="Times New Roman"/>
          <w:sz w:val="23"/>
          <w:szCs w:val="23"/>
        </w:rPr>
        <w:t>площадок.</w:t>
      </w:r>
      <w:r>
        <w:rPr>
          <w:sz w:val="20"/>
          <w:szCs w:val="20"/>
        </w:rPr>
        <w:tab/>
      </w:r>
      <w:r>
        <w:rPr>
          <w:rFonts w:eastAsia="Times New Roman"/>
        </w:rPr>
        <w:t>Требования безопасности и методы испытаний";</w:t>
      </w:r>
    </w:p>
    <w:p w:rsidR="001E47D3" w:rsidRDefault="001578FE">
      <w:pPr>
        <w:spacing w:line="238" w:lineRule="auto"/>
        <w:ind w:left="260"/>
        <w:rPr>
          <w:sz w:val="20"/>
          <w:szCs w:val="20"/>
        </w:rPr>
      </w:pPr>
      <w:r>
        <w:rPr>
          <w:rFonts w:eastAsia="Times New Roman"/>
          <w:color w:val="0000FF"/>
          <w:sz w:val="23"/>
          <w:szCs w:val="23"/>
        </w:rPr>
        <w:t xml:space="preserve">ГОСТ Р 55677-2013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конструкций и методы испытания. Общие требования";</w:t>
      </w:r>
    </w:p>
    <w:p w:rsidR="001E47D3" w:rsidRDefault="001E47D3">
      <w:pPr>
        <w:spacing w:line="2" w:lineRule="exact"/>
        <w:rPr>
          <w:sz w:val="20"/>
          <w:szCs w:val="20"/>
        </w:rPr>
      </w:pPr>
    </w:p>
    <w:p w:rsidR="001E47D3" w:rsidRDefault="001578FE">
      <w:pPr>
        <w:ind w:left="260"/>
        <w:rPr>
          <w:sz w:val="20"/>
          <w:szCs w:val="20"/>
        </w:rPr>
      </w:pPr>
      <w:r>
        <w:rPr>
          <w:rFonts w:eastAsia="Times New Roman"/>
          <w:color w:val="0000FF"/>
          <w:sz w:val="23"/>
          <w:szCs w:val="23"/>
        </w:rPr>
        <w:t xml:space="preserve">ГОСТ Р 55678-2013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w:t>
      </w:r>
    </w:p>
    <w:p w:rsidR="001E47D3" w:rsidRDefault="001578FE">
      <w:pPr>
        <w:ind w:left="260"/>
        <w:rPr>
          <w:sz w:val="20"/>
          <w:szCs w:val="20"/>
        </w:rPr>
      </w:pPr>
      <w:r>
        <w:rPr>
          <w:rFonts w:eastAsia="Times New Roman"/>
          <w:sz w:val="23"/>
          <w:szCs w:val="23"/>
        </w:rPr>
        <w:t>конструкций и методы испытания спортивно-развивающего оборудования";</w:t>
      </w:r>
    </w:p>
    <w:p w:rsidR="001E47D3" w:rsidRDefault="001578FE">
      <w:pPr>
        <w:ind w:left="260"/>
        <w:rPr>
          <w:sz w:val="20"/>
          <w:szCs w:val="20"/>
        </w:rPr>
      </w:pPr>
      <w:r>
        <w:rPr>
          <w:rFonts w:eastAsia="Times New Roman"/>
          <w:color w:val="0000FF"/>
          <w:sz w:val="23"/>
          <w:szCs w:val="23"/>
        </w:rPr>
        <w:t xml:space="preserve">ГОСТ Р 55679-2013 </w:t>
      </w:r>
      <w:r>
        <w:rPr>
          <w:rFonts w:eastAsia="Times New Roman"/>
          <w:color w:val="000000"/>
          <w:sz w:val="23"/>
          <w:szCs w:val="23"/>
        </w:rPr>
        <w:t>Оборудование детских спортивных площадок.</w:t>
      </w:r>
      <w:r>
        <w:rPr>
          <w:rFonts w:eastAsia="Times New Roman"/>
          <w:color w:val="0000FF"/>
          <w:sz w:val="23"/>
          <w:szCs w:val="23"/>
        </w:rPr>
        <w:t xml:space="preserve"> </w:t>
      </w:r>
      <w:r>
        <w:rPr>
          <w:rFonts w:eastAsia="Times New Roman"/>
          <w:color w:val="000000"/>
          <w:sz w:val="23"/>
          <w:szCs w:val="23"/>
        </w:rPr>
        <w:t>Безопасность при</w:t>
      </w:r>
    </w:p>
    <w:p w:rsidR="001E47D3" w:rsidRDefault="001578FE">
      <w:pPr>
        <w:spacing w:line="239" w:lineRule="auto"/>
        <w:ind w:left="260"/>
        <w:rPr>
          <w:sz w:val="20"/>
          <w:szCs w:val="20"/>
        </w:rPr>
      </w:pPr>
      <w:r>
        <w:rPr>
          <w:rFonts w:eastAsia="Times New Roman"/>
          <w:sz w:val="23"/>
          <w:szCs w:val="23"/>
        </w:rPr>
        <w:t xml:space="preserve">эксплуатации; </w:t>
      </w:r>
      <w:r>
        <w:rPr>
          <w:rFonts w:eastAsia="Times New Roman"/>
          <w:color w:val="0000FF"/>
          <w:sz w:val="23"/>
          <w:szCs w:val="23"/>
        </w:rPr>
        <w:t>ГОСТ Р</w:t>
      </w:r>
      <w:r>
        <w:rPr>
          <w:rFonts w:eastAsia="Times New Roman"/>
          <w:sz w:val="23"/>
          <w:szCs w:val="23"/>
        </w:rPr>
        <w:t xml:space="preserve"> </w:t>
      </w:r>
      <w:r>
        <w:rPr>
          <w:rFonts w:eastAsia="Times New Roman"/>
          <w:color w:val="0000FF"/>
          <w:sz w:val="23"/>
          <w:szCs w:val="23"/>
        </w:rPr>
        <w:t>52766-2007</w:t>
      </w:r>
      <w:r>
        <w:rPr>
          <w:rFonts w:eastAsia="Times New Roman"/>
          <w:sz w:val="23"/>
          <w:szCs w:val="23"/>
        </w:rPr>
        <w:t xml:space="preserve"> "Дороги автомобильные общего пользования.</w:t>
      </w:r>
    </w:p>
    <w:p w:rsidR="001E47D3" w:rsidRDefault="001578FE">
      <w:pPr>
        <w:ind w:left="260"/>
        <w:rPr>
          <w:sz w:val="20"/>
          <w:szCs w:val="20"/>
        </w:rPr>
      </w:pPr>
      <w:r>
        <w:rPr>
          <w:rFonts w:eastAsia="Times New Roman"/>
          <w:sz w:val="23"/>
          <w:szCs w:val="23"/>
        </w:rPr>
        <w:t>Элементы обустройства";</w:t>
      </w:r>
    </w:p>
    <w:p w:rsidR="001E47D3" w:rsidRDefault="001E47D3">
      <w:pPr>
        <w:spacing w:line="14" w:lineRule="exact"/>
        <w:rPr>
          <w:sz w:val="20"/>
          <w:szCs w:val="20"/>
        </w:rPr>
      </w:pPr>
    </w:p>
    <w:p w:rsidR="001E47D3" w:rsidRDefault="001578FE">
      <w:pPr>
        <w:spacing w:line="235" w:lineRule="auto"/>
        <w:ind w:left="260"/>
        <w:jc w:val="both"/>
        <w:rPr>
          <w:sz w:val="20"/>
          <w:szCs w:val="20"/>
        </w:rPr>
      </w:pPr>
      <w:r>
        <w:rPr>
          <w:rFonts w:eastAsia="Times New Roman"/>
          <w:color w:val="0000FF"/>
          <w:sz w:val="23"/>
          <w:szCs w:val="23"/>
        </w:rPr>
        <w:t>ГОСТ Р 52289-2004</w:t>
      </w:r>
      <w:r>
        <w:rPr>
          <w:rFonts w:eastAsia="Times New Roman"/>
          <w:color w:val="000000"/>
          <w:sz w:val="23"/>
          <w:szCs w:val="23"/>
        </w:rPr>
        <w:t>.</w:t>
      </w:r>
      <w:r>
        <w:rPr>
          <w:rFonts w:eastAsia="Times New Roman"/>
          <w:color w:val="0000FF"/>
          <w:sz w:val="23"/>
          <w:szCs w:val="23"/>
        </w:rPr>
        <w:t xml:space="preserve"> </w:t>
      </w:r>
      <w:r>
        <w:rPr>
          <w:rFonts w:eastAsia="Times New Roman"/>
          <w:color w:val="000000"/>
          <w:sz w:val="23"/>
          <w:szCs w:val="23"/>
        </w:rPr>
        <w:t>"Технические средства организации дорожного движения.</w:t>
      </w:r>
      <w:r>
        <w:rPr>
          <w:rFonts w:eastAsia="Times New Roman"/>
          <w:color w:val="0000FF"/>
          <w:sz w:val="23"/>
          <w:szCs w:val="23"/>
        </w:rPr>
        <w:t xml:space="preserve"> </w:t>
      </w:r>
      <w:r>
        <w:rPr>
          <w:rFonts w:eastAsia="Times New Roman"/>
          <w:color w:val="000000"/>
          <w:sz w:val="23"/>
          <w:szCs w:val="23"/>
        </w:rPr>
        <w:t>Правила</w:t>
      </w:r>
      <w:r>
        <w:rPr>
          <w:rFonts w:eastAsia="Times New Roman"/>
          <w:color w:val="0000FF"/>
          <w:sz w:val="23"/>
          <w:szCs w:val="23"/>
        </w:rPr>
        <w:t xml:space="preserve"> </w:t>
      </w:r>
      <w:r>
        <w:rPr>
          <w:rFonts w:eastAsia="Times New Roman"/>
          <w:color w:val="000000"/>
          <w:sz w:val="23"/>
          <w:szCs w:val="23"/>
        </w:rPr>
        <w:t>применения дорожных знаков, разметки, светофоров, дорожных ограждений и направляющих устройств";</w:t>
      </w:r>
    </w:p>
    <w:p w:rsidR="001E47D3" w:rsidRDefault="001E47D3">
      <w:pPr>
        <w:spacing w:line="41" w:lineRule="exact"/>
        <w:rPr>
          <w:sz w:val="20"/>
          <w:szCs w:val="20"/>
        </w:rPr>
      </w:pPr>
    </w:p>
    <w:p w:rsidR="001E47D3" w:rsidRDefault="001578FE">
      <w:pPr>
        <w:ind w:left="260"/>
        <w:rPr>
          <w:sz w:val="20"/>
          <w:szCs w:val="20"/>
        </w:rPr>
      </w:pPr>
      <w:r>
        <w:rPr>
          <w:rFonts w:eastAsia="Times New Roman"/>
          <w:color w:val="0000FF"/>
          <w:sz w:val="23"/>
          <w:szCs w:val="23"/>
        </w:rPr>
        <w:t xml:space="preserve">ГОСТ 33127-2014 </w:t>
      </w:r>
      <w:r>
        <w:rPr>
          <w:rFonts w:eastAsia="Times New Roman"/>
          <w:color w:val="000000"/>
          <w:sz w:val="23"/>
          <w:szCs w:val="23"/>
        </w:rPr>
        <w:t>"Дороги автомобильные общего пользования.</w:t>
      </w:r>
      <w:r>
        <w:rPr>
          <w:rFonts w:eastAsia="Times New Roman"/>
          <w:color w:val="0000FF"/>
          <w:sz w:val="23"/>
          <w:szCs w:val="23"/>
        </w:rPr>
        <w:t xml:space="preserve"> </w:t>
      </w:r>
      <w:r>
        <w:rPr>
          <w:rFonts w:eastAsia="Times New Roman"/>
          <w:color w:val="000000"/>
          <w:sz w:val="23"/>
          <w:szCs w:val="23"/>
        </w:rPr>
        <w:t>Ограждения дорожные.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 xml:space="preserve">Классификация"; </w:t>
      </w:r>
      <w:r>
        <w:rPr>
          <w:rFonts w:eastAsia="Times New Roman"/>
          <w:color w:val="0000FF"/>
          <w:sz w:val="23"/>
          <w:szCs w:val="23"/>
        </w:rPr>
        <w:t>ГОСТ  Р</w:t>
      </w:r>
      <w:r>
        <w:rPr>
          <w:rFonts w:eastAsia="Times New Roman"/>
          <w:sz w:val="23"/>
          <w:szCs w:val="23"/>
        </w:rPr>
        <w:t xml:space="preserve">  </w:t>
      </w:r>
      <w:r>
        <w:rPr>
          <w:rFonts w:eastAsia="Times New Roman"/>
          <w:color w:val="0000FF"/>
          <w:sz w:val="23"/>
          <w:szCs w:val="23"/>
        </w:rPr>
        <w:t>52607-2006</w:t>
      </w:r>
      <w:r>
        <w:rPr>
          <w:rFonts w:eastAsia="Times New Roman"/>
          <w:sz w:val="23"/>
          <w:szCs w:val="23"/>
        </w:rPr>
        <w:t xml:space="preserve">  "Технические  средства  организации  дорожного</w:t>
      </w:r>
    </w:p>
    <w:p w:rsidR="001E47D3" w:rsidRDefault="001E47D3">
      <w:pPr>
        <w:spacing w:line="9" w:lineRule="exact"/>
        <w:rPr>
          <w:sz w:val="20"/>
          <w:szCs w:val="20"/>
        </w:rPr>
      </w:pPr>
    </w:p>
    <w:p w:rsidR="001E47D3" w:rsidRDefault="001578FE">
      <w:pPr>
        <w:ind w:left="260"/>
        <w:rPr>
          <w:sz w:val="20"/>
          <w:szCs w:val="20"/>
        </w:rPr>
      </w:pPr>
      <w:r>
        <w:rPr>
          <w:rFonts w:eastAsia="Times New Roman"/>
          <w:sz w:val="23"/>
          <w:szCs w:val="23"/>
        </w:rPr>
        <w:t>движения.  Ограждения  дорожные удерживающие боковые для автомобилей. Общие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технические требования";</w:t>
      </w:r>
    </w:p>
    <w:p w:rsidR="001E47D3" w:rsidRDefault="001578FE">
      <w:pPr>
        <w:ind w:left="260"/>
        <w:rPr>
          <w:sz w:val="20"/>
          <w:szCs w:val="20"/>
        </w:rPr>
      </w:pPr>
      <w:r>
        <w:rPr>
          <w:rFonts w:eastAsia="Times New Roman"/>
          <w:color w:val="0000FF"/>
          <w:sz w:val="23"/>
          <w:szCs w:val="23"/>
        </w:rPr>
        <w:t xml:space="preserve">ГОСТ 26213-91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Методы определения органического вещества;</w:t>
      </w:r>
    </w:p>
    <w:p w:rsidR="001E47D3" w:rsidRDefault="001E47D3">
      <w:pPr>
        <w:spacing w:line="12" w:lineRule="exact"/>
        <w:rPr>
          <w:sz w:val="20"/>
          <w:szCs w:val="20"/>
        </w:rPr>
      </w:pPr>
    </w:p>
    <w:p w:rsidR="001E47D3" w:rsidRDefault="001578FE">
      <w:pPr>
        <w:spacing w:line="235" w:lineRule="auto"/>
        <w:ind w:left="260" w:right="560"/>
        <w:rPr>
          <w:sz w:val="20"/>
          <w:szCs w:val="20"/>
        </w:rPr>
      </w:pPr>
      <w:r>
        <w:rPr>
          <w:rFonts w:eastAsia="Times New Roman"/>
          <w:color w:val="0000FF"/>
          <w:sz w:val="23"/>
          <w:szCs w:val="23"/>
        </w:rPr>
        <w:t>ГОСТ Р 53381-2009</w:t>
      </w:r>
      <w:r>
        <w:rPr>
          <w:rFonts w:eastAsia="Times New Roman"/>
          <w:color w:val="000000"/>
          <w:sz w:val="23"/>
          <w:szCs w:val="23"/>
        </w:rPr>
        <w:t>.</w:t>
      </w:r>
      <w:r>
        <w:rPr>
          <w:rFonts w:eastAsia="Times New Roman"/>
          <w:color w:val="0000FF"/>
          <w:sz w:val="23"/>
          <w:szCs w:val="23"/>
        </w:rPr>
        <w:t xml:space="preserve"> </w:t>
      </w:r>
      <w:r>
        <w:rPr>
          <w:rFonts w:eastAsia="Times New Roman"/>
          <w:color w:val="000000"/>
          <w:sz w:val="23"/>
          <w:szCs w:val="23"/>
        </w:rPr>
        <w:t>Почвы и грунты.</w:t>
      </w:r>
      <w:r>
        <w:rPr>
          <w:rFonts w:eastAsia="Times New Roman"/>
          <w:color w:val="0000FF"/>
          <w:sz w:val="23"/>
          <w:szCs w:val="23"/>
        </w:rPr>
        <w:t xml:space="preserve"> </w:t>
      </w:r>
      <w:r>
        <w:rPr>
          <w:rFonts w:eastAsia="Times New Roman"/>
          <w:color w:val="000000"/>
          <w:sz w:val="23"/>
          <w:szCs w:val="23"/>
        </w:rPr>
        <w:t>Грунты питательные.</w:t>
      </w:r>
      <w:r>
        <w:rPr>
          <w:rFonts w:eastAsia="Times New Roman"/>
          <w:color w:val="0000FF"/>
          <w:sz w:val="23"/>
          <w:szCs w:val="23"/>
        </w:rPr>
        <w:t xml:space="preserve"> </w:t>
      </w:r>
      <w:r>
        <w:rPr>
          <w:rFonts w:eastAsia="Times New Roman"/>
          <w:color w:val="000000"/>
          <w:sz w:val="23"/>
          <w:szCs w:val="23"/>
        </w:rPr>
        <w:t>Технические условия";</w:t>
      </w:r>
      <w:r>
        <w:rPr>
          <w:rFonts w:eastAsia="Times New Roman"/>
          <w:color w:val="0000FF"/>
          <w:sz w:val="23"/>
          <w:szCs w:val="23"/>
        </w:rPr>
        <w:t xml:space="preserve"> ГОСТ 17.4.3.04-85 </w:t>
      </w:r>
      <w:r>
        <w:rPr>
          <w:rFonts w:eastAsia="Times New Roman"/>
          <w:color w:val="000000"/>
          <w:sz w:val="23"/>
          <w:szCs w:val="23"/>
        </w:rPr>
        <w:t>"Охрана природы.</w:t>
      </w:r>
      <w:r>
        <w:rPr>
          <w:rFonts w:eastAsia="Times New Roman"/>
          <w:color w:val="0000FF"/>
          <w:sz w:val="23"/>
          <w:szCs w:val="23"/>
        </w:rPr>
        <w:t xml:space="preserve">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Общие требования к контролю и охране от</w:t>
      </w:r>
      <w:r>
        <w:rPr>
          <w:rFonts w:eastAsia="Times New Roman"/>
          <w:color w:val="0000FF"/>
          <w:sz w:val="23"/>
          <w:szCs w:val="23"/>
        </w:rPr>
        <w:t xml:space="preserve"> </w:t>
      </w:r>
      <w:r>
        <w:rPr>
          <w:rFonts w:eastAsia="Times New Roman"/>
          <w:color w:val="000000"/>
          <w:sz w:val="23"/>
          <w:szCs w:val="23"/>
        </w:rPr>
        <w:t>загрязнения";</w:t>
      </w:r>
    </w:p>
    <w:p w:rsidR="001E47D3" w:rsidRDefault="001E47D3">
      <w:pPr>
        <w:spacing w:line="51" w:lineRule="exact"/>
        <w:rPr>
          <w:sz w:val="20"/>
          <w:szCs w:val="20"/>
        </w:rPr>
      </w:pPr>
    </w:p>
    <w:p w:rsidR="001E47D3" w:rsidRDefault="001578FE">
      <w:pPr>
        <w:tabs>
          <w:tab w:val="left" w:pos="1000"/>
          <w:tab w:val="left" w:pos="2320"/>
          <w:tab w:val="left" w:pos="3220"/>
          <w:tab w:val="left" w:pos="4300"/>
          <w:tab w:val="left" w:pos="5120"/>
          <w:tab w:val="left" w:pos="6440"/>
          <w:tab w:val="left" w:pos="6700"/>
          <w:tab w:val="left" w:pos="8180"/>
          <w:tab w:val="left" w:pos="8840"/>
        </w:tabs>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17.5.3.06-85</w:t>
      </w:r>
      <w:r>
        <w:rPr>
          <w:sz w:val="20"/>
          <w:szCs w:val="20"/>
        </w:rPr>
        <w:tab/>
      </w:r>
      <w:r>
        <w:rPr>
          <w:rFonts w:eastAsia="Times New Roman"/>
          <w:sz w:val="23"/>
          <w:szCs w:val="23"/>
        </w:rPr>
        <w:t>Охрана</w:t>
      </w:r>
      <w:r>
        <w:rPr>
          <w:rFonts w:eastAsia="Times New Roman"/>
          <w:sz w:val="23"/>
          <w:szCs w:val="23"/>
        </w:rPr>
        <w:tab/>
        <w:t>природы.</w:t>
      </w:r>
      <w:r>
        <w:rPr>
          <w:rFonts w:eastAsia="Times New Roman"/>
          <w:sz w:val="23"/>
          <w:szCs w:val="23"/>
        </w:rPr>
        <w:tab/>
        <w:t>Земли.</w:t>
      </w:r>
      <w:r>
        <w:rPr>
          <w:rFonts w:eastAsia="Times New Roman"/>
          <w:sz w:val="23"/>
          <w:szCs w:val="23"/>
        </w:rPr>
        <w:tab/>
        <w:t>Требования</w:t>
      </w:r>
      <w:r>
        <w:rPr>
          <w:rFonts w:eastAsia="Times New Roman"/>
          <w:sz w:val="23"/>
          <w:szCs w:val="23"/>
        </w:rPr>
        <w:tab/>
        <w:t>к</w:t>
      </w:r>
      <w:r>
        <w:rPr>
          <w:rFonts w:eastAsia="Times New Roman"/>
          <w:sz w:val="23"/>
          <w:szCs w:val="23"/>
        </w:rPr>
        <w:tab/>
        <w:t>определению</w:t>
      </w:r>
      <w:r>
        <w:rPr>
          <w:rFonts w:eastAsia="Times New Roman"/>
          <w:sz w:val="23"/>
          <w:szCs w:val="23"/>
        </w:rPr>
        <w:tab/>
        <w:t>норм</w:t>
      </w:r>
      <w:r>
        <w:rPr>
          <w:sz w:val="20"/>
          <w:szCs w:val="20"/>
        </w:rPr>
        <w:tab/>
      </w:r>
      <w:r>
        <w:rPr>
          <w:rFonts w:eastAsia="Times New Roman"/>
        </w:rPr>
        <w:t>снятия</w:t>
      </w:r>
    </w:p>
    <w:p w:rsidR="001E47D3" w:rsidRDefault="001578FE">
      <w:pPr>
        <w:ind w:left="260"/>
        <w:rPr>
          <w:sz w:val="20"/>
          <w:szCs w:val="20"/>
        </w:rPr>
      </w:pPr>
      <w:r>
        <w:rPr>
          <w:rFonts w:eastAsia="Times New Roman"/>
          <w:sz w:val="23"/>
          <w:szCs w:val="23"/>
        </w:rPr>
        <w:t>плодородного слоя почвы при производстве земляных работ;</w:t>
      </w:r>
    </w:p>
    <w:p w:rsidR="001E47D3" w:rsidRDefault="001578FE">
      <w:pPr>
        <w:tabs>
          <w:tab w:val="left" w:pos="1020"/>
          <w:tab w:val="left" w:pos="2300"/>
          <w:tab w:val="left" w:pos="3060"/>
          <w:tab w:val="left" w:pos="3960"/>
          <w:tab w:val="left" w:pos="5240"/>
          <w:tab w:val="left" w:pos="5660"/>
          <w:tab w:val="left" w:pos="6260"/>
          <w:tab w:val="left" w:pos="7300"/>
          <w:tab w:val="left" w:pos="7600"/>
        </w:tabs>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32110-2013</w:t>
      </w:r>
      <w:r>
        <w:rPr>
          <w:rFonts w:eastAsia="Times New Roman"/>
          <w:sz w:val="23"/>
          <w:szCs w:val="23"/>
        </w:rPr>
        <w:tab/>
        <w:t>"Шум</w:t>
      </w:r>
      <w:r>
        <w:rPr>
          <w:sz w:val="20"/>
          <w:szCs w:val="20"/>
        </w:rPr>
        <w:tab/>
      </w:r>
      <w:r>
        <w:rPr>
          <w:rFonts w:eastAsia="Times New Roman"/>
          <w:sz w:val="23"/>
          <w:szCs w:val="23"/>
        </w:rPr>
        <w:t>машин.</w:t>
      </w:r>
      <w:r>
        <w:rPr>
          <w:rFonts w:eastAsia="Times New Roman"/>
          <w:sz w:val="23"/>
          <w:szCs w:val="23"/>
        </w:rPr>
        <w:tab/>
        <w:t>Испытания</w:t>
      </w:r>
      <w:r>
        <w:rPr>
          <w:rFonts w:eastAsia="Times New Roman"/>
          <w:sz w:val="23"/>
          <w:szCs w:val="23"/>
        </w:rPr>
        <w:tab/>
        <w:t>на</w:t>
      </w:r>
      <w:r>
        <w:rPr>
          <w:rFonts w:eastAsia="Times New Roman"/>
          <w:sz w:val="23"/>
          <w:szCs w:val="23"/>
        </w:rPr>
        <w:tab/>
        <w:t>шум</w:t>
      </w:r>
      <w:r>
        <w:rPr>
          <w:rFonts w:eastAsia="Times New Roman"/>
          <w:sz w:val="23"/>
          <w:szCs w:val="23"/>
        </w:rPr>
        <w:tab/>
        <w:t>бытовых</w:t>
      </w:r>
      <w:r>
        <w:rPr>
          <w:rFonts w:eastAsia="Times New Roman"/>
          <w:sz w:val="23"/>
          <w:szCs w:val="23"/>
        </w:rPr>
        <w:tab/>
        <w:t>и</w:t>
      </w:r>
      <w:r>
        <w:rPr>
          <w:rFonts w:eastAsia="Times New Roman"/>
          <w:sz w:val="23"/>
          <w:szCs w:val="23"/>
        </w:rPr>
        <w:tab/>
        <w:t>профессиональных</w:t>
      </w:r>
    </w:p>
    <w:p w:rsidR="001E47D3" w:rsidRDefault="001578FE">
      <w:pPr>
        <w:spacing w:line="238" w:lineRule="auto"/>
        <w:ind w:left="260"/>
        <w:rPr>
          <w:sz w:val="20"/>
          <w:szCs w:val="20"/>
        </w:rPr>
      </w:pPr>
      <w:r>
        <w:rPr>
          <w:rFonts w:eastAsia="Times New Roman"/>
          <w:sz w:val="23"/>
          <w:szCs w:val="23"/>
        </w:rPr>
        <w:t>газонокосилок с двигателем, газонных и садовых тракторов с устройствами для кошения";</w:t>
      </w:r>
    </w:p>
    <w:p w:rsidR="001E47D3" w:rsidRDefault="001E47D3">
      <w:pPr>
        <w:spacing w:line="3" w:lineRule="exact"/>
        <w:rPr>
          <w:sz w:val="20"/>
          <w:szCs w:val="20"/>
        </w:rPr>
      </w:pPr>
    </w:p>
    <w:p w:rsidR="001E47D3" w:rsidRDefault="001578FE">
      <w:pPr>
        <w:ind w:left="260"/>
        <w:rPr>
          <w:sz w:val="20"/>
          <w:szCs w:val="20"/>
        </w:rPr>
      </w:pPr>
      <w:r>
        <w:rPr>
          <w:rFonts w:eastAsia="Times New Roman"/>
          <w:color w:val="0000FF"/>
          <w:sz w:val="23"/>
          <w:szCs w:val="23"/>
        </w:rPr>
        <w:lastRenderedPageBreak/>
        <w:t xml:space="preserve">ГОСТ Р 17.4.3.07-2001 </w:t>
      </w:r>
      <w:r>
        <w:rPr>
          <w:rFonts w:eastAsia="Times New Roman"/>
          <w:color w:val="000000"/>
          <w:sz w:val="23"/>
          <w:szCs w:val="23"/>
        </w:rPr>
        <w:t>"Охрана природы.</w:t>
      </w:r>
      <w:r>
        <w:rPr>
          <w:rFonts w:eastAsia="Times New Roman"/>
          <w:color w:val="0000FF"/>
          <w:sz w:val="23"/>
          <w:szCs w:val="23"/>
        </w:rPr>
        <w:t xml:space="preserve"> </w:t>
      </w:r>
      <w:r>
        <w:rPr>
          <w:rFonts w:eastAsia="Times New Roman"/>
          <w:color w:val="000000"/>
          <w:sz w:val="23"/>
          <w:szCs w:val="23"/>
        </w:rPr>
        <w:t>Почвы.</w:t>
      </w:r>
      <w:r>
        <w:rPr>
          <w:rFonts w:eastAsia="Times New Roman"/>
          <w:color w:val="0000FF"/>
          <w:sz w:val="23"/>
          <w:szCs w:val="23"/>
        </w:rPr>
        <w:t xml:space="preserve"> </w:t>
      </w:r>
      <w:r>
        <w:rPr>
          <w:rFonts w:eastAsia="Times New Roman"/>
          <w:color w:val="000000"/>
          <w:sz w:val="23"/>
          <w:szCs w:val="23"/>
        </w:rPr>
        <w:t>Требования к свойствам осадков сточных</w:t>
      </w:r>
    </w:p>
    <w:p w:rsidR="001E47D3" w:rsidRDefault="001578FE">
      <w:pPr>
        <w:ind w:left="260"/>
        <w:rPr>
          <w:sz w:val="20"/>
          <w:szCs w:val="20"/>
        </w:rPr>
      </w:pPr>
      <w:r>
        <w:rPr>
          <w:rFonts w:eastAsia="Times New Roman"/>
          <w:sz w:val="23"/>
          <w:szCs w:val="23"/>
        </w:rPr>
        <w:t>вод при использовании их в качестве удобрения";</w:t>
      </w:r>
    </w:p>
    <w:p w:rsidR="001E47D3" w:rsidRDefault="001578FE">
      <w:pPr>
        <w:spacing w:line="239" w:lineRule="auto"/>
        <w:ind w:left="260"/>
        <w:rPr>
          <w:sz w:val="20"/>
          <w:szCs w:val="20"/>
        </w:rPr>
      </w:pPr>
      <w:r>
        <w:rPr>
          <w:rFonts w:eastAsia="Times New Roman"/>
          <w:color w:val="0000FF"/>
          <w:sz w:val="23"/>
          <w:szCs w:val="23"/>
        </w:rPr>
        <w:t xml:space="preserve">ГОСТ 28329-89 </w:t>
      </w:r>
      <w:r>
        <w:rPr>
          <w:rFonts w:eastAsia="Times New Roman"/>
          <w:color w:val="000000"/>
          <w:sz w:val="23"/>
          <w:szCs w:val="23"/>
        </w:rPr>
        <w:t>Озеленение городов.</w:t>
      </w:r>
      <w:r>
        <w:rPr>
          <w:rFonts w:eastAsia="Times New Roman"/>
          <w:color w:val="0000FF"/>
          <w:sz w:val="23"/>
          <w:szCs w:val="23"/>
        </w:rPr>
        <w:t xml:space="preserve"> </w:t>
      </w:r>
      <w:r>
        <w:rPr>
          <w:rFonts w:eastAsia="Times New Roman"/>
          <w:color w:val="000000"/>
          <w:sz w:val="23"/>
          <w:szCs w:val="23"/>
        </w:rPr>
        <w:t>Термины и определения;</w:t>
      </w:r>
    </w:p>
    <w:p w:rsidR="001E47D3" w:rsidRDefault="001578FE">
      <w:pPr>
        <w:ind w:left="260"/>
        <w:rPr>
          <w:sz w:val="20"/>
          <w:szCs w:val="20"/>
        </w:rPr>
      </w:pPr>
      <w:r>
        <w:rPr>
          <w:rFonts w:eastAsia="Times New Roman"/>
          <w:color w:val="0000FF"/>
          <w:sz w:val="23"/>
          <w:szCs w:val="23"/>
        </w:rPr>
        <w:t xml:space="preserve">ГОСТ 24835-81 </w:t>
      </w:r>
      <w:r>
        <w:rPr>
          <w:rFonts w:eastAsia="Times New Roman"/>
          <w:color w:val="000000"/>
          <w:sz w:val="23"/>
          <w:szCs w:val="23"/>
        </w:rPr>
        <w:t>Саженцы деревьев и кустарников.</w:t>
      </w:r>
      <w:r>
        <w:rPr>
          <w:rFonts w:eastAsia="Times New Roman"/>
          <w:color w:val="0000FF"/>
          <w:sz w:val="23"/>
          <w:szCs w:val="23"/>
        </w:rPr>
        <w:t xml:space="preserve"> </w:t>
      </w:r>
      <w:r>
        <w:rPr>
          <w:rFonts w:eastAsia="Times New Roman"/>
          <w:color w:val="000000"/>
          <w:sz w:val="23"/>
          <w:szCs w:val="23"/>
        </w:rPr>
        <w:t>Технические условия;</w:t>
      </w:r>
    </w:p>
    <w:p w:rsidR="001E47D3" w:rsidRDefault="001578FE">
      <w:pPr>
        <w:ind w:left="260"/>
        <w:rPr>
          <w:sz w:val="20"/>
          <w:szCs w:val="20"/>
        </w:rPr>
      </w:pPr>
      <w:r>
        <w:rPr>
          <w:rFonts w:eastAsia="Times New Roman"/>
          <w:color w:val="0000FF"/>
          <w:sz w:val="23"/>
          <w:szCs w:val="23"/>
        </w:rPr>
        <w:t xml:space="preserve">ГОСТ 24909-81 </w:t>
      </w:r>
      <w:r>
        <w:rPr>
          <w:rFonts w:eastAsia="Times New Roman"/>
          <w:color w:val="000000"/>
          <w:sz w:val="23"/>
          <w:szCs w:val="23"/>
        </w:rPr>
        <w:t>Саженцы деревьев декоративных лиственных пород.</w:t>
      </w:r>
      <w:r>
        <w:rPr>
          <w:rFonts w:eastAsia="Times New Roman"/>
          <w:color w:val="0000FF"/>
          <w:sz w:val="23"/>
          <w:szCs w:val="23"/>
        </w:rPr>
        <w:t xml:space="preserve"> </w:t>
      </w:r>
      <w:r>
        <w:rPr>
          <w:rFonts w:eastAsia="Times New Roman"/>
          <w:color w:val="000000"/>
          <w:sz w:val="23"/>
          <w:szCs w:val="23"/>
        </w:rPr>
        <w:t>Технические условия;</w:t>
      </w:r>
    </w:p>
    <w:p w:rsidR="001E47D3" w:rsidRDefault="001578FE">
      <w:pPr>
        <w:ind w:left="260"/>
        <w:rPr>
          <w:sz w:val="20"/>
          <w:szCs w:val="20"/>
        </w:rPr>
      </w:pPr>
      <w:r>
        <w:rPr>
          <w:rFonts w:eastAsia="Times New Roman"/>
          <w:color w:val="0000FF"/>
          <w:sz w:val="23"/>
          <w:szCs w:val="23"/>
        </w:rPr>
        <w:t xml:space="preserve">ГОСТ 25769-83 </w:t>
      </w:r>
      <w:r>
        <w:rPr>
          <w:rFonts w:eastAsia="Times New Roman"/>
          <w:color w:val="000000"/>
          <w:sz w:val="23"/>
          <w:szCs w:val="23"/>
        </w:rPr>
        <w:t>Саженцы деревьев хвойных пород для озеленения городов.</w:t>
      </w:r>
      <w:r>
        <w:rPr>
          <w:rFonts w:eastAsia="Times New Roman"/>
          <w:color w:val="0000FF"/>
          <w:sz w:val="23"/>
          <w:szCs w:val="23"/>
        </w:rPr>
        <w:t xml:space="preserve"> </w:t>
      </w:r>
      <w:r>
        <w:rPr>
          <w:rFonts w:eastAsia="Times New Roman"/>
          <w:color w:val="000000"/>
          <w:sz w:val="23"/>
          <w:szCs w:val="23"/>
        </w:rPr>
        <w:t>Технические</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условия; ГОСТ 2874-73 "Вода питьевая";</w:t>
      </w:r>
    </w:p>
    <w:p w:rsidR="001E47D3" w:rsidRDefault="001578FE">
      <w:pPr>
        <w:ind w:left="260"/>
        <w:rPr>
          <w:sz w:val="20"/>
          <w:szCs w:val="20"/>
        </w:rPr>
      </w:pPr>
      <w:r>
        <w:rPr>
          <w:rFonts w:eastAsia="Times New Roman"/>
          <w:sz w:val="23"/>
          <w:szCs w:val="23"/>
        </w:rPr>
        <w:t>ГОСТ 17.1.3.03-77 "Охрана природы. Гидросфера. Правила выбора и оценка качества</w:t>
      </w:r>
    </w:p>
    <w:p w:rsidR="001E47D3" w:rsidRDefault="001578FE">
      <w:pPr>
        <w:ind w:left="260"/>
        <w:rPr>
          <w:sz w:val="20"/>
          <w:szCs w:val="20"/>
        </w:rPr>
      </w:pPr>
      <w:r>
        <w:rPr>
          <w:rFonts w:eastAsia="Times New Roman"/>
          <w:sz w:val="23"/>
          <w:szCs w:val="23"/>
        </w:rPr>
        <w:t>источников централизованного хозяйственно-питьевого водоснабжения";</w:t>
      </w:r>
    </w:p>
    <w:p w:rsidR="001E47D3" w:rsidRDefault="001578FE">
      <w:pPr>
        <w:spacing w:line="239" w:lineRule="auto"/>
        <w:ind w:left="260"/>
        <w:rPr>
          <w:sz w:val="20"/>
          <w:szCs w:val="20"/>
        </w:rPr>
      </w:pPr>
      <w:r>
        <w:rPr>
          <w:rFonts w:eastAsia="Times New Roman"/>
          <w:color w:val="0000FF"/>
          <w:sz w:val="23"/>
          <w:szCs w:val="23"/>
        </w:rPr>
        <w:t xml:space="preserve">ГОСТ  Р  55935-2013  </w:t>
      </w:r>
      <w:r>
        <w:rPr>
          <w:rFonts w:eastAsia="Times New Roman"/>
          <w:color w:val="000000"/>
          <w:sz w:val="23"/>
          <w:szCs w:val="23"/>
        </w:rPr>
        <w:t>"Состав  и  порядок  разработки  научно-проектной  документации  на</w:t>
      </w:r>
    </w:p>
    <w:p w:rsidR="001E47D3" w:rsidRDefault="001578FE">
      <w:pPr>
        <w:tabs>
          <w:tab w:val="left" w:pos="1660"/>
          <w:tab w:val="left" w:pos="2400"/>
          <w:tab w:val="left" w:pos="2840"/>
          <w:tab w:val="left" w:pos="4240"/>
          <w:tab w:val="left" w:pos="5320"/>
          <w:tab w:val="left" w:pos="6760"/>
          <w:tab w:val="left" w:pos="7840"/>
          <w:tab w:val="left" w:pos="8120"/>
        </w:tabs>
        <w:ind w:left="260"/>
        <w:rPr>
          <w:sz w:val="20"/>
          <w:szCs w:val="20"/>
        </w:rPr>
      </w:pPr>
      <w:r>
        <w:rPr>
          <w:rFonts w:eastAsia="Times New Roman"/>
          <w:sz w:val="23"/>
          <w:szCs w:val="23"/>
        </w:rPr>
        <w:t>выполнение</w:t>
      </w:r>
      <w:r>
        <w:rPr>
          <w:rFonts w:eastAsia="Times New Roman"/>
          <w:sz w:val="23"/>
          <w:szCs w:val="23"/>
        </w:rPr>
        <w:tab/>
        <w:t>работ</w:t>
      </w:r>
      <w:r>
        <w:rPr>
          <w:rFonts w:eastAsia="Times New Roman"/>
          <w:sz w:val="23"/>
          <w:szCs w:val="23"/>
        </w:rPr>
        <w:tab/>
        <w:t>по</w:t>
      </w:r>
      <w:r>
        <w:rPr>
          <w:rFonts w:eastAsia="Times New Roman"/>
          <w:sz w:val="23"/>
          <w:szCs w:val="23"/>
        </w:rPr>
        <w:tab/>
        <w:t>сохранению</w:t>
      </w:r>
      <w:r>
        <w:rPr>
          <w:rFonts w:eastAsia="Times New Roman"/>
          <w:sz w:val="23"/>
          <w:szCs w:val="23"/>
        </w:rPr>
        <w:tab/>
        <w:t>объектов</w:t>
      </w:r>
      <w:r>
        <w:rPr>
          <w:rFonts w:eastAsia="Times New Roman"/>
          <w:sz w:val="23"/>
          <w:szCs w:val="23"/>
        </w:rPr>
        <w:tab/>
        <w:t>культурного</w:t>
      </w:r>
      <w:r>
        <w:rPr>
          <w:rFonts w:eastAsia="Times New Roman"/>
          <w:sz w:val="23"/>
          <w:szCs w:val="23"/>
        </w:rPr>
        <w:tab/>
        <w:t>наследия</w:t>
      </w:r>
      <w:r>
        <w:rPr>
          <w:sz w:val="20"/>
          <w:szCs w:val="20"/>
        </w:rPr>
        <w:tab/>
      </w:r>
      <w:r>
        <w:rPr>
          <w:rFonts w:eastAsia="Times New Roman"/>
          <w:sz w:val="23"/>
          <w:szCs w:val="23"/>
        </w:rPr>
        <w:t>-</w:t>
      </w:r>
      <w:r>
        <w:rPr>
          <w:sz w:val="20"/>
          <w:szCs w:val="20"/>
        </w:rPr>
        <w:tab/>
      </w:r>
      <w:r>
        <w:rPr>
          <w:rFonts w:eastAsia="Times New Roman"/>
          <w:sz w:val="23"/>
          <w:szCs w:val="23"/>
        </w:rPr>
        <w:t>произведений</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ландшафтной архитектуры и садово-паркового искусства";</w:t>
      </w:r>
    </w:p>
    <w:p w:rsidR="001E47D3" w:rsidRDefault="001578FE">
      <w:pPr>
        <w:tabs>
          <w:tab w:val="left" w:pos="1040"/>
          <w:tab w:val="left" w:pos="1360"/>
          <w:tab w:val="left" w:pos="2660"/>
          <w:tab w:val="left" w:pos="4580"/>
          <w:tab w:val="left" w:pos="5800"/>
          <w:tab w:val="left" w:pos="6120"/>
          <w:tab w:val="left" w:pos="7040"/>
          <w:tab w:val="left" w:pos="7780"/>
          <w:tab w:val="left" w:pos="8220"/>
        </w:tabs>
        <w:ind w:left="260"/>
        <w:rPr>
          <w:sz w:val="20"/>
          <w:szCs w:val="20"/>
        </w:rPr>
      </w:pPr>
      <w:r>
        <w:rPr>
          <w:rFonts w:eastAsia="Times New Roman"/>
          <w:color w:val="0000FF"/>
          <w:sz w:val="23"/>
          <w:szCs w:val="23"/>
        </w:rPr>
        <w:t>ГОСТ</w:t>
      </w:r>
      <w:r>
        <w:rPr>
          <w:rFonts w:eastAsia="Times New Roman"/>
          <w:color w:val="0000FF"/>
          <w:sz w:val="23"/>
          <w:szCs w:val="23"/>
        </w:rPr>
        <w:tab/>
        <w:t>Р</w:t>
      </w:r>
      <w:r>
        <w:rPr>
          <w:sz w:val="20"/>
          <w:szCs w:val="20"/>
        </w:rPr>
        <w:tab/>
      </w:r>
      <w:r>
        <w:rPr>
          <w:rFonts w:eastAsia="Times New Roman"/>
          <w:color w:val="0000FF"/>
          <w:sz w:val="23"/>
          <w:szCs w:val="23"/>
        </w:rPr>
        <w:t>55627-2013</w:t>
      </w:r>
      <w:r>
        <w:rPr>
          <w:sz w:val="20"/>
          <w:szCs w:val="20"/>
        </w:rPr>
        <w:tab/>
      </w:r>
      <w:r>
        <w:rPr>
          <w:rFonts w:eastAsia="Times New Roman"/>
          <w:sz w:val="23"/>
          <w:szCs w:val="23"/>
        </w:rPr>
        <w:t>Археологические</w:t>
      </w:r>
      <w:r>
        <w:rPr>
          <w:rFonts w:eastAsia="Times New Roman"/>
          <w:sz w:val="23"/>
          <w:szCs w:val="23"/>
        </w:rPr>
        <w:tab/>
        <w:t>изыскания</w:t>
      </w:r>
      <w:r>
        <w:rPr>
          <w:rFonts w:eastAsia="Times New Roman"/>
          <w:sz w:val="23"/>
          <w:szCs w:val="23"/>
        </w:rPr>
        <w:tab/>
        <w:t>в</w:t>
      </w:r>
      <w:r>
        <w:rPr>
          <w:rFonts w:eastAsia="Times New Roman"/>
          <w:sz w:val="23"/>
          <w:szCs w:val="23"/>
        </w:rPr>
        <w:tab/>
        <w:t>составе</w:t>
      </w:r>
      <w:r>
        <w:rPr>
          <w:rFonts w:eastAsia="Times New Roman"/>
          <w:sz w:val="23"/>
          <w:szCs w:val="23"/>
        </w:rPr>
        <w:tab/>
        <w:t>работ</w:t>
      </w:r>
      <w:r>
        <w:rPr>
          <w:rFonts w:eastAsia="Times New Roman"/>
          <w:sz w:val="23"/>
          <w:szCs w:val="23"/>
        </w:rPr>
        <w:tab/>
        <w:t>по</w:t>
      </w:r>
      <w:r>
        <w:rPr>
          <w:rFonts w:eastAsia="Times New Roman"/>
          <w:sz w:val="23"/>
          <w:szCs w:val="23"/>
        </w:rPr>
        <w:tab/>
        <w:t>реставрации,</w:t>
      </w:r>
    </w:p>
    <w:p w:rsidR="001E47D3" w:rsidRDefault="001578FE">
      <w:pPr>
        <w:ind w:left="260"/>
        <w:rPr>
          <w:sz w:val="20"/>
          <w:szCs w:val="20"/>
        </w:rPr>
      </w:pPr>
      <w:r>
        <w:rPr>
          <w:rFonts w:eastAsia="Times New Roman"/>
          <w:sz w:val="23"/>
          <w:szCs w:val="23"/>
        </w:rPr>
        <w:t>консервации, ремонту и приспособлению объектов культурного наследия;</w:t>
      </w:r>
    </w:p>
    <w:p w:rsidR="001E47D3" w:rsidRDefault="001578FE">
      <w:pPr>
        <w:tabs>
          <w:tab w:val="left" w:pos="1100"/>
          <w:tab w:val="left" w:pos="2240"/>
          <w:tab w:val="left" w:pos="3820"/>
          <w:tab w:val="left" w:pos="5360"/>
          <w:tab w:val="left" w:pos="7000"/>
          <w:tab w:val="left" w:pos="8240"/>
          <w:tab w:val="left" w:pos="8620"/>
        </w:tabs>
        <w:spacing w:line="238" w:lineRule="auto"/>
        <w:ind w:left="260"/>
        <w:rPr>
          <w:sz w:val="20"/>
          <w:szCs w:val="20"/>
        </w:rPr>
      </w:pPr>
      <w:r>
        <w:rPr>
          <w:rFonts w:eastAsia="Times New Roman"/>
          <w:color w:val="0000FF"/>
          <w:sz w:val="23"/>
          <w:szCs w:val="23"/>
        </w:rPr>
        <w:t>ГОСТ</w:t>
      </w:r>
      <w:r>
        <w:rPr>
          <w:sz w:val="20"/>
          <w:szCs w:val="20"/>
        </w:rPr>
        <w:tab/>
      </w:r>
      <w:r>
        <w:rPr>
          <w:rFonts w:eastAsia="Times New Roman"/>
          <w:color w:val="0000FF"/>
          <w:sz w:val="23"/>
          <w:szCs w:val="23"/>
        </w:rPr>
        <w:t>23407-78</w:t>
      </w:r>
      <w:r>
        <w:rPr>
          <w:rFonts w:eastAsia="Times New Roman"/>
          <w:sz w:val="23"/>
          <w:szCs w:val="23"/>
        </w:rPr>
        <w:tab/>
        <w:t>"Ограждения</w:t>
      </w:r>
      <w:r>
        <w:rPr>
          <w:sz w:val="20"/>
          <w:szCs w:val="20"/>
        </w:rPr>
        <w:tab/>
      </w:r>
      <w:r>
        <w:rPr>
          <w:rFonts w:eastAsia="Times New Roman"/>
          <w:sz w:val="23"/>
          <w:szCs w:val="23"/>
        </w:rPr>
        <w:t>инвентарные</w:t>
      </w:r>
      <w:r>
        <w:rPr>
          <w:sz w:val="20"/>
          <w:szCs w:val="20"/>
        </w:rPr>
        <w:tab/>
      </w:r>
      <w:r>
        <w:rPr>
          <w:rFonts w:eastAsia="Times New Roman"/>
          <w:sz w:val="23"/>
          <w:szCs w:val="23"/>
        </w:rPr>
        <w:t>строительных</w:t>
      </w:r>
      <w:r>
        <w:rPr>
          <w:sz w:val="20"/>
          <w:szCs w:val="20"/>
        </w:rPr>
        <w:tab/>
      </w:r>
      <w:r>
        <w:rPr>
          <w:rFonts w:eastAsia="Times New Roman"/>
          <w:sz w:val="23"/>
          <w:szCs w:val="23"/>
        </w:rPr>
        <w:t>площадок</w:t>
      </w:r>
      <w:r>
        <w:rPr>
          <w:sz w:val="20"/>
          <w:szCs w:val="20"/>
        </w:rPr>
        <w:tab/>
      </w:r>
      <w:r>
        <w:rPr>
          <w:rFonts w:eastAsia="Times New Roman"/>
          <w:sz w:val="23"/>
          <w:szCs w:val="23"/>
        </w:rPr>
        <w:t>и</w:t>
      </w:r>
      <w:r>
        <w:rPr>
          <w:rFonts w:eastAsia="Times New Roman"/>
          <w:sz w:val="23"/>
          <w:szCs w:val="23"/>
        </w:rPr>
        <w:tab/>
        <w:t>участков</w:t>
      </w:r>
    </w:p>
    <w:p w:rsidR="001E47D3" w:rsidRDefault="001578FE">
      <w:pPr>
        <w:ind w:left="260"/>
        <w:rPr>
          <w:sz w:val="20"/>
          <w:szCs w:val="20"/>
        </w:rPr>
      </w:pPr>
      <w:r>
        <w:rPr>
          <w:rFonts w:eastAsia="Times New Roman"/>
          <w:sz w:val="23"/>
          <w:szCs w:val="23"/>
        </w:rPr>
        <w:t>производства строительно-монтажных работ";</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Иные своды правил и стандарты, принятые и вступившие в действие в установленном</w:t>
      </w:r>
    </w:p>
    <w:p w:rsidR="001E47D3" w:rsidRDefault="001578FE">
      <w:pPr>
        <w:ind w:left="260"/>
        <w:rPr>
          <w:sz w:val="20"/>
          <w:szCs w:val="20"/>
        </w:rPr>
      </w:pPr>
      <w:r>
        <w:rPr>
          <w:rFonts w:eastAsia="Times New Roman"/>
          <w:sz w:val="23"/>
          <w:szCs w:val="23"/>
        </w:rPr>
        <w:t>порядке.</w:t>
      </w:r>
    </w:p>
    <w:p w:rsidR="001E47D3" w:rsidRDefault="001E47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F900D3" w:rsidRDefault="00F900D3">
      <w:pPr>
        <w:spacing w:line="263" w:lineRule="exact"/>
        <w:rPr>
          <w:sz w:val="20"/>
          <w:szCs w:val="20"/>
        </w:rPr>
      </w:pPr>
    </w:p>
    <w:p w:rsidR="001E47D3" w:rsidRDefault="001578FE">
      <w:pPr>
        <w:numPr>
          <w:ilvl w:val="0"/>
          <w:numId w:val="9"/>
        </w:numPr>
        <w:tabs>
          <w:tab w:val="left" w:pos="1360"/>
        </w:tabs>
        <w:ind w:left="1360" w:hanging="239"/>
        <w:rPr>
          <w:rFonts w:eastAsia="Times New Roman"/>
          <w:sz w:val="23"/>
          <w:szCs w:val="23"/>
        </w:rPr>
      </w:pPr>
      <w:r>
        <w:rPr>
          <w:rFonts w:eastAsia="Times New Roman"/>
          <w:sz w:val="23"/>
          <w:szCs w:val="23"/>
        </w:rPr>
        <w:lastRenderedPageBreak/>
        <w:t>РЕКОМЕНДАЦИИ ДЛЯ ПОДГОТОВКИ ПРАВИЛ БЛАГОУСТРОЙСТВА</w:t>
      </w:r>
    </w:p>
    <w:p w:rsidR="001E47D3" w:rsidRDefault="001E47D3">
      <w:pPr>
        <w:spacing w:line="279" w:lineRule="exact"/>
        <w:rPr>
          <w:sz w:val="20"/>
          <w:szCs w:val="20"/>
        </w:rPr>
      </w:pPr>
    </w:p>
    <w:p w:rsidR="001E47D3" w:rsidRDefault="001578FE">
      <w:pPr>
        <w:spacing w:line="238" w:lineRule="auto"/>
        <w:ind w:left="420" w:right="100" w:firstLine="540"/>
        <w:jc w:val="both"/>
        <w:rPr>
          <w:sz w:val="20"/>
          <w:szCs w:val="20"/>
        </w:rPr>
      </w:pPr>
      <w:r>
        <w:rPr>
          <w:rFonts w:eastAsia="Times New Roman"/>
          <w:sz w:val="23"/>
          <w:szCs w:val="23"/>
        </w:rPr>
        <w:t>5.1. К объектам благоустройства на территориях общественного назначения относятся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1E47D3" w:rsidRDefault="001E47D3">
      <w:pPr>
        <w:spacing w:line="13" w:lineRule="exact"/>
        <w:rPr>
          <w:sz w:val="20"/>
          <w:szCs w:val="20"/>
        </w:rPr>
      </w:pPr>
    </w:p>
    <w:p w:rsidR="001E47D3" w:rsidRDefault="001578FE">
      <w:pPr>
        <w:spacing w:line="233" w:lineRule="auto"/>
        <w:ind w:left="960" w:right="340"/>
        <w:rPr>
          <w:sz w:val="20"/>
          <w:szCs w:val="20"/>
        </w:rPr>
      </w:pPr>
      <w:r>
        <w:rPr>
          <w:rFonts w:eastAsia="Times New Roman"/>
          <w:sz w:val="23"/>
          <w:szCs w:val="23"/>
        </w:rPr>
        <w:t>5.2. В состав правил благоустройства включается (но не ограничиваясь) следующие разделы (подразделы):</w:t>
      </w:r>
    </w:p>
    <w:p w:rsidR="001E47D3" w:rsidRDefault="001E47D3">
      <w:pPr>
        <w:spacing w:line="14" w:lineRule="exact"/>
        <w:rPr>
          <w:sz w:val="20"/>
          <w:szCs w:val="20"/>
        </w:rPr>
      </w:pPr>
    </w:p>
    <w:p w:rsidR="001E47D3" w:rsidRDefault="001578FE">
      <w:pPr>
        <w:numPr>
          <w:ilvl w:val="0"/>
          <w:numId w:val="10"/>
        </w:numPr>
        <w:tabs>
          <w:tab w:val="left" w:pos="1277"/>
        </w:tabs>
        <w:spacing w:line="236" w:lineRule="auto"/>
        <w:ind w:left="420" w:right="100" w:firstLine="543"/>
        <w:jc w:val="both"/>
        <w:rPr>
          <w:rFonts w:eastAsia="Times New Roman"/>
          <w:sz w:val="23"/>
          <w:szCs w:val="23"/>
        </w:rPr>
      </w:pPr>
      <w:r>
        <w:rPr>
          <w:rFonts w:eastAsia="Times New Roman"/>
          <w:sz w:val="23"/>
          <w:szCs w:val="23"/>
        </w:rPr>
        <w:t>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rsidR="001E47D3" w:rsidRDefault="001E47D3">
      <w:pPr>
        <w:spacing w:line="14" w:lineRule="exact"/>
        <w:rPr>
          <w:rFonts w:eastAsia="Times New Roman"/>
          <w:sz w:val="23"/>
          <w:szCs w:val="23"/>
        </w:rPr>
      </w:pPr>
    </w:p>
    <w:p w:rsidR="001E47D3" w:rsidRDefault="001578FE">
      <w:pPr>
        <w:numPr>
          <w:ilvl w:val="0"/>
          <w:numId w:val="10"/>
        </w:numPr>
        <w:tabs>
          <w:tab w:val="left" w:pos="1094"/>
        </w:tabs>
        <w:spacing w:line="233" w:lineRule="auto"/>
        <w:ind w:left="960" w:right="800" w:firstLine="3"/>
        <w:rPr>
          <w:rFonts w:eastAsia="Times New Roman"/>
          <w:sz w:val="23"/>
          <w:szCs w:val="23"/>
        </w:rPr>
      </w:pPr>
      <w:r>
        <w:rPr>
          <w:rFonts w:eastAsia="Times New Roman"/>
          <w:sz w:val="23"/>
          <w:szCs w:val="23"/>
        </w:rPr>
        <w:t>особые требования к доступности городской среды для маломобильных групп населения;</w:t>
      </w:r>
    </w:p>
    <w:p w:rsidR="001E47D3" w:rsidRDefault="001E47D3">
      <w:pPr>
        <w:spacing w:line="2" w:lineRule="exact"/>
        <w:rPr>
          <w:rFonts w:eastAsia="Times New Roman"/>
          <w:sz w:val="23"/>
          <w:szCs w:val="23"/>
        </w:rPr>
      </w:pP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содержания и эксплуатации объектов благоустройства;</w:t>
      </w: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контроля за соблюдением правил благоустройства;</w:t>
      </w:r>
    </w:p>
    <w:p w:rsidR="001E47D3" w:rsidRDefault="001E47D3">
      <w:pPr>
        <w:spacing w:line="1" w:lineRule="exact"/>
        <w:rPr>
          <w:rFonts w:eastAsia="Times New Roman"/>
          <w:sz w:val="23"/>
          <w:szCs w:val="23"/>
        </w:rPr>
      </w:pP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и механизмы общественного участия в процессе благоустройства;</w:t>
      </w:r>
    </w:p>
    <w:p w:rsidR="001E47D3" w:rsidRDefault="001578FE">
      <w:pPr>
        <w:numPr>
          <w:ilvl w:val="0"/>
          <w:numId w:val="10"/>
        </w:numPr>
        <w:tabs>
          <w:tab w:val="left" w:pos="1100"/>
        </w:tabs>
        <w:ind w:left="1100" w:hanging="137"/>
        <w:rPr>
          <w:rFonts w:eastAsia="Times New Roman"/>
          <w:sz w:val="23"/>
          <w:szCs w:val="23"/>
        </w:rPr>
      </w:pPr>
      <w:r>
        <w:rPr>
          <w:rFonts w:eastAsia="Times New Roman"/>
          <w:sz w:val="23"/>
          <w:szCs w:val="23"/>
        </w:rPr>
        <w:t>порядок составления дендрологических планов.</w:t>
      </w:r>
    </w:p>
    <w:p w:rsidR="001E47D3" w:rsidRDefault="001E47D3">
      <w:pPr>
        <w:spacing w:line="12" w:lineRule="exact"/>
        <w:rPr>
          <w:sz w:val="20"/>
          <w:szCs w:val="20"/>
        </w:rPr>
      </w:pPr>
    </w:p>
    <w:p w:rsidR="001E47D3" w:rsidRDefault="001578FE">
      <w:pPr>
        <w:spacing w:line="233" w:lineRule="auto"/>
        <w:ind w:left="960" w:right="1280"/>
        <w:rPr>
          <w:sz w:val="20"/>
          <w:szCs w:val="20"/>
        </w:rPr>
      </w:pPr>
      <w:r>
        <w:rPr>
          <w:rFonts w:eastAsia="Times New Roman"/>
          <w:sz w:val="23"/>
          <w:szCs w:val="23"/>
        </w:rPr>
        <w:t>Также представляется целесообразной разработка органами местного самоуправления следующих документов:</w:t>
      </w:r>
    </w:p>
    <w:p w:rsidR="001E47D3" w:rsidRDefault="001E47D3">
      <w:pPr>
        <w:spacing w:line="2" w:lineRule="exact"/>
        <w:rPr>
          <w:sz w:val="20"/>
          <w:szCs w:val="20"/>
        </w:rPr>
      </w:pP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регламент, регулирующий размещение рекламных и информационных конструкций;</w:t>
      </w:r>
    </w:p>
    <w:p w:rsidR="001E47D3" w:rsidRDefault="001E47D3">
      <w:pPr>
        <w:spacing w:line="1" w:lineRule="exact"/>
        <w:rPr>
          <w:rFonts w:eastAsia="Times New Roman"/>
          <w:sz w:val="23"/>
          <w:szCs w:val="23"/>
        </w:rPr>
      </w:pP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ландшафтная концепция;</w:t>
      </w:r>
    </w:p>
    <w:p w:rsidR="001E47D3" w:rsidRDefault="001578FE">
      <w:pPr>
        <w:numPr>
          <w:ilvl w:val="1"/>
          <w:numId w:val="11"/>
        </w:numPr>
        <w:tabs>
          <w:tab w:val="left" w:pos="1100"/>
        </w:tabs>
        <w:ind w:left="1100" w:hanging="137"/>
        <w:rPr>
          <w:rFonts w:eastAsia="Times New Roman"/>
          <w:sz w:val="23"/>
          <w:szCs w:val="23"/>
        </w:rPr>
      </w:pPr>
      <w:r>
        <w:rPr>
          <w:rFonts w:eastAsia="Times New Roman"/>
          <w:sz w:val="23"/>
          <w:szCs w:val="23"/>
        </w:rPr>
        <w:t>концепция функционального освещения общественных пространств;</w:t>
      </w:r>
    </w:p>
    <w:p w:rsidR="001E47D3" w:rsidRDefault="001E47D3">
      <w:pPr>
        <w:spacing w:line="11" w:lineRule="exact"/>
        <w:rPr>
          <w:rFonts w:eastAsia="Times New Roman"/>
          <w:sz w:val="23"/>
          <w:szCs w:val="23"/>
        </w:rPr>
      </w:pPr>
    </w:p>
    <w:p w:rsidR="001E47D3" w:rsidRDefault="001578FE">
      <w:pPr>
        <w:numPr>
          <w:ilvl w:val="1"/>
          <w:numId w:val="11"/>
        </w:numPr>
        <w:tabs>
          <w:tab w:val="left" w:pos="1142"/>
        </w:tabs>
        <w:spacing w:line="233" w:lineRule="auto"/>
        <w:ind w:left="420" w:right="100" w:firstLine="543"/>
        <w:rPr>
          <w:rFonts w:eastAsia="Times New Roman"/>
          <w:sz w:val="23"/>
          <w:szCs w:val="23"/>
        </w:rPr>
      </w:pPr>
      <w:r>
        <w:rPr>
          <w:rFonts w:eastAsia="Times New Roman"/>
          <w:sz w:val="23"/>
          <w:szCs w:val="23"/>
        </w:rPr>
        <w:t>концепция архитектурного освещения (для муниципальных образований, а также для малых исторических муниципальных образований);</w:t>
      </w:r>
    </w:p>
    <w:p w:rsidR="001E47D3" w:rsidRDefault="001E47D3">
      <w:pPr>
        <w:spacing w:line="14" w:lineRule="exact"/>
        <w:rPr>
          <w:rFonts w:eastAsia="Times New Roman"/>
          <w:sz w:val="23"/>
          <w:szCs w:val="23"/>
        </w:rPr>
      </w:pPr>
    </w:p>
    <w:p w:rsidR="001E47D3" w:rsidRDefault="001578FE">
      <w:pPr>
        <w:numPr>
          <w:ilvl w:val="1"/>
          <w:numId w:val="11"/>
        </w:numPr>
        <w:tabs>
          <w:tab w:val="left" w:pos="1171"/>
        </w:tabs>
        <w:spacing w:line="235" w:lineRule="auto"/>
        <w:ind w:left="420" w:right="120" w:firstLine="543"/>
        <w:rPr>
          <w:rFonts w:eastAsia="Times New Roman"/>
          <w:sz w:val="23"/>
          <w:szCs w:val="23"/>
        </w:rPr>
      </w:pPr>
      <w:r>
        <w:rPr>
          <w:rFonts w:eastAsia="Times New Roman"/>
          <w:sz w:val="23"/>
          <w:szCs w:val="23"/>
        </w:rPr>
        <w:t>регламент для частных домовладений (для поселений с большим количеством частной малоэтажной застройки).</w:t>
      </w:r>
    </w:p>
    <w:p w:rsidR="001E47D3" w:rsidRDefault="001E47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F900D3" w:rsidRDefault="00F900D3">
      <w:pPr>
        <w:spacing w:line="276" w:lineRule="exact"/>
        <w:rPr>
          <w:rFonts w:eastAsia="Times New Roman"/>
          <w:sz w:val="23"/>
          <w:szCs w:val="23"/>
        </w:rPr>
      </w:pPr>
    </w:p>
    <w:p w:rsidR="001E47D3" w:rsidRDefault="001578FE">
      <w:pPr>
        <w:numPr>
          <w:ilvl w:val="0"/>
          <w:numId w:val="11"/>
        </w:numPr>
        <w:tabs>
          <w:tab w:val="left" w:pos="826"/>
        </w:tabs>
        <w:spacing w:line="233" w:lineRule="auto"/>
        <w:ind w:left="4040" w:right="40" w:hanging="3452"/>
        <w:rPr>
          <w:rFonts w:eastAsia="Times New Roman"/>
          <w:sz w:val="23"/>
          <w:szCs w:val="23"/>
        </w:rPr>
      </w:pPr>
      <w:r>
        <w:rPr>
          <w:rFonts w:eastAsia="Times New Roman"/>
          <w:sz w:val="23"/>
          <w:szCs w:val="23"/>
        </w:rPr>
        <w:t>ТРЕБОВАНИЯ К ПРОЕКТАМ ПО БЛАГОУСТРОЙСТВУ ОТДЕЛЬНЫХ ОБЪЕКТОВ И ИХ ЭЛЕМЕНТОВ</w:t>
      </w:r>
    </w:p>
    <w:p w:rsidR="001E47D3" w:rsidRDefault="001E47D3">
      <w:pPr>
        <w:spacing w:line="269" w:lineRule="exact"/>
        <w:rPr>
          <w:sz w:val="20"/>
          <w:szCs w:val="20"/>
        </w:rPr>
      </w:pPr>
    </w:p>
    <w:p w:rsidR="001E47D3" w:rsidRDefault="001578FE">
      <w:pPr>
        <w:ind w:left="1160"/>
        <w:rPr>
          <w:sz w:val="20"/>
          <w:szCs w:val="20"/>
        </w:rPr>
      </w:pPr>
      <w:r>
        <w:rPr>
          <w:rFonts w:eastAsia="Times New Roman"/>
          <w:sz w:val="23"/>
          <w:szCs w:val="23"/>
        </w:rPr>
        <w:t>6.1. Элементы озеленения</w:t>
      </w:r>
    </w:p>
    <w:p w:rsidR="001E47D3" w:rsidRDefault="001E47D3">
      <w:pPr>
        <w:spacing w:line="12"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6.1.1.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1E47D3" w:rsidRDefault="001E47D3">
      <w:pPr>
        <w:spacing w:line="16" w:lineRule="exact"/>
        <w:rPr>
          <w:sz w:val="20"/>
          <w:szCs w:val="20"/>
        </w:rPr>
      </w:pPr>
    </w:p>
    <w:p w:rsidR="00F900D3" w:rsidRDefault="001578FE" w:rsidP="00F900D3">
      <w:pPr>
        <w:spacing w:line="235" w:lineRule="auto"/>
        <w:ind w:left="260" w:right="120"/>
        <w:rPr>
          <w:sz w:val="20"/>
          <w:szCs w:val="20"/>
        </w:rPr>
      </w:pPr>
      <w:r>
        <w:rPr>
          <w:rFonts w:eastAsia="Times New Roman"/>
          <w:sz w:val="23"/>
          <w:szCs w:val="23"/>
        </w:rPr>
        <w:t>6.1.2.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w:t>
      </w:r>
      <w:r w:rsidR="00F900D3">
        <w:rPr>
          <w:rFonts w:eastAsia="Times New Roman"/>
          <w:sz w:val="23"/>
          <w:szCs w:val="23"/>
        </w:rPr>
        <w:t xml:space="preserve">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578FE">
      <w:pPr>
        <w:spacing w:line="235" w:lineRule="auto"/>
        <w:ind w:left="260" w:right="120"/>
        <w:rPr>
          <w:sz w:val="20"/>
          <w:szCs w:val="20"/>
        </w:rPr>
      </w:pPr>
      <w:r>
        <w:rPr>
          <w:rFonts w:eastAsia="Times New Roman"/>
          <w:sz w:val="23"/>
          <w:szCs w:val="23"/>
        </w:rPr>
        <w:t>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E47D3">
      <w:pPr>
        <w:spacing w:line="12" w:lineRule="exact"/>
        <w:rPr>
          <w:sz w:val="20"/>
          <w:szCs w:val="20"/>
        </w:rPr>
      </w:pPr>
    </w:p>
    <w:p w:rsidR="001E47D3" w:rsidRDefault="001578FE">
      <w:pPr>
        <w:spacing w:line="234" w:lineRule="auto"/>
        <w:ind w:left="260" w:firstLine="864"/>
        <w:rPr>
          <w:sz w:val="20"/>
          <w:szCs w:val="20"/>
        </w:rPr>
      </w:pPr>
      <w:r>
        <w:rPr>
          <w:rFonts w:eastAsia="Times New Roman"/>
          <w:sz w:val="23"/>
          <w:szCs w:val="23"/>
        </w:rPr>
        <w:t>6.1.3. Работы по озеленению следует планировать в комплексе и в контексте общего зелёного «каркаса» муниципального образования, обеспечивающего для всех жителей доступ</w:t>
      </w:r>
    </w:p>
    <w:p w:rsidR="001E47D3" w:rsidRDefault="001E47D3">
      <w:pPr>
        <w:spacing w:line="13" w:lineRule="exact"/>
        <w:rPr>
          <w:sz w:val="20"/>
          <w:szCs w:val="20"/>
        </w:rPr>
      </w:pPr>
    </w:p>
    <w:p w:rsidR="001E47D3" w:rsidRDefault="001578FE">
      <w:pPr>
        <w:numPr>
          <w:ilvl w:val="0"/>
          <w:numId w:val="12"/>
        </w:numPr>
        <w:tabs>
          <w:tab w:val="left" w:pos="572"/>
        </w:tabs>
        <w:spacing w:line="236" w:lineRule="auto"/>
        <w:ind w:left="260" w:firstLine="2"/>
        <w:jc w:val="both"/>
        <w:rPr>
          <w:rFonts w:eastAsia="Times New Roman"/>
          <w:sz w:val="23"/>
          <w:szCs w:val="23"/>
        </w:rPr>
      </w:pPr>
      <w:r>
        <w:rPr>
          <w:rFonts w:eastAsia="Times New Roman"/>
          <w:sz w:val="23"/>
          <w:szCs w:val="23"/>
        </w:rPr>
        <w:t>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6.1.4. 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6.1.5. Работы необходимо проводить по предварительно разработанному и утвержденному соответствующими органами муниципального образования проекту благоустройства.</w:t>
      </w:r>
    </w:p>
    <w:p w:rsidR="001E47D3" w:rsidRDefault="001E47D3">
      <w:pPr>
        <w:spacing w:line="15"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6.1.6. 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6.1.7. Целесообразно организовать на территории муниципального образования качественные озелененные территории в шаговой доступности от дома. Зеленые пространства следует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E47D3" w:rsidRDefault="001E47D3">
      <w:pPr>
        <w:spacing w:line="13" w:lineRule="exact"/>
        <w:rPr>
          <w:rFonts w:eastAsia="Times New Roman"/>
          <w:sz w:val="23"/>
          <w:szCs w:val="23"/>
        </w:rPr>
      </w:pPr>
    </w:p>
    <w:p w:rsidR="001E47D3" w:rsidRDefault="001578FE">
      <w:pPr>
        <w:spacing w:line="236" w:lineRule="auto"/>
        <w:ind w:left="260" w:firstLine="958"/>
        <w:jc w:val="both"/>
        <w:rPr>
          <w:rFonts w:eastAsia="Times New Roman"/>
          <w:sz w:val="23"/>
          <w:szCs w:val="23"/>
        </w:rPr>
      </w:pPr>
      <w:r>
        <w:rPr>
          <w:rFonts w:eastAsia="Times New Roman"/>
          <w:sz w:val="23"/>
          <w:szCs w:val="23"/>
        </w:rPr>
        <w:t>6.1.8. При проектировании озелененных пространств необходимо учитывать факторы биоразнообразия и непрерывности озелененных элементов городской среды, целесообразно создавать проекты зеленых «каркасов» муниципальных образований для поддержания внутригородских экосистемных связей.</w:t>
      </w:r>
    </w:p>
    <w:p w:rsidR="001E47D3" w:rsidRDefault="001E47D3">
      <w:pPr>
        <w:spacing w:line="18"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6.1.9. При разработке проектной документации необходимо включать требования, предъявляемые к условным обозначениям зеленых насаждений на дендропланах.</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6.1.10. Разработку проектной документации на строительство, капитальный ремонт и реконструкцию объектов озеленения, следует производить на основании геоподосновы с инвентаризационным планом зеленых насаждений на весь участок благоустройства.</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lastRenderedPageBreak/>
        <w:t>6.1.11. На основании полученных геоподосновы и инвентаризационного плана проектной организацией необходимо разрабатывать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1E47D3" w:rsidRDefault="001E47D3">
      <w:pPr>
        <w:spacing w:line="16"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6.1.12.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дендроплана).</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6.1.13. После утверждения проектно-сметной документации на застройку, капитальный ремонт и реконструкцию благоустройства, в том числе объектов озеленения, следует разрабатывать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1E47D3" w:rsidRDefault="001E47D3">
      <w:pPr>
        <w:spacing w:line="12"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6.1.14. При разработке дендроплана сохраняется нумерация растений инвентаризационного плана.</w:t>
      </w:r>
    </w:p>
    <w:p w:rsidR="001E47D3" w:rsidRDefault="001E47D3">
      <w:pPr>
        <w:spacing w:line="264" w:lineRule="exact"/>
        <w:rPr>
          <w:sz w:val="20"/>
          <w:szCs w:val="20"/>
        </w:rPr>
      </w:pPr>
    </w:p>
    <w:p w:rsidR="001E47D3" w:rsidRDefault="001578FE">
      <w:pPr>
        <w:ind w:left="1160"/>
        <w:rPr>
          <w:sz w:val="20"/>
          <w:szCs w:val="20"/>
        </w:rPr>
      </w:pPr>
      <w:r>
        <w:rPr>
          <w:rFonts w:eastAsia="Times New Roman"/>
          <w:sz w:val="23"/>
          <w:szCs w:val="23"/>
        </w:rPr>
        <w:t>6.2. Виды покрытий</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6.2.1. 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6.2.2.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1E47D3" w:rsidRDefault="001578FE">
      <w:pPr>
        <w:spacing w:line="236" w:lineRule="auto"/>
        <w:ind w:left="260" w:firstLine="900"/>
        <w:rPr>
          <w:sz w:val="20"/>
          <w:szCs w:val="20"/>
        </w:rPr>
      </w:pPr>
      <w:r>
        <w:rPr>
          <w:rFonts w:eastAsia="Times New Roman"/>
          <w:sz w:val="23"/>
          <w:szCs w:val="23"/>
        </w:rPr>
        <w:t>6.2.3. Применяемый в проекте вид покрытия необходимо устанавливать прочным, ремонтопригодным, экологичным, не допускающим скольжения, Выбор видов покрытия осуществляется в соответствии с их целевым назначением.</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6.2.4. Для деревьев, расположенных в мощении необходимо применять различные виды защиты (приствольные решетки, бордюры, периметральные скамейки и пр.).</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6.3. Ограждения</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6.3.1. 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1E47D3" w:rsidRDefault="001E47D3">
      <w:pPr>
        <w:spacing w:line="16"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6.3.2. На территориях общественного, жилого, рекреационного назначения необходимо применять декоративные ажурные металлические ограждения и не допускается применение сплошных, глухих и железобетонных ограждений, в том числе при проектировании ограждений многоквартирных домов.</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6.3.2.1. характер ограждения должны быть единообразным, как минимум на протяжении одного квартала с обеих сторон улиц.</w:t>
      </w:r>
    </w:p>
    <w:p w:rsidR="001E47D3" w:rsidRDefault="001E47D3">
      <w:pPr>
        <w:spacing w:line="14" w:lineRule="exact"/>
        <w:rPr>
          <w:sz w:val="20"/>
          <w:szCs w:val="20"/>
        </w:rPr>
      </w:pPr>
    </w:p>
    <w:p w:rsidR="001E47D3" w:rsidRDefault="001578FE">
      <w:pPr>
        <w:spacing w:line="235" w:lineRule="auto"/>
        <w:ind w:left="260" w:firstLine="864"/>
        <w:jc w:val="both"/>
        <w:rPr>
          <w:sz w:val="20"/>
          <w:szCs w:val="20"/>
        </w:rPr>
      </w:pPr>
      <w:r>
        <w:rPr>
          <w:rFonts w:eastAsia="Times New Roman"/>
          <w:sz w:val="23"/>
          <w:szCs w:val="23"/>
        </w:rPr>
        <w:t>6.3.2.2. ограждения граница смежных земельных участков устанавливается по согласованию с землепользователями или землевладельцами таких земельных участков.</w:t>
      </w:r>
    </w:p>
    <w:p w:rsidR="001E47D3" w:rsidRDefault="001E47D3">
      <w:pPr>
        <w:spacing w:line="12"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6.3.2.3. максимальная высота ограждений земельных участков для индивидуальных жилых домов не более 2,0 метров.</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6.3.2.4. высота ограждений для центральных улиц от 130 до 150 сантиметров.</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6.3.3.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6.3.4. При создании и благоустройстве ограждений необходимо учитывать необходимость, в том числе:</w:t>
      </w:r>
    </w:p>
    <w:p w:rsidR="001E47D3" w:rsidRDefault="001E47D3">
      <w:pPr>
        <w:spacing w:line="17" w:lineRule="exact"/>
        <w:rPr>
          <w:sz w:val="20"/>
          <w:szCs w:val="20"/>
        </w:rPr>
      </w:pPr>
    </w:p>
    <w:p w:rsidR="001E47D3" w:rsidRDefault="001578FE">
      <w:pPr>
        <w:spacing w:line="234" w:lineRule="auto"/>
        <w:ind w:left="260" w:firstLine="907"/>
        <w:jc w:val="both"/>
        <w:rPr>
          <w:sz w:val="20"/>
          <w:szCs w:val="20"/>
        </w:rPr>
      </w:pPr>
      <w:r>
        <w:rPr>
          <w:rFonts w:eastAsia="Times New Roman"/>
          <w:sz w:val="23"/>
          <w:szCs w:val="23"/>
        </w:rPr>
        <w:t>разграничения зеленой зоны (газоны, клумбы, парки) с маршрутами пешеходов и транспорта;</w:t>
      </w:r>
    </w:p>
    <w:p w:rsidR="001E47D3" w:rsidRDefault="001E47D3">
      <w:pPr>
        <w:spacing w:line="13" w:lineRule="exact"/>
        <w:rPr>
          <w:sz w:val="20"/>
          <w:szCs w:val="20"/>
        </w:rPr>
      </w:pPr>
    </w:p>
    <w:p w:rsidR="001E47D3" w:rsidRDefault="001578FE">
      <w:pPr>
        <w:spacing w:line="233" w:lineRule="auto"/>
        <w:ind w:left="1160"/>
        <w:rPr>
          <w:sz w:val="20"/>
          <w:szCs w:val="20"/>
        </w:rPr>
      </w:pPr>
      <w:r>
        <w:rPr>
          <w:rFonts w:eastAsia="Times New Roman"/>
          <w:sz w:val="23"/>
          <w:szCs w:val="23"/>
        </w:rPr>
        <w:lastRenderedPageBreak/>
        <w:t>проектирования дорожек и тротуаров с учетом потоков людей и маршрутов; разграничения зеленых зон и транзитных путей с помощью применения приемов</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разноуровневой высоты или создания зеленых кустовых ограждений;</w:t>
      </w:r>
    </w:p>
    <w:p w:rsidR="001E47D3" w:rsidRDefault="001E47D3">
      <w:pPr>
        <w:spacing w:line="2" w:lineRule="exact"/>
        <w:rPr>
          <w:sz w:val="20"/>
          <w:szCs w:val="20"/>
        </w:rPr>
      </w:pPr>
    </w:p>
    <w:p w:rsidR="001E47D3" w:rsidRDefault="001578FE">
      <w:pPr>
        <w:tabs>
          <w:tab w:val="left" w:pos="2900"/>
          <w:tab w:val="left" w:pos="4100"/>
          <w:tab w:val="left" w:pos="5020"/>
          <w:tab w:val="left" w:pos="5300"/>
          <w:tab w:val="left" w:pos="6500"/>
          <w:tab w:val="left" w:pos="7860"/>
          <w:tab w:val="left" w:pos="8620"/>
          <w:tab w:val="left" w:pos="8900"/>
        </w:tabs>
        <w:ind w:left="1160"/>
        <w:rPr>
          <w:sz w:val="20"/>
          <w:szCs w:val="20"/>
        </w:rPr>
      </w:pPr>
      <w:r>
        <w:rPr>
          <w:rFonts w:eastAsia="Times New Roman"/>
          <w:sz w:val="23"/>
          <w:szCs w:val="23"/>
        </w:rPr>
        <w:t>проектирования</w:t>
      </w:r>
      <w:r>
        <w:rPr>
          <w:rFonts w:eastAsia="Times New Roman"/>
          <w:sz w:val="23"/>
          <w:szCs w:val="23"/>
        </w:rPr>
        <w:tab/>
        <w:t>изменение</w:t>
      </w:r>
      <w:r>
        <w:rPr>
          <w:rFonts w:eastAsia="Times New Roman"/>
          <w:sz w:val="23"/>
          <w:szCs w:val="23"/>
        </w:rPr>
        <w:tab/>
        <w:t>высоты</w:t>
      </w:r>
      <w:r>
        <w:rPr>
          <w:rFonts w:eastAsia="Times New Roman"/>
          <w:sz w:val="23"/>
          <w:szCs w:val="23"/>
        </w:rPr>
        <w:tab/>
        <w:t>и</w:t>
      </w:r>
      <w:r>
        <w:rPr>
          <w:rFonts w:eastAsia="Times New Roman"/>
          <w:sz w:val="23"/>
          <w:szCs w:val="23"/>
        </w:rPr>
        <w:tab/>
        <w:t>геометрии</w:t>
      </w:r>
      <w:r>
        <w:rPr>
          <w:rFonts w:eastAsia="Times New Roman"/>
          <w:sz w:val="23"/>
          <w:szCs w:val="23"/>
        </w:rPr>
        <w:tab/>
        <w:t>бордюрного</w:t>
      </w:r>
      <w:r>
        <w:rPr>
          <w:rFonts w:eastAsia="Times New Roman"/>
          <w:sz w:val="23"/>
          <w:szCs w:val="23"/>
        </w:rPr>
        <w:tab/>
        <w:t>камня</w:t>
      </w:r>
      <w:r>
        <w:rPr>
          <w:rFonts w:eastAsia="Times New Roman"/>
          <w:sz w:val="23"/>
          <w:szCs w:val="23"/>
        </w:rPr>
        <w:tab/>
        <w:t>с</w:t>
      </w:r>
      <w:r>
        <w:rPr>
          <w:rFonts w:eastAsia="Times New Roman"/>
          <w:sz w:val="23"/>
          <w:szCs w:val="23"/>
        </w:rPr>
        <w:tab/>
        <w:t>учетом</w:t>
      </w:r>
    </w:p>
    <w:p w:rsidR="001E47D3" w:rsidRDefault="001578FE">
      <w:pPr>
        <w:ind w:left="260"/>
        <w:rPr>
          <w:sz w:val="20"/>
          <w:szCs w:val="20"/>
        </w:rPr>
      </w:pPr>
      <w:r>
        <w:rPr>
          <w:rFonts w:eastAsia="Times New Roman"/>
          <w:sz w:val="23"/>
          <w:szCs w:val="23"/>
        </w:rPr>
        <w:t>сезонных снежных отвалов;</w:t>
      </w:r>
    </w:p>
    <w:p w:rsidR="001E47D3" w:rsidRDefault="001578FE">
      <w:pPr>
        <w:ind w:left="1160"/>
        <w:rPr>
          <w:sz w:val="20"/>
          <w:szCs w:val="20"/>
        </w:rPr>
      </w:pPr>
      <w:r>
        <w:rPr>
          <w:rFonts w:eastAsia="Times New Roman"/>
          <w:sz w:val="23"/>
          <w:szCs w:val="23"/>
        </w:rPr>
        <w:t>использования бордюрного камня;</w:t>
      </w:r>
    </w:p>
    <w:p w:rsidR="001E47D3" w:rsidRDefault="001E47D3">
      <w:pPr>
        <w:spacing w:line="11"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использования (в особенности на границах зеленых зон) многолетних всесезонных кустистых растений;</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использования по возможности светоотражающих фасадных конструкций для затененных участков газонов;</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использования цвето-графического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1E47D3" w:rsidRDefault="001E47D3">
      <w:pPr>
        <w:spacing w:line="265" w:lineRule="exact"/>
        <w:rPr>
          <w:sz w:val="20"/>
          <w:szCs w:val="20"/>
        </w:rPr>
      </w:pPr>
    </w:p>
    <w:p w:rsidR="001E47D3" w:rsidRDefault="001578FE">
      <w:pPr>
        <w:ind w:left="1160"/>
        <w:rPr>
          <w:sz w:val="20"/>
          <w:szCs w:val="20"/>
        </w:rPr>
      </w:pPr>
      <w:r>
        <w:rPr>
          <w:rFonts w:eastAsia="Times New Roman"/>
          <w:sz w:val="23"/>
          <w:szCs w:val="23"/>
        </w:rPr>
        <w:t>6.4. Водные устройства</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6.4.1. 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1E47D3" w:rsidRDefault="001578FE">
      <w:pPr>
        <w:spacing w:line="237" w:lineRule="auto"/>
        <w:ind w:left="260" w:firstLine="900"/>
        <w:rPr>
          <w:sz w:val="20"/>
          <w:szCs w:val="20"/>
        </w:rPr>
      </w:pPr>
      <w:r>
        <w:rPr>
          <w:rFonts w:eastAsia="Times New Roman"/>
          <w:sz w:val="23"/>
          <w:szCs w:val="23"/>
        </w:rPr>
        <w:t>6.4.2.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1E47D3" w:rsidRDefault="001E47D3">
      <w:pPr>
        <w:spacing w:line="14" w:lineRule="exact"/>
        <w:rPr>
          <w:sz w:val="20"/>
          <w:szCs w:val="20"/>
        </w:rPr>
      </w:pPr>
    </w:p>
    <w:p w:rsidR="001E47D3" w:rsidRDefault="001578FE">
      <w:pPr>
        <w:spacing w:line="233" w:lineRule="auto"/>
        <w:ind w:left="260" w:firstLine="864"/>
        <w:rPr>
          <w:sz w:val="20"/>
          <w:szCs w:val="20"/>
        </w:rPr>
      </w:pPr>
      <w:r>
        <w:rPr>
          <w:rFonts w:eastAsia="Times New Roman"/>
          <w:sz w:val="23"/>
          <w:szCs w:val="23"/>
        </w:rPr>
        <w:t>6.4.3. Питьевые фонтанчики могут быть как типовыми, так и выполненными по специально разработанному проекту.</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6.5. Уличное коммунально-бытовое оборудование</w:t>
      </w:r>
    </w:p>
    <w:p w:rsidR="001E47D3" w:rsidRDefault="001578FE">
      <w:pPr>
        <w:ind w:left="1160"/>
        <w:rPr>
          <w:sz w:val="20"/>
          <w:szCs w:val="20"/>
        </w:rPr>
      </w:pPr>
      <w:r>
        <w:rPr>
          <w:rFonts w:eastAsia="Times New Roman"/>
          <w:sz w:val="23"/>
          <w:szCs w:val="23"/>
        </w:rPr>
        <w:t>6.5.1.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3"/>
        </w:numPr>
        <w:tabs>
          <w:tab w:val="left" w:pos="524"/>
        </w:tabs>
        <w:spacing w:line="236" w:lineRule="auto"/>
        <w:ind w:left="260" w:firstLine="2"/>
        <w:jc w:val="both"/>
        <w:rPr>
          <w:rFonts w:eastAsia="Times New Roman"/>
          <w:sz w:val="23"/>
          <w:szCs w:val="23"/>
        </w:rPr>
      </w:pPr>
      <w:r>
        <w:rPr>
          <w:rFonts w:eastAsia="Times New Roman"/>
          <w:sz w:val="23"/>
          <w:szCs w:val="23"/>
        </w:rPr>
        <w:t>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1E47D3" w:rsidRDefault="001E47D3">
      <w:pPr>
        <w:spacing w:line="14"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6.5.2.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1E47D3" w:rsidRDefault="001E47D3">
      <w:pPr>
        <w:spacing w:line="15"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6.5.3. Для складирования коммунальных отходов на территории муниципальных образований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1E47D3" w:rsidRDefault="001E47D3">
      <w:pPr>
        <w:spacing w:line="18" w:lineRule="exact"/>
        <w:rPr>
          <w:rFonts w:eastAsia="Times New Roman"/>
          <w:sz w:val="23"/>
          <w:szCs w:val="23"/>
        </w:rPr>
      </w:pPr>
    </w:p>
    <w:p w:rsidR="001E47D3" w:rsidRDefault="001578FE">
      <w:pPr>
        <w:spacing w:line="233" w:lineRule="auto"/>
        <w:ind w:left="260" w:firstLine="958"/>
        <w:rPr>
          <w:rFonts w:eastAsia="Times New Roman"/>
          <w:sz w:val="23"/>
          <w:szCs w:val="23"/>
        </w:rPr>
      </w:pPr>
      <w:r>
        <w:rPr>
          <w:rFonts w:eastAsia="Times New Roman"/>
          <w:sz w:val="23"/>
          <w:szCs w:val="23"/>
        </w:rPr>
        <w:t>6.5.4. Количество и объем контейнеров определяется в соответствии с требованиями законодательства об отходах производства и потребления.</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6.6. Размещение уличного технического оборудования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lastRenderedPageBreak/>
        <w:t>6.6.1.  В рамках решения задачи обеспечения качества городской среды при создании</w:t>
      </w:r>
    </w:p>
    <w:p w:rsidR="001E47D3" w:rsidRDefault="001E47D3">
      <w:pPr>
        <w:spacing w:line="11" w:lineRule="exact"/>
        <w:rPr>
          <w:rFonts w:eastAsia="Times New Roman"/>
          <w:sz w:val="23"/>
          <w:szCs w:val="23"/>
        </w:rPr>
      </w:pPr>
    </w:p>
    <w:p w:rsidR="001E47D3" w:rsidRDefault="001578FE">
      <w:pPr>
        <w:numPr>
          <w:ilvl w:val="0"/>
          <w:numId w:val="13"/>
        </w:numPr>
        <w:tabs>
          <w:tab w:val="left" w:pos="514"/>
        </w:tabs>
        <w:spacing w:line="237" w:lineRule="auto"/>
        <w:ind w:left="260" w:firstLine="2"/>
        <w:jc w:val="both"/>
        <w:rPr>
          <w:rFonts w:eastAsia="Times New Roman"/>
          <w:sz w:val="23"/>
          <w:szCs w:val="23"/>
        </w:rPr>
      </w:pPr>
      <w:r>
        <w:rPr>
          <w:rFonts w:eastAsia="Times New Roman"/>
          <w:sz w:val="23"/>
          <w:szCs w:val="23"/>
        </w:rPr>
        <w:t>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6.6.2. При установке таксофонов на территориях общественного, жилого, рекреационного назначения необходимо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F900D3" w:rsidRDefault="00F900D3">
      <w:pPr>
        <w:ind w:left="1160"/>
        <w:rPr>
          <w:sz w:val="20"/>
          <w:szCs w:val="20"/>
        </w:rPr>
      </w:pPr>
    </w:p>
    <w:p w:rsidR="001E47D3" w:rsidRDefault="001578FE">
      <w:pPr>
        <w:ind w:left="1160"/>
        <w:rPr>
          <w:sz w:val="20"/>
          <w:szCs w:val="20"/>
        </w:rPr>
      </w:pPr>
      <w:r>
        <w:rPr>
          <w:rFonts w:eastAsia="Times New Roman"/>
          <w:sz w:val="23"/>
          <w:szCs w:val="23"/>
        </w:rPr>
        <w:t>6.7. Игровое и спортивное оборудование</w:t>
      </w:r>
    </w:p>
    <w:p w:rsidR="001E47D3" w:rsidRDefault="001578FE">
      <w:pPr>
        <w:ind w:left="1120"/>
        <w:rPr>
          <w:sz w:val="20"/>
          <w:szCs w:val="20"/>
        </w:rPr>
      </w:pPr>
      <w:r>
        <w:rPr>
          <w:rFonts w:eastAsia="Times New Roman"/>
          <w:sz w:val="23"/>
          <w:szCs w:val="23"/>
        </w:rPr>
        <w:t>6.7.1.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4"/>
        </w:numPr>
        <w:tabs>
          <w:tab w:val="left" w:pos="478"/>
        </w:tabs>
        <w:spacing w:line="236" w:lineRule="auto"/>
        <w:ind w:left="260" w:right="20" w:firstLine="2"/>
        <w:jc w:val="both"/>
        <w:rPr>
          <w:rFonts w:eastAsia="Times New Roman"/>
          <w:sz w:val="23"/>
          <w:szCs w:val="23"/>
        </w:rPr>
      </w:pPr>
      <w:r>
        <w:rPr>
          <w:rFonts w:eastAsia="Times New Roman"/>
          <w:sz w:val="23"/>
          <w:szCs w:val="23"/>
        </w:rPr>
        <w:t>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6.7.2. Игровое и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w:t>
      </w:r>
    </w:p>
    <w:p w:rsidR="001E47D3" w:rsidRDefault="001578FE">
      <w:pPr>
        <w:spacing w:line="235" w:lineRule="auto"/>
        <w:ind w:left="260" w:right="120"/>
        <w:rPr>
          <w:sz w:val="20"/>
          <w:szCs w:val="20"/>
        </w:rPr>
      </w:pPr>
      <w:r>
        <w:rPr>
          <w:rFonts w:eastAsia="Times New Roman"/>
          <w:sz w:val="23"/>
          <w:szCs w:val="23"/>
        </w:rPr>
        <w:t>спортивного оборудования для детей и подростков необходимо обеспечивать соответствие оборудования анатомо-физиологическим особенностям разных возрастных групп.</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6.7.3.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целесообразно руководствоваться каталогами сертифицированного оборудования.</w:t>
      </w:r>
    </w:p>
    <w:p w:rsidR="001E47D3" w:rsidRDefault="001E47D3">
      <w:pPr>
        <w:spacing w:line="270" w:lineRule="exact"/>
        <w:rPr>
          <w:sz w:val="20"/>
          <w:szCs w:val="20"/>
        </w:rPr>
      </w:pPr>
    </w:p>
    <w:p w:rsidR="001E47D3" w:rsidRDefault="001578FE">
      <w:pPr>
        <w:ind w:left="1060"/>
        <w:rPr>
          <w:sz w:val="20"/>
          <w:szCs w:val="20"/>
        </w:rPr>
      </w:pPr>
      <w:r>
        <w:rPr>
          <w:rFonts w:eastAsia="Times New Roman"/>
          <w:sz w:val="23"/>
          <w:szCs w:val="23"/>
        </w:rPr>
        <w:t>6.8. Освещение и осветительное оборудование</w:t>
      </w:r>
    </w:p>
    <w:p w:rsidR="001E47D3" w:rsidRDefault="001578FE">
      <w:pPr>
        <w:ind w:left="1160"/>
        <w:rPr>
          <w:sz w:val="20"/>
          <w:szCs w:val="20"/>
        </w:rPr>
      </w:pPr>
      <w:r>
        <w:rPr>
          <w:rFonts w:eastAsia="Times New Roman"/>
          <w:sz w:val="23"/>
          <w:szCs w:val="23"/>
        </w:rPr>
        <w:t>6.8.1.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5"/>
        </w:numPr>
        <w:tabs>
          <w:tab w:val="left" w:pos="569"/>
        </w:tabs>
        <w:spacing w:line="237" w:lineRule="auto"/>
        <w:ind w:left="260" w:firstLine="2"/>
        <w:jc w:val="both"/>
        <w:rPr>
          <w:rFonts w:eastAsia="Times New Roman"/>
          <w:sz w:val="23"/>
          <w:szCs w:val="23"/>
        </w:rPr>
      </w:pPr>
      <w:r>
        <w:rPr>
          <w:rFonts w:eastAsia="Times New Roman"/>
          <w:sz w:val="23"/>
          <w:szCs w:val="23"/>
        </w:rPr>
        <w:t>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6.8.2.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1E47D3" w:rsidRDefault="001E47D3">
      <w:pPr>
        <w:spacing w:line="15" w:lineRule="exact"/>
        <w:rPr>
          <w:rFonts w:eastAsia="Times New Roman"/>
          <w:sz w:val="23"/>
          <w:szCs w:val="23"/>
        </w:rPr>
      </w:pPr>
    </w:p>
    <w:p w:rsidR="001E47D3" w:rsidRDefault="001578FE">
      <w:pPr>
        <w:numPr>
          <w:ilvl w:val="1"/>
          <w:numId w:val="15"/>
        </w:numPr>
        <w:tabs>
          <w:tab w:val="left" w:pos="1374"/>
        </w:tabs>
        <w:spacing w:line="235" w:lineRule="auto"/>
        <w:ind w:left="260" w:firstLine="895"/>
        <w:rPr>
          <w:rFonts w:eastAsia="Times New Roman"/>
          <w:sz w:val="23"/>
          <w:szCs w:val="23"/>
        </w:rPr>
      </w:pPr>
      <w:r>
        <w:rPr>
          <w:rFonts w:eastAsia="Times New Roman"/>
          <w:sz w:val="23"/>
          <w:szCs w:val="23"/>
        </w:rPr>
        <w:t>экономичность и энергоэффективность применяемых установок, рациональное распределение и использование электроэнергии;</w:t>
      </w:r>
    </w:p>
    <w:p w:rsidR="001E47D3" w:rsidRDefault="001E47D3">
      <w:pPr>
        <w:spacing w:line="12" w:lineRule="exact"/>
        <w:rPr>
          <w:rFonts w:eastAsia="Times New Roman"/>
          <w:sz w:val="23"/>
          <w:szCs w:val="23"/>
        </w:rPr>
      </w:pPr>
    </w:p>
    <w:p w:rsidR="001E47D3" w:rsidRDefault="001578FE">
      <w:pPr>
        <w:numPr>
          <w:ilvl w:val="1"/>
          <w:numId w:val="15"/>
        </w:numPr>
        <w:tabs>
          <w:tab w:val="left" w:pos="1338"/>
        </w:tabs>
        <w:spacing w:line="233" w:lineRule="auto"/>
        <w:ind w:left="260" w:firstLine="902"/>
        <w:rPr>
          <w:rFonts w:eastAsia="Times New Roman"/>
          <w:sz w:val="23"/>
          <w:szCs w:val="23"/>
        </w:rPr>
      </w:pPr>
      <w:r>
        <w:rPr>
          <w:rFonts w:eastAsia="Times New Roman"/>
          <w:sz w:val="23"/>
          <w:szCs w:val="23"/>
        </w:rPr>
        <w:t>эстетику элементов осветительных установок, их дизайн, качество материалов и изделий с учетом восприятия в дневное и ночное время;</w:t>
      </w:r>
    </w:p>
    <w:p w:rsidR="001E47D3" w:rsidRDefault="001E47D3">
      <w:pPr>
        <w:spacing w:line="2" w:lineRule="exact"/>
        <w:rPr>
          <w:rFonts w:eastAsia="Times New Roman"/>
          <w:sz w:val="23"/>
          <w:szCs w:val="23"/>
        </w:rPr>
      </w:pPr>
    </w:p>
    <w:p w:rsidR="001E47D3" w:rsidRDefault="001578FE">
      <w:pPr>
        <w:numPr>
          <w:ilvl w:val="1"/>
          <w:numId w:val="15"/>
        </w:numPr>
        <w:tabs>
          <w:tab w:val="left" w:pos="1300"/>
        </w:tabs>
        <w:ind w:left="1300" w:hanging="145"/>
        <w:rPr>
          <w:rFonts w:eastAsia="Times New Roman"/>
          <w:sz w:val="23"/>
          <w:szCs w:val="23"/>
        </w:rPr>
      </w:pPr>
      <w:r>
        <w:rPr>
          <w:rFonts w:eastAsia="Times New Roman"/>
          <w:sz w:val="23"/>
          <w:szCs w:val="23"/>
        </w:rPr>
        <w:t>удобство обслуживания и управления при разных режимах работы установок.</w:t>
      </w:r>
    </w:p>
    <w:p w:rsidR="001E47D3" w:rsidRDefault="001578FE">
      <w:pPr>
        <w:ind w:left="1160"/>
        <w:rPr>
          <w:sz w:val="20"/>
          <w:szCs w:val="20"/>
        </w:rPr>
      </w:pPr>
      <w:r>
        <w:rPr>
          <w:rFonts w:eastAsia="Times New Roman"/>
          <w:sz w:val="23"/>
          <w:szCs w:val="23"/>
        </w:rPr>
        <w:t>6.8.3. Функциональное освещение</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6.8.3.1.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высокомачтовые, парапетные, газонные и встроенные.</w:t>
      </w:r>
    </w:p>
    <w:p w:rsidR="001E47D3" w:rsidRDefault="001E47D3">
      <w:pPr>
        <w:spacing w:line="16"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6.8.3.2. 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6.8.3.3. Высокомачтовые установки следует использовать для освещения обширных пространств, транспортных развязок и магистралей, открытых паркингов.</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lastRenderedPageBreak/>
        <w:t>6.8.3.4. 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1E47D3" w:rsidRDefault="001E47D3">
      <w:pPr>
        <w:spacing w:line="14" w:lineRule="exact"/>
        <w:rPr>
          <w:sz w:val="20"/>
          <w:szCs w:val="20"/>
        </w:rPr>
      </w:pPr>
    </w:p>
    <w:p w:rsidR="001E47D3" w:rsidRDefault="001578FE">
      <w:pPr>
        <w:spacing w:line="236" w:lineRule="auto"/>
        <w:ind w:left="260" w:firstLine="806"/>
        <w:jc w:val="both"/>
        <w:rPr>
          <w:sz w:val="20"/>
          <w:szCs w:val="20"/>
        </w:rPr>
      </w:pPr>
      <w:r>
        <w:rPr>
          <w:rFonts w:eastAsia="Times New Roman"/>
          <w:sz w:val="23"/>
          <w:szCs w:val="23"/>
        </w:rPr>
        <w:t>6.8.3.5.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1E47D3" w:rsidRDefault="001E47D3">
      <w:pPr>
        <w:spacing w:line="14" w:lineRule="exact"/>
        <w:rPr>
          <w:sz w:val="20"/>
          <w:szCs w:val="20"/>
        </w:rPr>
      </w:pPr>
    </w:p>
    <w:p w:rsidR="001E47D3" w:rsidRDefault="001578FE">
      <w:pPr>
        <w:spacing w:line="235" w:lineRule="auto"/>
        <w:ind w:left="260" w:firstLine="806"/>
        <w:jc w:val="both"/>
        <w:rPr>
          <w:sz w:val="20"/>
          <w:szCs w:val="20"/>
        </w:rPr>
      </w:pPr>
      <w:r>
        <w:rPr>
          <w:rFonts w:eastAsia="Times New Roman"/>
          <w:sz w:val="23"/>
          <w:szCs w:val="23"/>
        </w:rPr>
        <w:t>6.8.3.6. Светильники,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1E47D3" w:rsidRDefault="001E47D3">
      <w:pPr>
        <w:spacing w:line="269" w:lineRule="exact"/>
        <w:rPr>
          <w:sz w:val="20"/>
          <w:szCs w:val="20"/>
        </w:rPr>
      </w:pPr>
    </w:p>
    <w:p w:rsidR="001E47D3" w:rsidRDefault="001578FE">
      <w:pPr>
        <w:ind w:left="1060"/>
        <w:rPr>
          <w:sz w:val="20"/>
          <w:szCs w:val="20"/>
        </w:rPr>
      </w:pPr>
      <w:r>
        <w:rPr>
          <w:rFonts w:eastAsia="Times New Roman"/>
          <w:sz w:val="23"/>
          <w:szCs w:val="23"/>
        </w:rPr>
        <w:t>6.8.4. Архитектурное освещение</w:t>
      </w:r>
    </w:p>
    <w:p w:rsidR="001E47D3" w:rsidRDefault="001E47D3">
      <w:pPr>
        <w:spacing w:line="12" w:lineRule="exact"/>
        <w:rPr>
          <w:sz w:val="20"/>
          <w:szCs w:val="20"/>
        </w:rPr>
      </w:pPr>
    </w:p>
    <w:p w:rsidR="001E47D3" w:rsidRDefault="001578FE">
      <w:pPr>
        <w:spacing w:line="238" w:lineRule="auto"/>
        <w:ind w:left="260" w:firstLine="806"/>
        <w:jc w:val="both"/>
        <w:rPr>
          <w:sz w:val="20"/>
          <w:szCs w:val="20"/>
        </w:rPr>
      </w:pPr>
      <w:r>
        <w:rPr>
          <w:rFonts w:eastAsia="Times New Roman"/>
          <w:sz w:val="23"/>
          <w:szCs w:val="23"/>
        </w:rPr>
        <w:t>6.8.4.1. Архитектурное освещение (далее - АО) следует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6.8.4.2. К временным установкам АО относится праздничная иллюминация: световые гирлянды, сетки, контурные обтяжки, светографические элементы, панно и объемные</w:t>
      </w:r>
    </w:p>
    <w:p w:rsidR="001E47D3" w:rsidRDefault="001578FE">
      <w:pPr>
        <w:spacing w:line="235" w:lineRule="auto"/>
        <w:ind w:left="260" w:right="120"/>
        <w:rPr>
          <w:sz w:val="20"/>
          <w:szCs w:val="20"/>
        </w:rPr>
      </w:pPr>
      <w:r>
        <w:rPr>
          <w:rFonts w:eastAsia="Times New Roman"/>
          <w:sz w:val="23"/>
          <w:szCs w:val="23"/>
        </w:rPr>
        <w:t>композиции из ламп накаливания, разрядных, светодиодов, световодов, световые проекции, лазерные рисунки и т.п.</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6.8.4.3.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E47D3" w:rsidRDefault="001E47D3">
      <w:pPr>
        <w:spacing w:line="270" w:lineRule="exact"/>
        <w:rPr>
          <w:sz w:val="20"/>
          <w:szCs w:val="20"/>
        </w:rPr>
      </w:pPr>
    </w:p>
    <w:p w:rsidR="001E47D3" w:rsidRDefault="001578FE">
      <w:pPr>
        <w:ind w:left="1060"/>
        <w:rPr>
          <w:sz w:val="20"/>
          <w:szCs w:val="20"/>
        </w:rPr>
      </w:pPr>
      <w:r>
        <w:rPr>
          <w:rFonts w:eastAsia="Times New Roman"/>
          <w:sz w:val="23"/>
          <w:szCs w:val="23"/>
        </w:rPr>
        <w:t>6.8.5. Световая информация</w:t>
      </w:r>
    </w:p>
    <w:p w:rsidR="001E47D3" w:rsidRDefault="001E47D3">
      <w:pPr>
        <w:spacing w:line="12" w:lineRule="exact"/>
        <w:rPr>
          <w:sz w:val="20"/>
          <w:szCs w:val="20"/>
        </w:rPr>
      </w:pPr>
    </w:p>
    <w:p w:rsidR="001E47D3" w:rsidRDefault="001578FE">
      <w:pPr>
        <w:spacing w:line="237" w:lineRule="auto"/>
        <w:ind w:left="260" w:firstLine="806"/>
        <w:jc w:val="both"/>
        <w:rPr>
          <w:sz w:val="20"/>
          <w:szCs w:val="20"/>
        </w:rPr>
      </w:pPr>
      <w:r>
        <w:rPr>
          <w:rFonts w:eastAsia="Times New Roman"/>
          <w:sz w:val="23"/>
          <w:szCs w:val="23"/>
        </w:rPr>
        <w:t>6.8.5.1. 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1E47D3" w:rsidRDefault="001E47D3">
      <w:pPr>
        <w:spacing w:line="265" w:lineRule="exact"/>
        <w:rPr>
          <w:sz w:val="20"/>
          <w:szCs w:val="20"/>
        </w:rPr>
      </w:pPr>
    </w:p>
    <w:p w:rsidR="001E47D3" w:rsidRDefault="001578FE">
      <w:pPr>
        <w:ind w:left="1160"/>
        <w:rPr>
          <w:sz w:val="20"/>
          <w:szCs w:val="20"/>
        </w:rPr>
      </w:pPr>
      <w:r>
        <w:rPr>
          <w:rFonts w:eastAsia="Times New Roman"/>
          <w:sz w:val="23"/>
          <w:szCs w:val="23"/>
        </w:rPr>
        <w:t>6.8.6. Источники света</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6.8.6.1. 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1E47D3" w:rsidRDefault="001E47D3">
      <w:pPr>
        <w:spacing w:line="17"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6.8.6.2. 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1E47D3" w:rsidRDefault="001E47D3">
      <w:pPr>
        <w:spacing w:line="14"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6.8.6.3.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6.8.7. Освещение транспортных и пешеходных зон</w:t>
      </w:r>
    </w:p>
    <w:p w:rsidR="001E47D3" w:rsidRDefault="001E47D3">
      <w:pPr>
        <w:spacing w:line="12"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6.8.7.1. 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w:t>
      </w:r>
    </w:p>
    <w:p w:rsidR="001E47D3" w:rsidRDefault="001E47D3">
      <w:pPr>
        <w:spacing w:line="200" w:lineRule="exact"/>
        <w:rPr>
          <w:sz w:val="20"/>
          <w:szCs w:val="20"/>
        </w:rPr>
      </w:pPr>
    </w:p>
    <w:p w:rsidR="001E47D3" w:rsidRDefault="001578FE">
      <w:pPr>
        <w:ind w:left="1160"/>
        <w:rPr>
          <w:sz w:val="20"/>
          <w:szCs w:val="20"/>
        </w:rPr>
      </w:pPr>
      <w:r>
        <w:rPr>
          <w:rFonts w:eastAsia="Times New Roman"/>
          <w:sz w:val="23"/>
          <w:szCs w:val="23"/>
        </w:rPr>
        <w:t>6.8.8. Режимы работы осветительных установок</w:t>
      </w:r>
    </w:p>
    <w:p w:rsidR="001E47D3" w:rsidRDefault="001578FE">
      <w:pPr>
        <w:ind w:left="1160"/>
        <w:rPr>
          <w:sz w:val="20"/>
          <w:szCs w:val="20"/>
        </w:rPr>
      </w:pPr>
      <w:r>
        <w:rPr>
          <w:rFonts w:eastAsia="Times New Roman"/>
          <w:sz w:val="23"/>
          <w:szCs w:val="23"/>
        </w:rPr>
        <w:t>6.8.8.1. При проектировании всех трех групп осветительных установок (ФО, АО, СИ)</w:t>
      </w:r>
    </w:p>
    <w:p w:rsidR="001E47D3" w:rsidRDefault="001E47D3">
      <w:pPr>
        <w:spacing w:line="14" w:lineRule="exact"/>
        <w:rPr>
          <w:sz w:val="20"/>
          <w:szCs w:val="20"/>
        </w:rPr>
      </w:pPr>
    </w:p>
    <w:p w:rsidR="001E47D3" w:rsidRDefault="001578FE">
      <w:pPr>
        <w:numPr>
          <w:ilvl w:val="0"/>
          <w:numId w:val="16"/>
        </w:numPr>
        <w:tabs>
          <w:tab w:val="left" w:pos="605"/>
        </w:tabs>
        <w:spacing w:line="235" w:lineRule="auto"/>
        <w:ind w:left="260" w:firstLine="2"/>
        <w:jc w:val="both"/>
        <w:rPr>
          <w:rFonts w:eastAsia="Times New Roman"/>
          <w:sz w:val="23"/>
          <w:szCs w:val="23"/>
        </w:rPr>
      </w:pPr>
      <w:r>
        <w:rPr>
          <w:rFonts w:eastAsia="Times New Roman"/>
          <w:sz w:val="23"/>
          <w:szCs w:val="23"/>
        </w:rPr>
        <w:lastRenderedPageBreak/>
        <w:t>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1E47D3" w:rsidRDefault="001E47D3">
      <w:pPr>
        <w:spacing w:line="15" w:lineRule="exact"/>
        <w:rPr>
          <w:rFonts w:eastAsia="Times New Roman"/>
          <w:sz w:val="23"/>
          <w:szCs w:val="23"/>
        </w:rPr>
      </w:pPr>
    </w:p>
    <w:p w:rsidR="001E47D3" w:rsidRDefault="001578FE">
      <w:pPr>
        <w:numPr>
          <w:ilvl w:val="2"/>
          <w:numId w:val="16"/>
        </w:numPr>
        <w:tabs>
          <w:tab w:val="left" w:pos="1342"/>
        </w:tabs>
        <w:spacing w:line="233" w:lineRule="auto"/>
        <w:ind w:left="260" w:firstLine="909"/>
        <w:rPr>
          <w:rFonts w:eastAsia="Times New Roman"/>
          <w:sz w:val="23"/>
          <w:szCs w:val="23"/>
        </w:rPr>
      </w:pPr>
      <w:r>
        <w:rPr>
          <w:rFonts w:eastAsia="Times New Roman"/>
          <w:sz w:val="23"/>
          <w:szCs w:val="23"/>
        </w:rPr>
        <w:t>вечерний будничный режим, когда функционируют все стационарные установки ФО, АО и СИ, за исключением систем праздничного освещения;</w:t>
      </w:r>
    </w:p>
    <w:p w:rsidR="001E47D3" w:rsidRDefault="001E47D3">
      <w:pPr>
        <w:spacing w:line="16" w:lineRule="exact"/>
        <w:rPr>
          <w:rFonts w:eastAsia="Times New Roman"/>
          <w:sz w:val="23"/>
          <w:szCs w:val="23"/>
        </w:rPr>
      </w:pPr>
    </w:p>
    <w:p w:rsidR="001E47D3" w:rsidRDefault="001578FE">
      <w:pPr>
        <w:numPr>
          <w:ilvl w:val="1"/>
          <w:numId w:val="16"/>
        </w:numPr>
        <w:tabs>
          <w:tab w:val="left" w:pos="1328"/>
        </w:tabs>
        <w:spacing w:line="235" w:lineRule="auto"/>
        <w:ind w:left="260" w:firstLine="895"/>
        <w:jc w:val="both"/>
        <w:rPr>
          <w:rFonts w:eastAsia="Times New Roman"/>
          <w:sz w:val="23"/>
          <w:szCs w:val="23"/>
        </w:rPr>
      </w:pPr>
      <w:r>
        <w:rPr>
          <w:rFonts w:eastAsia="Times New Roman"/>
          <w:sz w:val="23"/>
          <w:szCs w:val="23"/>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1E47D3" w:rsidRDefault="001E47D3">
      <w:pPr>
        <w:spacing w:line="15" w:lineRule="exact"/>
        <w:rPr>
          <w:rFonts w:eastAsia="Times New Roman"/>
          <w:sz w:val="23"/>
          <w:szCs w:val="23"/>
        </w:rPr>
      </w:pPr>
    </w:p>
    <w:p w:rsidR="001E47D3" w:rsidRDefault="001578FE">
      <w:pPr>
        <w:numPr>
          <w:ilvl w:val="1"/>
          <w:numId w:val="16"/>
        </w:numPr>
        <w:tabs>
          <w:tab w:val="left" w:pos="1395"/>
        </w:tabs>
        <w:spacing w:line="236" w:lineRule="auto"/>
        <w:ind w:left="260" w:firstLine="895"/>
        <w:jc w:val="both"/>
        <w:rPr>
          <w:rFonts w:eastAsia="Times New Roman"/>
          <w:sz w:val="23"/>
          <w:szCs w:val="23"/>
        </w:rPr>
      </w:pPr>
      <w:r>
        <w:rPr>
          <w:rFonts w:eastAsia="Times New Roman"/>
          <w:sz w:val="23"/>
          <w:szCs w:val="23"/>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1E47D3" w:rsidRDefault="001E47D3">
      <w:pPr>
        <w:spacing w:line="14" w:lineRule="exact"/>
        <w:rPr>
          <w:rFonts w:eastAsia="Times New Roman"/>
          <w:sz w:val="23"/>
          <w:szCs w:val="23"/>
        </w:rPr>
      </w:pPr>
    </w:p>
    <w:p w:rsidR="001E47D3" w:rsidRDefault="001578FE">
      <w:pPr>
        <w:numPr>
          <w:ilvl w:val="1"/>
          <w:numId w:val="16"/>
        </w:numPr>
        <w:tabs>
          <w:tab w:val="left" w:pos="1294"/>
        </w:tabs>
        <w:spacing w:line="233" w:lineRule="auto"/>
        <w:ind w:left="260" w:firstLine="895"/>
        <w:rPr>
          <w:rFonts w:eastAsia="Times New Roman"/>
          <w:sz w:val="23"/>
          <w:szCs w:val="23"/>
        </w:rPr>
      </w:pPr>
      <w:r>
        <w:rPr>
          <w:rFonts w:eastAsia="Times New Roman"/>
          <w:sz w:val="23"/>
          <w:szCs w:val="23"/>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1E47D3" w:rsidRDefault="001E47D3">
      <w:pPr>
        <w:spacing w:line="14" w:lineRule="exact"/>
        <w:rPr>
          <w:rFonts w:eastAsia="Times New Roman"/>
          <w:sz w:val="23"/>
          <w:szCs w:val="23"/>
        </w:rPr>
      </w:pPr>
    </w:p>
    <w:p w:rsidR="001E47D3" w:rsidRDefault="001578FE">
      <w:pPr>
        <w:spacing w:line="237" w:lineRule="auto"/>
        <w:ind w:left="260" w:firstLine="720"/>
        <w:jc w:val="both"/>
        <w:rPr>
          <w:rFonts w:eastAsia="Times New Roman"/>
          <w:sz w:val="23"/>
          <w:szCs w:val="23"/>
        </w:rPr>
      </w:pPr>
      <w:r>
        <w:rPr>
          <w:rFonts w:eastAsia="Times New Roman"/>
          <w:sz w:val="23"/>
          <w:szCs w:val="23"/>
        </w:rPr>
        <w:t>6.8.8.2. Запрещается эксплуатации устройств наружного освещения с нарушением правил размещения, содержания и эксплуатации устройств наружного освещения (фонарей, иных осветительных приборов) улиц, дорог, площадей, скверов, парков, а равно не допускается отсутствие таких устройств.</w:t>
      </w:r>
    </w:p>
    <w:p w:rsidR="001E47D3" w:rsidRDefault="001578FE">
      <w:pPr>
        <w:ind w:left="1160"/>
        <w:rPr>
          <w:sz w:val="20"/>
          <w:szCs w:val="20"/>
        </w:rPr>
      </w:pPr>
      <w:r>
        <w:rPr>
          <w:rFonts w:eastAsia="Times New Roman"/>
          <w:sz w:val="23"/>
          <w:szCs w:val="23"/>
        </w:rPr>
        <w:t>6.9. МАФ, городская мебель и характерные требования к ним</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6.9.1. В рамках решения задачи обеспечения качества городской среды при создании</w:t>
      </w:r>
    </w:p>
    <w:p w:rsidR="001E47D3" w:rsidRDefault="001E47D3">
      <w:pPr>
        <w:spacing w:line="12" w:lineRule="exact"/>
        <w:rPr>
          <w:sz w:val="20"/>
          <w:szCs w:val="20"/>
        </w:rPr>
      </w:pPr>
    </w:p>
    <w:p w:rsidR="001E47D3" w:rsidRDefault="001578FE">
      <w:pPr>
        <w:numPr>
          <w:ilvl w:val="0"/>
          <w:numId w:val="17"/>
        </w:numPr>
        <w:tabs>
          <w:tab w:val="left" w:pos="454"/>
        </w:tabs>
        <w:spacing w:line="237" w:lineRule="auto"/>
        <w:ind w:left="260" w:firstLine="2"/>
        <w:jc w:val="both"/>
        <w:rPr>
          <w:rFonts w:eastAsia="Times New Roman"/>
          <w:sz w:val="23"/>
          <w:szCs w:val="23"/>
        </w:rPr>
      </w:pPr>
      <w:r>
        <w:rPr>
          <w:rFonts w:eastAsia="Times New Roman"/>
          <w:sz w:val="23"/>
          <w:szCs w:val="23"/>
        </w:rPr>
        <w:t>благоустройстве малых архитектурных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привлечения людей к активному и здоровому времяпрепровождению на территории с зелеными насаждениями.</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6.9.2.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Необходимо подбирать материалы и дизайн объектов с учетом всех условий эксплуатации.</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6.9.3. При проектировании, выборе МАФ необходимо учитывать:</w:t>
      </w:r>
    </w:p>
    <w:p w:rsidR="001E47D3" w:rsidRDefault="001578FE">
      <w:pPr>
        <w:ind w:left="1160"/>
        <w:rPr>
          <w:rFonts w:eastAsia="Times New Roman"/>
          <w:sz w:val="23"/>
          <w:szCs w:val="23"/>
        </w:rPr>
      </w:pPr>
      <w:r>
        <w:rPr>
          <w:rFonts w:eastAsia="Times New Roman"/>
          <w:sz w:val="23"/>
          <w:szCs w:val="23"/>
        </w:rPr>
        <w:t>а) соответствие материалов и конструкции МАФ климату и назначению МАФ;</w:t>
      </w:r>
    </w:p>
    <w:p w:rsidR="001E47D3" w:rsidRDefault="001E47D3">
      <w:pPr>
        <w:spacing w:line="14" w:lineRule="exact"/>
        <w:rPr>
          <w:rFonts w:eastAsia="Times New Roman"/>
          <w:sz w:val="23"/>
          <w:szCs w:val="23"/>
        </w:rPr>
      </w:pPr>
    </w:p>
    <w:p w:rsidR="001E47D3" w:rsidRDefault="001578FE">
      <w:pPr>
        <w:spacing w:line="234" w:lineRule="auto"/>
        <w:ind w:left="260" w:right="100" w:firstLine="893"/>
        <w:rPr>
          <w:rFonts w:eastAsia="Times New Roman"/>
          <w:sz w:val="23"/>
          <w:szCs w:val="23"/>
        </w:rPr>
      </w:pPr>
      <w:r>
        <w:rPr>
          <w:rFonts w:eastAsia="Times New Roman"/>
          <w:sz w:val="23"/>
          <w:szCs w:val="23"/>
        </w:rPr>
        <w:t>б) антивандальную защищенность ― от разрушения, оклейки, нанесения надписей и изображений;</w:t>
      </w:r>
    </w:p>
    <w:p w:rsidR="001E47D3" w:rsidRDefault="001578FE">
      <w:pPr>
        <w:ind w:left="1160"/>
        <w:rPr>
          <w:rFonts w:eastAsia="Times New Roman"/>
          <w:sz w:val="23"/>
          <w:szCs w:val="23"/>
        </w:rPr>
      </w:pPr>
      <w:r>
        <w:rPr>
          <w:rFonts w:eastAsia="Times New Roman"/>
          <w:sz w:val="23"/>
          <w:szCs w:val="23"/>
        </w:rPr>
        <w:t>в) возможность ремонта или замены деталей МАФ;</w:t>
      </w:r>
    </w:p>
    <w:p w:rsidR="001E47D3" w:rsidRDefault="001578FE">
      <w:pPr>
        <w:ind w:left="1160"/>
        <w:rPr>
          <w:rFonts w:eastAsia="Times New Roman"/>
          <w:sz w:val="23"/>
          <w:szCs w:val="23"/>
        </w:rPr>
      </w:pPr>
      <w:r>
        <w:rPr>
          <w:rFonts w:eastAsia="Times New Roman"/>
          <w:sz w:val="23"/>
          <w:szCs w:val="23"/>
        </w:rPr>
        <w:t>г) защиту от образования наледи и снежных заносов, обеспечение стока воды;</w:t>
      </w:r>
    </w:p>
    <w:p w:rsidR="001E47D3" w:rsidRDefault="001E47D3">
      <w:pPr>
        <w:spacing w:line="11"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д) удобство обслуживания, а также механизированной и ручной очистки территории рядом с МАФ и под конструкцией;</w:t>
      </w:r>
    </w:p>
    <w:p w:rsidR="001E47D3" w:rsidRDefault="001E47D3">
      <w:pPr>
        <w:spacing w:line="12" w:lineRule="exact"/>
        <w:rPr>
          <w:rFonts w:eastAsia="Times New Roman"/>
          <w:sz w:val="23"/>
          <w:szCs w:val="23"/>
        </w:rPr>
      </w:pPr>
    </w:p>
    <w:p w:rsidR="001E47D3" w:rsidRDefault="001578FE">
      <w:pPr>
        <w:spacing w:line="235" w:lineRule="auto"/>
        <w:ind w:left="1160" w:right="460" w:hanging="14"/>
        <w:rPr>
          <w:rFonts w:eastAsia="Times New Roman"/>
          <w:sz w:val="23"/>
          <w:szCs w:val="23"/>
        </w:rPr>
      </w:pPr>
      <w:r>
        <w:rPr>
          <w:rFonts w:eastAsia="Times New Roman"/>
          <w:sz w:val="23"/>
          <w:szCs w:val="23"/>
        </w:rPr>
        <w:t>е) эргономичность конструкций (высоту и наклон спинки, высоту урн и прочее); ж) расцветку, не диссонирующую с окружением; з) безопасность для потенциальных пользователей;</w:t>
      </w:r>
    </w:p>
    <w:p w:rsidR="001E47D3" w:rsidRDefault="001E47D3">
      <w:pPr>
        <w:spacing w:line="2" w:lineRule="exact"/>
        <w:rPr>
          <w:rFonts w:eastAsia="Times New Roman"/>
          <w:sz w:val="23"/>
          <w:szCs w:val="23"/>
        </w:rPr>
      </w:pPr>
    </w:p>
    <w:p w:rsidR="001E47D3" w:rsidRDefault="001578FE">
      <w:pPr>
        <w:ind w:left="1220"/>
        <w:rPr>
          <w:rFonts w:eastAsia="Times New Roman"/>
          <w:sz w:val="23"/>
          <w:szCs w:val="23"/>
        </w:rPr>
      </w:pPr>
      <w:r>
        <w:rPr>
          <w:rFonts w:eastAsia="Times New Roman"/>
          <w:sz w:val="23"/>
          <w:szCs w:val="23"/>
        </w:rPr>
        <w:t>и) стилистическое сочетание с другими МАФ и окружающей архитектурой;</w:t>
      </w:r>
    </w:p>
    <w:p w:rsidR="001E47D3" w:rsidRDefault="001E47D3">
      <w:pPr>
        <w:spacing w:line="14"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6.9.4.   Общие требования к установке МАФ:</w:t>
      </w:r>
    </w:p>
    <w:p w:rsidR="001E47D3" w:rsidRDefault="001578FE">
      <w:pPr>
        <w:ind w:left="1160"/>
        <w:rPr>
          <w:rFonts w:eastAsia="Times New Roman"/>
          <w:sz w:val="23"/>
          <w:szCs w:val="23"/>
        </w:rPr>
      </w:pPr>
      <w:r>
        <w:rPr>
          <w:rFonts w:eastAsia="Times New Roman"/>
          <w:sz w:val="23"/>
          <w:szCs w:val="23"/>
        </w:rPr>
        <w:t>а) расположение, не создающее препятствий для пешеходов;</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б)  компактная установка на минимальной площади в местах большого скопления</w:t>
      </w:r>
    </w:p>
    <w:p w:rsidR="001E47D3" w:rsidRDefault="001578FE">
      <w:pPr>
        <w:ind w:left="260"/>
        <w:rPr>
          <w:rFonts w:eastAsia="Times New Roman"/>
          <w:sz w:val="23"/>
          <w:szCs w:val="23"/>
        </w:rPr>
      </w:pPr>
      <w:r>
        <w:rPr>
          <w:rFonts w:eastAsia="Times New Roman"/>
          <w:sz w:val="23"/>
          <w:szCs w:val="23"/>
        </w:rPr>
        <w:t>людей;</w:t>
      </w:r>
    </w:p>
    <w:p w:rsidR="001E47D3" w:rsidRDefault="001578FE">
      <w:pPr>
        <w:ind w:left="1160"/>
        <w:rPr>
          <w:rFonts w:eastAsia="Times New Roman"/>
          <w:sz w:val="23"/>
          <w:szCs w:val="23"/>
        </w:rPr>
      </w:pPr>
      <w:r>
        <w:rPr>
          <w:rFonts w:eastAsia="Times New Roman"/>
          <w:sz w:val="23"/>
          <w:szCs w:val="23"/>
        </w:rPr>
        <w:t>в)  устойчивость конструкции;</w:t>
      </w:r>
    </w:p>
    <w:p w:rsidR="001E47D3" w:rsidRDefault="001E47D3">
      <w:pPr>
        <w:spacing w:line="11" w:lineRule="exact"/>
        <w:rPr>
          <w:rFonts w:eastAsia="Times New Roman"/>
          <w:sz w:val="23"/>
          <w:szCs w:val="23"/>
        </w:rPr>
      </w:pPr>
    </w:p>
    <w:p w:rsidR="001E47D3" w:rsidRDefault="001578FE">
      <w:pPr>
        <w:spacing w:line="233" w:lineRule="auto"/>
        <w:ind w:left="260" w:firstLine="907"/>
        <w:rPr>
          <w:rFonts w:eastAsia="Times New Roman"/>
          <w:sz w:val="23"/>
          <w:szCs w:val="23"/>
        </w:rPr>
      </w:pPr>
      <w:r>
        <w:rPr>
          <w:rFonts w:eastAsia="Times New Roman"/>
          <w:sz w:val="23"/>
          <w:szCs w:val="23"/>
        </w:rPr>
        <w:t>г) надежная фиксация или обеспечение возможности перемещения в зависимости от условий расположения;</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д) наличие в каждой конкретной зоне МАФ рекомендуемых типов для такой зоны.</w:t>
      </w:r>
    </w:p>
    <w:p w:rsidR="001E47D3" w:rsidRDefault="001578FE">
      <w:pPr>
        <w:ind w:left="1160"/>
        <w:rPr>
          <w:rFonts w:eastAsia="Times New Roman"/>
          <w:sz w:val="23"/>
          <w:szCs w:val="23"/>
        </w:rPr>
      </w:pPr>
      <w:r>
        <w:rPr>
          <w:rFonts w:eastAsia="Times New Roman"/>
          <w:sz w:val="23"/>
          <w:szCs w:val="23"/>
        </w:rPr>
        <w:t>6.9.5. Требования к установке урн:</w:t>
      </w: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достаточная высота (минимальная до 100 см) и объем;</w:t>
      </w:r>
    </w:p>
    <w:p w:rsidR="001E47D3" w:rsidRDefault="001E47D3">
      <w:pPr>
        <w:spacing w:line="11" w:lineRule="exact"/>
        <w:rPr>
          <w:rFonts w:eastAsia="Times New Roman"/>
          <w:sz w:val="23"/>
          <w:szCs w:val="23"/>
        </w:rPr>
      </w:pPr>
    </w:p>
    <w:p w:rsidR="001E47D3" w:rsidRDefault="001578FE">
      <w:pPr>
        <w:numPr>
          <w:ilvl w:val="1"/>
          <w:numId w:val="17"/>
        </w:numPr>
        <w:tabs>
          <w:tab w:val="left" w:pos="1302"/>
        </w:tabs>
        <w:spacing w:line="233" w:lineRule="auto"/>
        <w:ind w:left="260" w:right="1020" w:firstLine="909"/>
        <w:rPr>
          <w:rFonts w:eastAsia="Times New Roman"/>
          <w:sz w:val="23"/>
          <w:szCs w:val="23"/>
        </w:rPr>
      </w:pPr>
      <w:r>
        <w:rPr>
          <w:rFonts w:eastAsia="Times New Roman"/>
          <w:sz w:val="23"/>
          <w:szCs w:val="23"/>
        </w:rPr>
        <w:lastRenderedPageBreak/>
        <w:t>наличие рельефного текстурирования или перфорирования для защиты от графического вандализма;</w:t>
      </w:r>
    </w:p>
    <w:p w:rsidR="001E47D3" w:rsidRDefault="001E47D3">
      <w:pPr>
        <w:spacing w:line="3" w:lineRule="exact"/>
        <w:rPr>
          <w:rFonts w:eastAsia="Times New Roman"/>
          <w:sz w:val="23"/>
          <w:szCs w:val="23"/>
        </w:rPr>
      </w:pP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защита от дождя и снега;</w:t>
      </w:r>
    </w:p>
    <w:p w:rsidR="001E47D3" w:rsidRDefault="001578FE">
      <w:pPr>
        <w:numPr>
          <w:ilvl w:val="1"/>
          <w:numId w:val="17"/>
        </w:numPr>
        <w:tabs>
          <w:tab w:val="left" w:pos="1300"/>
        </w:tabs>
        <w:ind w:left="1300" w:hanging="131"/>
        <w:rPr>
          <w:rFonts w:eastAsia="Times New Roman"/>
          <w:sz w:val="23"/>
          <w:szCs w:val="23"/>
        </w:rPr>
      </w:pPr>
      <w:r>
        <w:rPr>
          <w:rFonts w:eastAsia="Times New Roman"/>
          <w:sz w:val="23"/>
          <w:szCs w:val="23"/>
        </w:rPr>
        <w:t>использование и аккуратное расположение вставных ведер и мусорных мешков.</w:t>
      </w:r>
    </w:p>
    <w:p w:rsidR="001E47D3" w:rsidRDefault="001E47D3">
      <w:pPr>
        <w:spacing w:line="12" w:lineRule="exact"/>
        <w:rPr>
          <w:sz w:val="20"/>
          <w:szCs w:val="20"/>
        </w:rPr>
      </w:pPr>
    </w:p>
    <w:p w:rsidR="001E47D3" w:rsidRDefault="001578FE">
      <w:pPr>
        <w:spacing w:line="233" w:lineRule="auto"/>
        <w:ind w:left="260" w:firstLine="907"/>
        <w:rPr>
          <w:sz w:val="20"/>
          <w:szCs w:val="20"/>
        </w:rPr>
      </w:pPr>
      <w:r>
        <w:rPr>
          <w:rFonts w:eastAsia="Times New Roman"/>
          <w:sz w:val="23"/>
          <w:szCs w:val="23"/>
        </w:rPr>
        <w:t>6.9.6.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 на площадках для настольных игр, летних кафе и др.:</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w:t>
      </w:r>
    </w:p>
    <w:p w:rsidR="001E47D3" w:rsidRDefault="001E47D3">
      <w:pPr>
        <w:spacing w:line="16"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1E47D3" w:rsidRDefault="001E47D3">
      <w:pPr>
        <w:spacing w:line="12"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6.9.7. Требования к установке цветочниц (вазонов), в том числе к навесных:</w:t>
      </w:r>
    </w:p>
    <w:p w:rsidR="001E47D3" w:rsidRDefault="001578FE" w:rsidP="0082564F">
      <w:pPr>
        <w:numPr>
          <w:ilvl w:val="0"/>
          <w:numId w:val="18"/>
        </w:numPr>
        <w:tabs>
          <w:tab w:val="left" w:pos="1364"/>
        </w:tabs>
        <w:spacing w:line="235" w:lineRule="auto"/>
        <w:ind w:left="260" w:right="120" w:firstLine="909"/>
        <w:rPr>
          <w:rFonts w:eastAsia="Times New Roman"/>
          <w:sz w:val="23"/>
          <w:szCs w:val="23"/>
        </w:rPr>
      </w:pPr>
      <w:r>
        <w:rPr>
          <w:rFonts w:eastAsia="Times New Roman"/>
          <w:sz w:val="23"/>
          <w:szCs w:val="23"/>
        </w:rPr>
        <w:t>высота цветочниц (вазонов) должна обеспечивать предотвращение случайного наезда автомобилей и попадания мусора;</w:t>
      </w:r>
    </w:p>
    <w:p w:rsidR="001E47D3" w:rsidRDefault="001578FE" w:rsidP="0082564F">
      <w:pPr>
        <w:numPr>
          <w:ilvl w:val="0"/>
          <w:numId w:val="18"/>
        </w:numPr>
        <w:tabs>
          <w:tab w:val="left" w:pos="1380"/>
        </w:tabs>
        <w:ind w:left="1380" w:hanging="211"/>
        <w:rPr>
          <w:rFonts w:eastAsia="Times New Roman"/>
          <w:sz w:val="23"/>
          <w:szCs w:val="23"/>
        </w:rPr>
      </w:pPr>
      <w:r>
        <w:rPr>
          <w:rFonts w:eastAsia="Times New Roman"/>
          <w:sz w:val="23"/>
          <w:szCs w:val="23"/>
        </w:rPr>
        <w:t>дизайн  (цвет,  форма)  цветочниц  (вазонов)  не  должна  отвлекать  внимание  от</w:t>
      </w:r>
    </w:p>
    <w:p w:rsidR="001E47D3" w:rsidRDefault="001578FE">
      <w:pPr>
        <w:ind w:left="260"/>
        <w:rPr>
          <w:rFonts w:eastAsia="Times New Roman"/>
          <w:sz w:val="23"/>
          <w:szCs w:val="23"/>
        </w:rPr>
      </w:pPr>
      <w:r>
        <w:rPr>
          <w:rFonts w:eastAsia="Times New Roman"/>
          <w:sz w:val="23"/>
          <w:szCs w:val="23"/>
        </w:rPr>
        <w:t>растений;</w:t>
      </w:r>
    </w:p>
    <w:p w:rsidR="001E47D3" w:rsidRDefault="001E47D3">
      <w:pPr>
        <w:spacing w:line="12" w:lineRule="exact"/>
        <w:rPr>
          <w:rFonts w:eastAsia="Times New Roman"/>
          <w:sz w:val="23"/>
          <w:szCs w:val="23"/>
        </w:rPr>
      </w:pPr>
    </w:p>
    <w:p w:rsidR="001E47D3" w:rsidRDefault="001578FE" w:rsidP="0082564F">
      <w:pPr>
        <w:numPr>
          <w:ilvl w:val="0"/>
          <w:numId w:val="18"/>
        </w:numPr>
        <w:tabs>
          <w:tab w:val="left" w:pos="1321"/>
        </w:tabs>
        <w:spacing w:line="233" w:lineRule="auto"/>
        <w:ind w:left="260" w:firstLine="909"/>
        <w:rPr>
          <w:rFonts w:eastAsia="Times New Roman"/>
          <w:sz w:val="23"/>
          <w:szCs w:val="23"/>
        </w:rPr>
      </w:pPr>
      <w:r>
        <w:rPr>
          <w:rFonts w:eastAsia="Times New Roman"/>
          <w:sz w:val="23"/>
          <w:szCs w:val="23"/>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6.9.8. При установке ограждений необходимо учитывать следующее:</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прочность, обеспечивающая защиту пешеходов от наезда автомобилей;</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модульность, позволяющая создавать конструкции любой формы;</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наличие светоотражающих элементов, в местах возможного наезда автомобиля;</w:t>
      </w:r>
    </w:p>
    <w:p w:rsidR="001E47D3" w:rsidRDefault="001578FE" w:rsidP="0082564F">
      <w:pPr>
        <w:numPr>
          <w:ilvl w:val="0"/>
          <w:numId w:val="18"/>
        </w:numPr>
        <w:tabs>
          <w:tab w:val="left" w:pos="1360"/>
        </w:tabs>
        <w:ind w:left="1360" w:hanging="191"/>
        <w:rPr>
          <w:rFonts w:eastAsia="Times New Roman"/>
          <w:sz w:val="23"/>
          <w:szCs w:val="23"/>
        </w:rPr>
      </w:pPr>
      <w:r>
        <w:rPr>
          <w:rFonts w:eastAsia="Times New Roman"/>
          <w:sz w:val="23"/>
          <w:szCs w:val="23"/>
        </w:rPr>
        <w:t>расположение ограды не далее 10 см от края газона;</w:t>
      </w:r>
    </w:p>
    <w:p w:rsidR="001E47D3" w:rsidRDefault="001E47D3">
      <w:pPr>
        <w:spacing w:line="1" w:lineRule="exact"/>
        <w:rPr>
          <w:rFonts w:eastAsia="Times New Roman"/>
          <w:sz w:val="23"/>
          <w:szCs w:val="23"/>
        </w:rPr>
      </w:pPr>
    </w:p>
    <w:p w:rsidR="001E47D3" w:rsidRDefault="001578FE" w:rsidP="0082564F">
      <w:pPr>
        <w:numPr>
          <w:ilvl w:val="0"/>
          <w:numId w:val="18"/>
        </w:numPr>
        <w:tabs>
          <w:tab w:val="left" w:pos="1420"/>
        </w:tabs>
        <w:ind w:left="1420" w:hanging="251"/>
        <w:rPr>
          <w:rFonts w:eastAsia="Times New Roman"/>
          <w:sz w:val="23"/>
          <w:szCs w:val="23"/>
        </w:rPr>
      </w:pPr>
      <w:r>
        <w:rPr>
          <w:rFonts w:eastAsia="Times New Roman"/>
          <w:sz w:val="23"/>
          <w:szCs w:val="23"/>
        </w:rPr>
        <w:t>использование  нейтральных  цветов  или  естественного  цвета  используемого</w:t>
      </w:r>
    </w:p>
    <w:p w:rsidR="001E47D3" w:rsidRDefault="001578FE">
      <w:pPr>
        <w:ind w:left="260"/>
        <w:rPr>
          <w:rFonts w:eastAsia="Times New Roman"/>
          <w:sz w:val="23"/>
          <w:szCs w:val="23"/>
        </w:rPr>
      </w:pPr>
      <w:r>
        <w:rPr>
          <w:rFonts w:eastAsia="Times New Roman"/>
          <w:sz w:val="23"/>
          <w:szCs w:val="23"/>
        </w:rPr>
        <w:t>материала.</w:t>
      </w:r>
    </w:p>
    <w:p w:rsidR="001E47D3" w:rsidRDefault="001578FE">
      <w:pPr>
        <w:ind w:left="1160"/>
        <w:rPr>
          <w:rFonts w:eastAsia="Times New Roman"/>
          <w:sz w:val="23"/>
          <w:szCs w:val="23"/>
        </w:rPr>
      </w:pPr>
      <w:r>
        <w:rPr>
          <w:rFonts w:eastAsia="Times New Roman"/>
          <w:sz w:val="23"/>
          <w:szCs w:val="23"/>
        </w:rPr>
        <w:t>6.9.9.  На  тротуарах  автомобильных  дорог  необходимо  использовать  следующие</w:t>
      </w:r>
    </w:p>
    <w:p w:rsidR="001E47D3" w:rsidRDefault="001578FE">
      <w:pPr>
        <w:ind w:left="260"/>
        <w:rPr>
          <w:rFonts w:eastAsia="Times New Roman"/>
          <w:sz w:val="23"/>
          <w:szCs w:val="23"/>
        </w:rPr>
      </w:pPr>
      <w:r>
        <w:rPr>
          <w:rFonts w:eastAsia="Times New Roman"/>
          <w:sz w:val="23"/>
          <w:szCs w:val="23"/>
        </w:rPr>
        <w:t>МАФ:</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скамейки без спинки с местом для сумок;</w:t>
      </w:r>
    </w:p>
    <w:p w:rsidR="001E47D3" w:rsidRDefault="001E47D3">
      <w:pPr>
        <w:spacing w:line="1" w:lineRule="exact"/>
        <w:rPr>
          <w:rFonts w:eastAsia="Times New Roman"/>
          <w:sz w:val="23"/>
          <w:szCs w:val="23"/>
        </w:rPr>
      </w:pP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опоры у скамеек для людей с ограниченными возможностями;</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заграждения, обеспечивающие защиту пешеходов от наезда автомобилей;</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навесные кашпо, навесные цветочницы и вазоны;</w:t>
      </w:r>
    </w:p>
    <w:p w:rsidR="001E47D3" w:rsidRDefault="001578FE" w:rsidP="0082564F">
      <w:pPr>
        <w:numPr>
          <w:ilvl w:val="0"/>
          <w:numId w:val="18"/>
        </w:numPr>
        <w:tabs>
          <w:tab w:val="left" w:pos="1300"/>
        </w:tabs>
        <w:ind w:left="1300" w:hanging="131"/>
        <w:rPr>
          <w:rFonts w:eastAsia="Times New Roman"/>
          <w:sz w:val="23"/>
          <w:szCs w:val="23"/>
        </w:rPr>
      </w:pPr>
      <w:r>
        <w:rPr>
          <w:rFonts w:eastAsia="Times New Roman"/>
          <w:sz w:val="23"/>
          <w:szCs w:val="23"/>
        </w:rPr>
        <w:t>высокие цветочницы (вазоны) и урны.</w:t>
      </w:r>
    </w:p>
    <w:p w:rsidR="001E47D3" w:rsidRDefault="001E47D3">
      <w:pPr>
        <w:spacing w:line="12"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6.9.10. Следует выбирать городскую мебель в зависимости от архитектурного окружения, специальные требования к дизайну МАФ и городской мебели необходимо предъявлять в зонах муниципального образования привлекающих посетителей. Типовая городская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1E47D3" w:rsidRDefault="001E47D3">
      <w:pPr>
        <w:spacing w:line="2" w:lineRule="exact"/>
        <w:rPr>
          <w:sz w:val="20"/>
          <w:szCs w:val="20"/>
        </w:rPr>
      </w:pPr>
    </w:p>
    <w:p w:rsidR="001E47D3" w:rsidRDefault="001578FE">
      <w:pPr>
        <w:ind w:right="60"/>
        <w:jc w:val="center"/>
        <w:rPr>
          <w:sz w:val="20"/>
          <w:szCs w:val="20"/>
        </w:rPr>
      </w:pPr>
      <w:r>
        <w:rPr>
          <w:rFonts w:eastAsia="Times New Roman"/>
          <w:sz w:val="23"/>
          <w:szCs w:val="23"/>
        </w:rPr>
        <w:t>6.9.11. Для пешеходных зон необходимо использовать следующие МАФ:</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уличные фонари, высота которых соотносима с ростом человека;</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скамейки, предполагающие длительное сидение;</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цветочницы и кашпо (вазоны);</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информационные стенды;</w:t>
      </w:r>
    </w:p>
    <w:p w:rsidR="001E47D3" w:rsidRDefault="001E47D3">
      <w:pPr>
        <w:spacing w:line="1" w:lineRule="exact"/>
        <w:rPr>
          <w:rFonts w:eastAsia="Times New Roman"/>
          <w:sz w:val="23"/>
          <w:szCs w:val="23"/>
        </w:rPr>
      </w:pP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защитные ограждения;</w:t>
      </w:r>
    </w:p>
    <w:p w:rsidR="001E47D3" w:rsidRDefault="001578FE" w:rsidP="0082564F">
      <w:pPr>
        <w:numPr>
          <w:ilvl w:val="0"/>
          <w:numId w:val="19"/>
        </w:numPr>
        <w:tabs>
          <w:tab w:val="left" w:pos="1300"/>
        </w:tabs>
        <w:ind w:left="1300" w:hanging="131"/>
        <w:rPr>
          <w:rFonts w:eastAsia="Times New Roman"/>
          <w:sz w:val="23"/>
          <w:szCs w:val="23"/>
        </w:rPr>
      </w:pPr>
      <w:r>
        <w:rPr>
          <w:rFonts w:eastAsia="Times New Roman"/>
          <w:sz w:val="23"/>
          <w:szCs w:val="23"/>
        </w:rPr>
        <w:t>столы для игр.</w:t>
      </w:r>
    </w:p>
    <w:p w:rsidR="001E47D3" w:rsidRDefault="001E47D3">
      <w:pPr>
        <w:spacing w:line="12"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6.9.12. Принципы антивандальной защиты малых архитектурных форм от графического вандализма.</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6.9.13. Следует минимизировать площадь поверхностей МАФ, свободные поверхности необходимо делать перфорированными или с рельефом, препятствующим графическому вандализму или облегчающим его устранению.</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 xml:space="preserve">6.9.14. Глухие заборы следует заменять просматриваемыми. Если нет возможности убрать забор или заменить на просматриваемый, он может быть изменен визуально </w:t>
      </w:r>
      <w:r>
        <w:rPr>
          <w:rFonts w:eastAsia="Times New Roman"/>
          <w:sz w:val="23"/>
          <w:szCs w:val="23"/>
        </w:rPr>
        <w:lastRenderedPageBreak/>
        <w:t>(например, с помощью стрит-арта с контрастным рисунком) или закрыт визуально с использованием зеленых насаждений.</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6.9.15. Для защиты малообъемных объектов (коммутационных шкафов и других) возможно размещение на поверхности малоформатной рекламы. Также возможно использование стрит-арта или размещение их внутри афишной тумбы.</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6.9.16. Для защиты от графического вандализма конструкцию опор освещения и прочих объектов необходимо выбирать или проектировать рельефной, в том числе с использованием краски, содержащей рельефные частицы.</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6.9.17. Следует вместо отдельно стоящих конструкций размещать рекламные конструкции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1E47D3" w:rsidRDefault="001E47D3">
      <w:pPr>
        <w:spacing w:line="13"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6.9.18. При проектировании оборудования необходимо предусматривать его вандалозащищенность, в том числе:</w:t>
      </w:r>
    </w:p>
    <w:p w:rsidR="001E47D3" w:rsidRDefault="001578FE" w:rsidP="0082564F">
      <w:pPr>
        <w:numPr>
          <w:ilvl w:val="0"/>
          <w:numId w:val="20"/>
        </w:numPr>
        <w:tabs>
          <w:tab w:val="left" w:pos="1352"/>
        </w:tabs>
        <w:spacing w:line="235" w:lineRule="auto"/>
        <w:ind w:left="260" w:right="120" w:firstLine="909"/>
        <w:rPr>
          <w:rFonts w:eastAsia="Times New Roman"/>
          <w:sz w:val="23"/>
          <w:szCs w:val="23"/>
        </w:rPr>
      </w:pPr>
      <w:r>
        <w:rPr>
          <w:rFonts w:eastAsia="Times New Roman"/>
          <w:sz w:val="23"/>
          <w:szCs w:val="23"/>
        </w:rPr>
        <w:t>использовать легко очищающиеся и не боящиеся абразивных и растворяющих веществ материалы.</w:t>
      </w:r>
    </w:p>
    <w:p w:rsidR="001E47D3" w:rsidRDefault="001E47D3">
      <w:pPr>
        <w:spacing w:line="12" w:lineRule="exact"/>
        <w:rPr>
          <w:rFonts w:eastAsia="Times New Roman"/>
          <w:sz w:val="23"/>
          <w:szCs w:val="23"/>
        </w:rPr>
      </w:pPr>
    </w:p>
    <w:p w:rsidR="001E47D3" w:rsidRDefault="001578FE" w:rsidP="0082564F">
      <w:pPr>
        <w:numPr>
          <w:ilvl w:val="0"/>
          <w:numId w:val="20"/>
        </w:numPr>
        <w:tabs>
          <w:tab w:val="left" w:pos="1316"/>
        </w:tabs>
        <w:spacing w:line="235" w:lineRule="auto"/>
        <w:ind w:left="260" w:firstLine="909"/>
        <w:jc w:val="both"/>
        <w:rPr>
          <w:rFonts w:eastAsia="Times New Roman"/>
          <w:sz w:val="23"/>
          <w:szCs w:val="23"/>
        </w:rPr>
      </w:pPr>
      <w:r>
        <w:rPr>
          <w:rFonts w:eastAsia="Times New Roman"/>
          <w:sz w:val="23"/>
          <w:szCs w:val="23"/>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1E47D3" w:rsidRDefault="001E47D3">
      <w:pPr>
        <w:spacing w:line="15" w:lineRule="exact"/>
        <w:rPr>
          <w:rFonts w:eastAsia="Times New Roman"/>
          <w:sz w:val="23"/>
          <w:szCs w:val="23"/>
        </w:rPr>
      </w:pPr>
    </w:p>
    <w:p w:rsidR="001E47D3" w:rsidRDefault="001578FE" w:rsidP="0082564F">
      <w:pPr>
        <w:numPr>
          <w:ilvl w:val="0"/>
          <w:numId w:val="20"/>
        </w:numPr>
        <w:tabs>
          <w:tab w:val="left" w:pos="1318"/>
        </w:tabs>
        <w:spacing w:line="238" w:lineRule="auto"/>
        <w:ind w:left="260" w:firstLine="909"/>
        <w:jc w:val="both"/>
        <w:rPr>
          <w:rFonts w:eastAsia="Times New Roman"/>
          <w:sz w:val="23"/>
          <w:szCs w:val="23"/>
        </w:rPr>
      </w:pPr>
      <w:r>
        <w:rPr>
          <w:rFonts w:eastAsia="Times New Roman"/>
          <w:sz w:val="23"/>
          <w:szCs w:val="23"/>
        </w:rPr>
        <w:t>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При размещении оборудования необходимо предусматривать его вандалозащищенность: - оборудование (будки, остановки, столбы, заборы) и фасады зданий необходимо защитить с помощью рекламы и полезной информации, стрит-арта и рекламного графити, озеленения.</w:t>
      </w:r>
    </w:p>
    <w:p w:rsidR="001E47D3" w:rsidRDefault="001E47D3">
      <w:pPr>
        <w:spacing w:line="16" w:lineRule="exact"/>
        <w:rPr>
          <w:rFonts w:eastAsia="Times New Roman"/>
          <w:sz w:val="23"/>
          <w:szCs w:val="23"/>
        </w:rPr>
      </w:pPr>
    </w:p>
    <w:p w:rsidR="001E47D3" w:rsidRDefault="001578FE" w:rsidP="0082564F">
      <w:pPr>
        <w:numPr>
          <w:ilvl w:val="0"/>
          <w:numId w:val="20"/>
        </w:numPr>
        <w:tabs>
          <w:tab w:val="left" w:pos="1390"/>
        </w:tabs>
        <w:spacing w:line="236" w:lineRule="auto"/>
        <w:ind w:left="260" w:firstLine="909"/>
        <w:jc w:val="both"/>
        <w:rPr>
          <w:rFonts w:eastAsia="Times New Roman"/>
          <w:sz w:val="23"/>
          <w:szCs w:val="23"/>
        </w:rPr>
      </w:pPr>
      <w:r>
        <w:rPr>
          <w:rFonts w:eastAsia="Times New Roman"/>
          <w:sz w:val="23"/>
          <w:szCs w:val="23"/>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1E47D3" w:rsidRDefault="001E47D3">
      <w:pPr>
        <w:spacing w:line="18"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6.9.18.1.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1E47D3" w:rsidRDefault="001E47D3">
      <w:pPr>
        <w:spacing w:line="15" w:lineRule="exact"/>
        <w:rPr>
          <w:rFonts w:eastAsia="Times New Roman"/>
          <w:sz w:val="23"/>
          <w:szCs w:val="23"/>
        </w:rPr>
      </w:pPr>
    </w:p>
    <w:p w:rsidR="001E47D3" w:rsidRDefault="001578FE">
      <w:pPr>
        <w:spacing w:line="236" w:lineRule="auto"/>
        <w:ind w:left="260" w:firstLine="907"/>
        <w:jc w:val="both"/>
        <w:rPr>
          <w:rFonts w:eastAsia="Times New Roman"/>
          <w:sz w:val="23"/>
          <w:szCs w:val="23"/>
        </w:rPr>
      </w:pPr>
      <w:r>
        <w:rPr>
          <w:rFonts w:eastAsia="Times New Roman"/>
          <w:sz w:val="23"/>
          <w:szCs w:val="23"/>
        </w:rPr>
        <w:t>6.9.18.2. При проектировании или выборе объектов для установки необходимо учитывать все сторонние элементы и процессы использования, например, процессы уборки и ремонта.</w:t>
      </w:r>
    </w:p>
    <w:p w:rsidR="001E47D3" w:rsidRDefault="001E47D3">
      <w:pPr>
        <w:spacing w:line="14"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необходимо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1E47D3" w:rsidRDefault="001E47D3">
      <w:pPr>
        <w:spacing w:line="24"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6.10.1. В рамках решения задачи обеспечения качества городской среды при создании и благоустройстве некапитальных нестационарных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1E47D3" w:rsidRDefault="001E47D3">
      <w:pPr>
        <w:spacing w:line="12"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 xml:space="preserve">6.10.2. Некапитальные нестационарные сооружения необходимо размещать на территориях муниципального образования, таким образом, чтобы не мешать пешеходному </w:t>
      </w:r>
      <w:r>
        <w:rPr>
          <w:rFonts w:eastAsia="Times New Roman"/>
          <w:sz w:val="23"/>
          <w:szCs w:val="23"/>
        </w:rPr>
        <w:lastRenderedPageBreak/>
        <w:t>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необходимо размещать на территориях пешеходных зон, в парках, садах, на бульварах населенного пункта.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1E47D3" w:rsidRDefault="001E47D3">
      <w:pPr>
        <w:spacing w:line="20" w:lineRule="exact"/>
        <w:rPr>
          <w:rFonts w:eastAsia="Times New Roman"/>
          <w:sz w:val="23"/>
          <w:szCs w:val="23"/>
        </w:rPr>
      </w:pPr>
    </w:p>
    <w:p w:rsidR="001E47D3" w:rsidRDefault="001578FE">
      <w:pPr>
        <w:spacing w:line="238" w:lineRule="auto"/>
        <w:ind w:left="260" w:firstLine="907"/>
        <w:jc w:val="both"/>
        <w:rPr>
          <w:rFonts w:eastAsia="Times New Roman"/>
          <w:sz w:val="23"/>
          <w:szCs w:val="23"/>
        </w:rPr>
      </w:pPr>
      <w:r>
        <w:rPr>
          <w:rFonts w:eastAsia="Times New Roman"/>
          <w:sz w:val="23"/>
          <w:szCs w:val="23"/>
        </w:rPr>
        <w:t>6.10.3. 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1E47D3" w:rsidRDefault="001578FE">
      <w:pPr>
        <w:ind w:left="1160"/>
        <w:rPr>
          <w:rFonts w:eastAsia="Times New Roman"/>
          <w:sz w:val="23"/>
          <w:szCs w:val="23"/>
        </w:rPr>
      </w:pPr>
      <w:r>
        <w:rPr>
          <w:rFonts w:eastAsia="Times New Roman"/>
          <w:sz w:val="23"/>
          <w:szCs w:val="23"/>
        </w:rPr>
        <w:t>6.11. Требования по оформлению и оборудованию зданий и сооружений.</w:t>
      </w:r>
    </w:p>
    <w:p w:rsidR="001E47D3" w:rsidRDefault="001578FE">
      <w:pPr>
        <w:spacing w:line="237" w:lineRule="auto"/>
        <w:ind w:left="260" w:right="20" w:firstLine="907"/>
        <w:rPr>
          <w:sz w:val="20"/>
          <w:szCs w:val="20"/>
        </w:rPr>
      </w:pPr>
      <w:r>
        <w:rPr>
          <w:rFonts w:eastAsia="Times New Roman"/>
          <w:sz w:val="23"/>
          <w:szCs w:val="23"/>
        </w:rPr>
        <w:t>6.11.1. 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6.11.2. Колористическое решение зданий и сооружений необходимо проектировать с учетом концепции общего цветового решения застройки улиц и территорий муниципального образования.</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6.11.3. Возможность остекления лоджий и балконов, замены рам, окраски стен в исторических центрах населенных пунктов необходимо устанавливать в составе градостроительного регламента.</w:t>
      </w:r>
    </w:p>
    <w:p w:rsidR="001E47D3" w:rsidRDefault="001E47D3">
      <w:pPr>
        <w:spacing w:line="15"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6.11.4. Необходимо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6.11.5. Входные (участки входов в здания) группы зданий жилого и общественного назначения необходимо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 Требования по организации площадок.</w:t>
      </w:r>
    </w:p>
    <w:p w:rsidR="001E47D3" w:rsidRDefault="001E47D3">
      <w:pPr>
        <w:spacing w:line="12"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6.12.1. На территории населенного пункта необходимо предусматривать следующие виды площадок: для игр детей, отдыха взрослых, занятий спортом, установки мусоросборников, выгула и дрессировки собак, стоянок автомобилей.</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6.12.2. Требования по организации детских площадок.</w:t>
      </w:r>
    </w:p>
    <w:p w:rsidR="001E47D3" w:rsidRDefault="001E47D3">
      <w:pPr>
        <w:spacing w:line="12"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6.12.2.1.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необходима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1E47D3" w:rsidRDefault="001E47D3">
      <w:pPr>
        <w:spacing w:line="13"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6.12.2.2. Детские площадки необходимо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организуют с проезжей части.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6.12.3. Требования по организации площадок для отдыха и досуга.</w:t>
      </w:r>
    </w:p>
    <w:p w:rsidR="001E47D3" w:rsidRDefault="001E47D3">
      <w:pPr>
        <w:spacing w:line="15"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6.12.3.1. 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и лесопарках.</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6.12.3.2.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lastRenderedPageBreak/>
        <w:t>6.12.3.3. Функционирование осветительного оборудования необходимо обеспечивать</w:t>
      </w:r>
    </w:p>
    <w:p w:rsidR="001E47D3" w:rsidRDefault="001E47D3">
      <w:pPr>
        <w:spacing w:line="12" w:lineRule="exact"/>
        <w:rPr>
          <w:sz w:val="20"/>
          <w:szCs w:val="20"/>
        </w:rPr>
      </w:pPr>
    </w:p>
    <w:p w:rsidR="001E47D3" w:rsidRDefault="001578FE" w:rsidP="0082564F">
      <w:pPr>
        <w:numPr>
          <w:ilvl w:val="0"/>
          <w:numId w:val="21"/>
        </w:numPr>
        <w:tabs>
          <w:tab w:val="left" w:pos="419"/>
        </w:tabs>
        <w:spacing w:line="233" w:lineRule="auto"/>
        <w:ind w:left="1160" w:right="2540" w:hanging="898"/>
        <w:rPr>
          <w:rFonts w:eastAsia="Times New Roman"/>
          <w:sz w:val="23"/>
          <w:szCs w:val="23"/>
        </w:rPr>
      </w:pPr>
      <w:r>
        <w:rPr>
          <w:rFonts w:eastAsia="Times New Roman"/>
          <w:sz w:val="23"/>
          <w:szCs w:val="23"/>
        </w:rPr>
        <w:t>режиме освещения территории, на которой расположена площадка. 6.12.4. Требования по организации спортивных площадок.</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6.12.4.1. 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участков спортивных сооружений.</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6.12.4.2. Озеленение площадок необходимо размещать по периметру.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6.12.5. Площадки для установки контейнеров для сборки твердых коммунальных</w:t>
      </w:r>
    </w:p>
    <w:p w:rsidR="001E47D3" w:rsidRDefault="001578FE">
      <w:pPr>
        <w:ind w:left="260"/>
        <w:rPr>
          <w:sz w:val="20"/>
          <w:szCs w:val="20"/>
        </w:rPr>
      </w:pPr>
      <w:r>
        <w:rPr>
          <w:rFonts w:eastAsia="Times New Roman"/>
          <w:sz w:val="23"/>
          <w:szCs w:val="23"/>
        </w:rPr>
        <w:t>отходов.</w:t>
      </w:r>
    </w:p>
    <w:p w:rsidR="001E47D3" w:rsidRDefault="001578FE">
      <w:pPr>
        <w:spacing w:line="238" w:lineRule="auto"/>
        <w:ind w:left="260" w:firstLine="907"/>
        <w:rPr>
          <w:sz w:val="20"/>
          <w:szCs w:val="20"/>
        </w:rPr>
      </w:pPr>
      <w:r>
        <w:rPr>
          <w:rFonts w:eastAsia="Times New Roman"/>
          <w:sz w:val="23"/>
          <w:szCs w:val="23"/>
        </w:rPr>
        <w:t>6.12.5.1.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необходимо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необходимо предусматривать в составе территорий и участков любого функционального назначения, где могут накапливаться коммунальные отходы.</w:t>
      </w:r>
    </w:p>
    <w:p w:rsidR="001E47D3" w:rsidRDefault="001E47D3">
      <w:pPr>
        <w:spacing w:line="19"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6.12.5.2. Необходимо определять размер контейнерной площадки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6.12.5.3. Контейнерные площадки необходимо совмещать с площадками для складирования отдельных групп коммунальных отходов, в том числе для складирования крупногабаритных отходов.</w:t>
      </w:r>
    </w:p>
    <w:p w:rsidR="001E47D3" w:rsidRDefault="001E47D3">
      <w:pPr>
        <w:spacing w:line="15"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6.12.5.4. Целесообразно такие площадки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6.12.6. Требования по организации площадки для выгула собак.</w:t>
      </w:r>
    </w:p>
    <w:p w:rsidR="001E47D3" w:rsidRDefault="001E47D3">
      <w:pPr>
        <w:spacing w:line="12"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6.12.6.1. Площадки для выгула собак необходимо размещать на территориях общего пользования, за пределами санитарной зоны источников водоснабжения первого и второго поясов.</w:t>
      </w:r>
    </w:p>
    <w:p w:rsidR="001E47D3" w:rsidRDefault="001E47D3">
      <w:pPr>
        <w:spacing w:line="14"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6.12.6.2. Для покрытия поверхности части площадки, предназначенной для выгула собак, следует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необходимо оборудовать твердым видом покрытия.</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6.12.6.3. На территории площадки необходимо предусматривать информационный стенд с правилами пользования площадкой.</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6.12.7. Требования по организации площадки для дрессировки собак</w:t>
      </w:r>
    </w:p>
    <w:p w:rsidR="001E47D3" w:rsidRDefault="001E47D3">
      <w:pPr>
        <w:spacing w:line="13"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1E47D3" w:rsidRDefault="001E47D3">
      <w:pPr>
        <w:spacing w:line="18"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6.12.7.2. Покрытие площадки необходимо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47D3" w:rsidRDefault="001E47D3">
      <w:pPr>
        <w:spacing w:line="16"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6.12.7.3. Площадки для дрессировки собак необходимо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6.12.8. Требования по организации площадки автостоянок.</w:t>
      </w:r>
    </w:p>
    <w:p w:rsidR="001E47D3" w:rsidRDefault="001E47D3">
      <w:pPr>
        <w:spacing w:line="12"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lastRenderedPageBreak/>
        <w:t>6.12.8.1.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6.12.8.2.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6.12.8.3. На площадках для хранения автомобилей населения и приобъектных желательно предусмотреть возможность зарядки электрического транспорта.</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6.12.8.4. При планировке общественных пространств и дворовых территорий следует предусматривать специальные препятствия в целях недопущения парковки транспортных средств на газонах.</w:t>
      </w:r>
    </w:p>
    <w:p w:rsidR="001E47D3" w:rsidRDefault="001578FE">
      <w:pPr>
        <w:spacing w:line="236" w:lineRule="auto"/>
        <w:ind w:left="260" w:firstLine="907"/>
        <w:rPr>
          <w:sz w:val="20"/>
          <w:szCs w:val="20"/>
        </w:rPr>
      </w:pPr>
      <w:r>
        <w:rPr>
          <w:rFonts w:eastAsia="Times New Roman"/>
          <w:sz w:val="23"/>
          <w:szCs w:val="23"/>
        </w:rPr>
        <w:t>6.13. Требования по созданию и благоустройству пешеходных коммуникаций (тротуаров, аллей, дорожек, тропинок), обеспечивающих пешеходные связи и передвижения на территории муниципального образования.</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6.13.1. При создании и благоустройстве пешеходных коммуникаций на территории населенного пункта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необходимо выделять основные и второстепенные пешеходные связи.</w:t>
      </w:r>
    </w:p>
    <w:p w:rsidR="001E47D3" w:rsidRDefault="001E47D3">
      <w:pPr>
        <w:spacing w:line="14"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6.13.2. Перед проектированием пешеходных тротуаров следует составить карту фактических пешеходных маршрутов со схемами движения пешеходных маршрутов, соединяющих основные точки притяжения людей. По результатам анализа состояния открытых территорий в местах концентрации пешеходных потоков необходимо выявить ключевые проблемы состояния городской среды, в т.ч. старые деревья, куски арматуры, лестницы, заброшенные малые архитектурные формы. При необходимости следует организовать общественное обсуждение.</w:t>
      </w:r>
    </w:p>
    <w:p w:rsidR="001E47D3" w:rsidRDefault="001E47D3">
      <w:pPr>
        <w:spacing w:line="17"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6.13.4. Исходя из схемы движения пешеходных потоков по маршрутам необходимо выделить участки по следующим типам:</w:t>
      </w:r>
    </w:p>
    <w:p w:rsidR="001E47D3" w:rsidRDefault="001E47D3">
      <w:pPr>
        <w:spacing w:line="14" w:lineRule="exact"/>
        <w:rPr>
          <w:sz w:val="20"/>
          <w:szCs w:val="20"/>
        </w:rPr>
      </w:pPr>
    </w:p>
    <w:p w:rsidR="001E47D3" w:rsidRDefault="001578FE" w:rsidP="0082564F">
      <w:pPr>
        <w:numPr>
          <w:ilvl w:val="1"/>
          <w:numId w:val="22"/>
        </w:numPr>
        <w:tabs>
          <w:tab w:val="left" w:pos="1412"/>
        </w:tabs>
        <w:spacing w:line="233" w:lineRule="auto"/>
        <w:ind w:left="260" w:firstLine="909"/>
        <w:rPr>
          <w:rFonts w:eastAsia="Times New Roman"/>
          <w:sz w:val="23"/>
          <w:szCs w:val="23"/>
        </w:rPr>
      </w:pPr>
      <w:r>
        <w:rPr>
          <w:rFonts w:eastAsia="Times New Roman"/>
          <w:sz w:val="23"/>
          <w:szCs w:val="23"/>
        </w:rPr>
        <w:t>образованные при проектировании микрорайона и созданные, в том числе застройщиком;</w:t>
      </w:r>
    </w:p>
    <w:p w:rsidR="001E47D3" w:rsidRDefault="001E47D3">
      <w:pPr>
        <w:spacing w:line="16" w:lineRule="exact"/>
        <w:rPr>
          <w:rFonts w:eastAsia="Times New Roman"/>
          <w:sz w:val="23"/>
          <w:szCs w:val="23"/>
        </w:rPr>
      </w:pPr>
    </w:p>
    <w:p w:rsidR="001E47D3" w:rsidRDefault="001578FE" w:rsidP="0082564F">
      <w:pPr>
        <w:numPr>
          <w:ilvl w:val="1"/>
          <w:numId w:val="22"/>
        </w:numPr>
        <w:tabs>
          <w:tab w:val="left" w:pos="1318"/>
        </w:tabs>
        <w:spacing w:line="233" w:lineRule="auto"/>
        <w:ind w:left="260" w:firstLine="909"/>
        <w:rPr>
          <w:rFonts w:eastAsia="Times New Roman"/>
          <w:sz w:val="23"/>
          <w:szCs w:val="23"/>
        </w:rPr>
      </w:pPr>
      <w:r>
        <w:rPr>
          <w:rFonts w:eastAsia="Times New Roman"/>
          <w:sz w:val="23"/>
          <w:szCs w:val="23"/>
        </w:rPr>
        <w:t>стихийно образованные вследствие движения пешеходов по оптимальным для них маршрутам и используемые постоянно;</w:t>
      </w:r>
    </w:p>
    <w:p w:rsidR="001E47D3" w:rsidRDefault="001E47D3">
      <w:pPr>
        <w:spacing w:line="14" w:lineRule="exact"/>
        <w:rPr>
          <w:rFonts w:eastAsia="Times New Roman"/>
          <w:sz w:val="23"/>
          <w:szCs w:val="23"/>
        </w:rPr>
      </w:pPr>
    </w:p>
    <w:p w:rsidR="001E47D3" w:rsidRDefault="001578FE" w:rsidP="0082564F">
      <w:pPr>
        <w:numPr>
          <w:ilvl w:val="1"/>
          <w:numId w:val="22"/>
        </w:numPr>
        <w:tabs>
          <w:tab w:val="left" w:pos="1318"/>
        </w:tabs>
        <w:spacing w:line="233" w:lineRule="auto"/>
        <w:ind w:left="260" w:firstLine="909"/>
        <w:rPr>
          <w:rFonts w:eastAsia="Times New Roman"/>
          <w:sz w:val="23"/>
          <w:szCs w:val="23"/>
        </w:rPr>
      </w:pPr>
      <w:r>
        <w:rPr>
          <w:rFonts w:eastAsia="Times New Roman"/>
          <w:sz w:val="23"/>
          <w:szCs w:val="23"/>
        </w:rPr>
        <w:t>стихийно образованные вследствие движения пешеходов по оптимальным для них маршрутам и неиспользуемые в настоящее время.</w:t>
      </w:r>
    </w:p>
    <w:p w:rsidR="001E47D3" w:rsidRDefault="001E47D3">
      <w:pPr>
        <w:spacing w:line="14" w:lineRule="exact"/>
        <w:rPr>
          <w:rFonts w:eastAsia="Times New Roman"/>
          <w:sz w:val="23"/>
          <w:szCs w:val="23"/>
        </w:rPr>
      </w:pPr>
    </w:p>
    <w:p w:rsidR="001E47D3" w:rsidRDefault="001578FE">
      <w:pPr>
        <w:spacing w:line="236" w:lineRule="auto"/>
        <w:ind w:left="260" w:firstLine="907"/>
        <w:jc w:val="both"/>
        <w:rPr>
          <w:rFonts w:eastAsia="Times New Roman"/>
          <w:sz w:val="23"/>
          <w:szCs w:val="23"/>
        </w:rPr>
      </w:pPr>
      <w:r>
        <w:rPr>
          <w:rFonts w:eastAsia="Times New Roman"/>
          <w:sz w:val="23"/>
          <w:szCs w:val="23"/>
        </w:rPr>
        <w:t>6.13.5. В составе комплекса работ по благоустройству следует провести осмотр действующих и заброшенных пешеходных маршрутов, провести инвентаризацию бесхозных объектов.</w:t>
      </w:r>
    </w:p>
    <w:p w:rsidR="001E47D3" w:rsidRDefault="001E47D3">
      <w:pPr>
        <w:spacing w:line="14" w:lineRule="exact"/>
        <w:rPr>
          <w:rFonts w:eastAsia="Times New Roman"/>
          <w:sz w:val="23"/>
          <w:szCs w:val="23"/>
        </w:rPr>
      </w:pPr>
    </w:p>
    <w:p w:rsidR="001E47D3" w:rsidRDefault="001578FE">
      <w:pPr>
        <w:spacing w:line="233" w:lineRule="auto"/>
        <w:ind w:left="260" w:firstLine="907"/>
        <w:jc w:val="both"/>
        <w:rPr>
          <w:rFonts w:eastAsia="Times New Roman"/>
          <w:sz w:val="23"/>
          <w:szCs w:val="23"/>
        </w:rPr>
      </w:pPr>
      <w:r>
        <w:rPr>
          <w:rFonts w:eastAsia="Times New Roman"/>
          <w:sz w:val="23"/>
          <w:szCs w:val="23"/>
        </w:rPr>
        <w:t>6.13.6. Третий тип участков следует проверить на предмет наличия опасных и (или) бесхозных объектов, по возможности очистить территорию от них, закрыть доступ населения</w:t>
      </w:r>
    </w:p>
    <w:p w:rsidR="001E47D3" w:rsidRDefault="001E47D3">
      <w:pPr>
        <w:spacing w:line="14" w:lineRule="exact"/>
        <w:rPr>
          <w:rFonts w:eastAsia="Times New Roman"/>
          <w:sz w:val="23"/>
          <w:szCs w:val="23"/>
        </w:rPr>
      </w:pPr>
    </w:p>
    <w:p w:rsidR="001E47D3" w:rsidRDefault="001578FE" w:rsidP="0082564F">
      <w:pPr>
        <w:numPr>
          <w:ilvl w:val="0"/>
          <w:numId w:val="22"/>
        </w:numPr>
        <w:tabs>
          <w:tab w:val="left" w:pos="471"/>
        </w:tabs>
        <w:spacing w:line="235" w:lineRule="auto"/>
        <w:ind w:left="260" w:firstLine="2"/>
        <w:rPr>
          <w:rFonts w:eastAsia="Times New Roman"/>
          <w:sz w:val="23"/>
          <w:szCs w:val="23"/>
        </w:rPr>
      </w:pPr>
      <w:r>
        <w:rPr>
          <w:rFonts w:eastAsia="Times New Roman"/>
          <w:sz w:val="23"/>
          <w:szCs w:val="23"/>
        </w:rPr>
        <w:t>ним при необходимости. По второму типу участков также необходимо провести осмотр, после чего осуществить комфортное для населения сопряжение с первым типом участков.</w:t>
      </w:r>
    </w:p>
    <w:p w:rsidR="001E47D3" w:rsidRDefault="001E47D3">
      <w:pPr>
        <w:spacing w:line="12" w:lineRule="exact"/>
        <w:rPr>
          <w:rFonts w:eastAsia="Times New Roman"/>
          <w:sz w:val="23"/>
          <w:szCs w:val="23"/>
        </w:rPr>
      </w:pPr>
    </w:p>
    <w:p w:rsidR="001E47D3" w:rsidRDefault="001578FE">
      <w:pPr>
        <w:spacing w:line="235" w:lineRule="auto"/>
        <w:ind w:left="260" w:firstLine="907"/>
        <w:jc w:val="both"/>
        <w:rPr>
          <w:rFonts w:eastAsia="Times New Roman"/>
          <w:sz w:val="23"/>
          <w:szCs w:val="23"/>
        </w:rPr>
      </w:pPr>
      <w:r>
        <w:rPr>
          <w:rFonts w:eastAsia="Times New Roman"/>
          <w:sz w:val="23"/>
          <w:szCs w:val="23"/>
        </w:rPr>
        <w:t>6.13.7.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1E47D3" w:rsidRDefault="001E47D3">
      <w:pPr>
        <w:spacing w:line="15" w:lineRule="exact"/>
        <w:rPr>
          <w:rFonts w:eastAsia="Times New Roman"/>
          <w:sz w:val="23"/>
          <w:szCs w:val="23"/>
        </w:rPr>
      </w:pPr>
    </w:p>
    <w:p w:rsidR="001E47D3" w:rsidRDefault="001578FE">
      <w:pPr>
        <w:spacing w:line="237" w:lineRule="auto"/>
        <w:ind w:left="260" w:firstLine="907"/>
        <w:jc w:val="both"/>
        <w:rPr>
          <w:rFonts w:eastAsia="Times New Roman"/>
          <w:sz w:val="23"/>
          <w:szCs w:val="23"/>
        </w:rPr>
      </w:pPr>
      <w:r>
        <w:rPr>
          <w:rFonts w:eastAsia="Times New Roman"/>
          <w:sz w:val="23"/>
          <w:szCs w:val="23"/>
        </w:rPr>
        <w:t>6.13.8. В случае выявления потребности в более высоком уровне безопасности и комфорта для пешеходов на уже сложившихся пешеходных маршрутах возможно, с учетом общественного мнения и согласовывая с органами власти, организовывать перенос пешеходных переходов и создавать искусственные препятствия для использования пешеходами опасных маршрутов.</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lastRenderedPageBreak/>
        <w:t>6.13.9. При создании пешеходных тротуаров необходимо учитывать следующее:</w:t>
      </w:r>
    </w:p>
    <w:p w:rsidR="001E47D3" w:rsidRDefault="001E47D3">
      <w:pPr>
        <w:spacing w:line="14" w:lineRule="exact"/>
        <w:rPr>
          <w:rFonts w:eastAsia="Times New Roman"/>
          <w:sz w:val="23"/>
          <w:szCs w:val="23"/>
        </w:rPr>
      </w:pPr>
    </w:p>
    <w:p w:rsidR="001E47D3" w:rsidRDefault="001578FE" w:rsidP="0082564F">
      <w:pPr>
        <w:numPr>
          <w:ilvl w:val="1"/>
          <w:numId w:val="22"/>
        </w:numPr>
        <w:tabs>
          <w:tab w:val="left" w:pos="1436"/>
        </w:tabs>
        <w:spacing w:line="235" w:lineRule="auto"/>
        <w:ind w:left="260" w:firstLine="909"/>
        <w:jc w:val="both"/>
        <w:rPr>
          <w:rFonts w:eastAsia="Times New Roman"/>
          <w:sz w:val="23"/>
          <w:szCs w:val="23"/>
        </w:rPr>
      </w:pPr>
      <w:r>
        <w:rPr>
          <w:rFonts w:eastAsia="Times New Roman"/>
          <w:sz w:val="23"/>
          <w:szCs w:val="23"/>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1E47D3" w:rsidRDefault="001E47D3">
      <w:pPr>
        <w:spacing w:line="15" w:lineRule="exact"/>
        <w:rPr>
          <w:rFonts w:eastAsia="Times New Roman"/>
          <w:sz w:val="23"/>
          <w:szCs w:val="23"/>
        </w:rPr>
      </w:pPr>
    </w:p>
    <w:p w:rsidR="001E47D3" w:rsidRDefault="001578FE" w:rsidP="0082564F">
      <w:pPr>
        <w:numPr>
          <w:ilvl w:val="1"/>
          <w:numId w:val="22"/>
        </w:numPr>
        <w:tabs>
          <w:tab w:val="left" w:pos="1330"/>
        </w:tabs>
        <w:spacing w:line="236" w:lineRule="auto"/>
        <w:ind w:left="260" w:firstLine="909"/>
        <w:jc w:val="both"/>
        <w:rPr>
          <w:rFonts w:eastAsia="Times New Roman"/>
          <w:sz w:val="23"/>
          <w:szCs w:val="23"/>
        </w:rPr>
      </w:pPr>
      <w:r>
        <w:rPr>
          <w:rFonts w:eastAsia="Times New Roman"/>
          <w:sz w:val="23"/>
          <w:szCs w:val="23"/>
        </w:rPr>
        <w:t>исходя из текущих планировочных решений по транспортным путям необходимо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1E47D3" w:rsidRDefault="001E47D3">
      <w:pPr>
        <w:spacing w:line="14" w:lineRule="exact"/>
        <w:rPr>
          <w:rFonts w:eastAsia="Times New Roman"/>
          <w:sz w:val="23"/>
          <w:szCs w:val="23"/>
        </w:rPr>
      </w:pPr>
    </w:p>
    <w:p w:rsidR="001E47D3" w:rsidRDefault="001578FE">
      <w:pPr>
        <w:spacing w:line="233" w:lineRule="auto"/>
        <w:ind w:left="260" w:firstLine="907"/>
        <w:rPr>
          <w:rFonts w:eastAsia="Times New Roman"/>
          <w:sz w:val="23"/>
          <w:szCs w:val="23"/>
        </w:rPr>
      </w:pPr>
      <w:r>
        <w:rPr>
          <w:rFonts w:eastAsia="Times New Roman"/>
          <w:sz w:val="23"/>
          <w:szCs w:val="23"/>
        </w:rPr>
        <w:t>6.13.10. Покрытие пешеходных дорожек необходимо предусматривать удобным при ходьбе и устойчивым к износу.</w:t>
      </w:r>
    </w:p>
    <w:p w:rsidR="001E47D3" w:rsidRDefault="001578FE">
      <w:pPr>
        <w:spacing w:line="236" w:lineRule="auto"/>
        <w:ind w:left="260" w:firstLine="907"/>
        <w:rPr>
          <w:sz w:val="20"/>
          <w:szCs w:val="20"/>
        </w:rPr>
      </w:pPr>
      <w:r>
        <w:rPr>
          <w:rFonts w:eastAsia="Times New Roman"/>
          <w:sz w:val="23"/>
          <w:szCs w:val="23"/>
        </w:rPr>
        <w:t>6.13.11. Пешеходные дорожки и тротуары в составе активно используемых общественных пространств следует предусматривать шириной, позволяющей избежать образования толпы.</w:t>
      </w:r>
    </w:p>
    <w:p w:rsidR="001E47D3" w:rsidRDefault="001E47D3">
      <w:pPr>
        <w:spacing w:line="15"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6.13.12. Пешеходные маршруты в составе общественных и полуприватных пространств необходимо предусмотреть хорошо просматриваемыми на всем протяжении из окон жилых домов.</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6.13.13. Пешеходные маршруты необходимо обеспечить освещением.</w:t>
      </w:r>
    </w:p>
    <w:p w:rsidR="001E47D3" w:rsidRDefault="001E47D3">
      <w:pPr>
        <w:spacing w:line="12"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6.13.14. Пешеходные маршруты целесообразно выполнять не прямолинейными и монотонными. Сеть пешеходных дорожек может предусматривать возможности для альтернативных пешеходных маршрутов между двумя любыми точками муниципального образования.</w:t>
      </w:r>
    </w:p>
    <w:p w:rsidR="001E47D3" w:rsidRDefault="001E47D3">
      <w:pPr>
        <w:spacing w:line="18"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6.13.15.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6.13.16. Следует определять количество элементов благоустройства пешеходных маршрутов (скамейки, урны, малые архитектурные формы) с учетом интенсивности пешеходного движения.</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6.13.17. Пешеходные маршруты необходимо озеленять.</w:t>
      </w:r>
    </w:p>
    <w:p w:rsidR="001E47D3" w:rsidRDefault="001E47D3">
      <w:pPr>
        <w:spacing w:line="13"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6.13.18. Основные пешеходные коммуникации направлены на обеспечение связи жилых, общественных, производственных и иных зданий с остановками общественного</w:t>
      </w:r>
    </w:p>
    <w:p w:rsidR="001E47D3" w:rsidRDefault="001E47D3">
      <w:pPr>
        <w:spacing w:line="14" w:lineRule="exact"/>
        <w:rPr>
          <w:sz w:val="20"/>
          <w:szCs w:val="20"/>
        </w:rPr>
      </w:pPr>
    </w:p>
    <w:p w:rsidR="001E47D3" w:rsidRDefault="001578FE">
      <w:pPr>
        <w:spacing w:line="236" w:lineRule="auto"/>
        <w:ind w:left="260"/>
        <w:jc w:val="both"/>
        <w:rPr>
          <w:sz w:val="20"/>
          <w:szCs w:val="20"/>
        </w:rPr>
      </w:pPr>
      <w:r>
        <w:rPr>
          <w:rFonts w:eastAsia="Times New Roman"/>
          <w:sz w:val="23"/>
          <w:szCs w:val="23"/>
        </w:rPr>
        <w:t>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6.13.18.1. Трассировка основных пешеходных коммуникаций может осуществляться вдоль улиц и дорог (тротуары) или независимо от них.</w:t>
      </w:r>
    </w:p>
    <w:p w:rsidR="001E47D3" w:rsidRDefault="001E47D3">
      <w:pPr>
        <w:spacing w:line="14"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6.13.18.2. Необходимо оснащение устройствами бордюрных пандусов всех точек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лестниц, пандусов, мостиков необходимо соблюдение равновеликой пропускной способности указанных элементов.</w:t>
      </w:r>
    </w:p>
    <w:p w:rsidR="001E47D3" w:rsidRDefault="001E47D3">
      <w:pPr>
        <w:spacing w:line="17" w:lineRule="exact"/>
        <w:rPr>
          <w:sz w:val="20"/>
          <w:szCs w:val="20"/>
        </w:rPr>
      </w:pPr>
    </w:p>
    <w:p w:rsidR="001E47D3" w:rsidRDefault="001578FE">
      <w:pPr>
        <w:spacing w:line="237" w:lineRule="auto"/>
        <w:ind w:left="260" w:firstLine="907"/>
        <w:jc w:val="both"/>
        <w:rPr>
          <w:sz w:val="20"/>
          <w:szCs w:val="20"/>
        </w:rPr>
      </w:pPr>
      <w:r>
        <w:rPr>
          <w:rFonts w:eastAsia="Times New Roman"/>
          <w:sz w:val="23"/>
          <w:szCs w:val="23"/>
        </w:rPr>
        <w:t>6.13.18.4.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6.13.19.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6.13.19.1. Перечень элементов благоустройства на территории второстепенных пешеходных коммуникаций включает различные виды покрытия.</w:t>
      </w:r>
    </w:p>
    <w:p w:rsidR="001E47D3" w:rsidRDefault="001E47D3">
      <w:pPr>
        <w:spacing w:line="14"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6.13.19.2. На дорожках скверов, бульваров, садов населенного пункта необходимо предусматривать твердые виды покрытия с элементами сопряжения.</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6.13.19.3. На дорожках крупных рекреационных объектов (парков, лесопарков)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6.13.19.4. 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 моделирования.</w:t>
      </w:r>
    </w:p>
    <w:p w:rsidR="001E47D3" w:rsidRDefault="001E47D3">
      <w:pPr>
        <w:spacing w:line="18"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lastRenderedPageBreak/>
        <w:t>6.13.19.5. 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6.13.20. Требования по организации транзитных зон</w:t>
      </w:r>
    </w:p>
    <w:p w:rsidR="001E47D3" w:rsidRDefault="001E47D3">
      <w:pPr>
        <w:spacing w:line="12"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6.13.20.1. На тротуарах с активным потоком пешеходов городскую мебель необходимо располагать в порядке, способствующем свободному движению пешеходов.</w:t>
      </w:r>
    </w:p>
    <w:p w:rsidR="001E47D3" w:rsidRDefault="001578FE">
      <w:pPr>
        <w:ind w:left="1160"/>
        <w:rPr>
          <w:sz w:val="20"/>
          <w:szCs w:val="20"/>
        </w:rPr>
      </w:pPr>
      <w:r>
        <w:rPr>
          <w:rFonts w:eastAsia="Times New Roman"/>
          <w:sz w:val="23"/>
          <w:szCs w:val="23"/>
        </w:rPr>
        <w:t>6.13.21. Требования по организации пешеходных зон.</w:t>
      </w:r>
    </w:p>
    <w:p w:rsidR="001E47D3" w:rsidRDefault="001E47D3">
      <w:pPr>
        <w:spacing w:line="12" w:lineRule="exact"/>
        <w:rPr>
          <w:sz w:val="20"/>
          <w:szCs w:val="20"/>
        </w:rPr>
      </w:pPr>
    </w:p>
    <w:p w:rsidR="001E47D3" w:rsidRDefault="001578FE" w:rsidP="0061162C">
      <w:pPr>
        <w:spacing w:line="235" w:lineRule="auto"/>
        <w:ind w:left="260" w:firstLine="907"/>
        <w:jc w:val="both"/>
        <w:rPr>
          <w:sz w:val="20"/>
          <w:szCs w:val="20"/>
        </w:rPr>
      </w:pPr>
      <w:r>
        <w:rPr>
          <w:rFonts w:eastAsia="Times New Roman"/>
          <w:sz w:val="23"/>
          <w:szCs w:val="23"/>
        </w:rPr>
        <w:t xml:space="preserve">6.13.21.1. 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 людей. В группу осмотра следует </w:t>
      </w:r>
      <w:proofErr w:type="spellStart"/>
      <w:r>
        <w:rPr>
          <w:rFonts w:eastAsia="Times New Roman"/>
          <w:sz w:val="23"/>
          <w:szCs w:val="23"/>
        </w:rPr>
        <w:t>включатьлиц</w:t>
      </w:r>
      <w:proofErr w:type="spellEnd"/>
      <w:r>
        <w:rPr>
          <w:rFonts w:eastAsia="Times New Roman"/>
          <w:sz w:val="23"/>
          <w:szCs w:val="23"/>
        </w:rPr>
        <w:t xml:space="preserve"> из числа проживающих и (или) работающих в данном микрорайоне. Состав лиц может быть различным, чтобы в итогах осмотра могли быть учтены интересы людей с ограниченными возможностями здоровья, детей школьного возраста, родителей детей дошкольного возраста, пенсионеров и т.д.</w:t>
      </w:r>
    </w:p>
    <w:p w:rsidR="001E47D3" w:rsidRDefault="001E47D3">
      <w:pPr>
        <w:spacing w:line="14" w:lineRule="exact"/>
        <w:rPr>
          <w:sz w:val="20"/>
          <w:szCs w:val="20"/>
        </w:rPr>
      </w:pPr>
    </w:p>
    <w:p w:rsidR="001E47D3" w:rsidRDefault="001578FE">
      <w:pPr>
        <w:spacing w:line="236" w:lineRule="auto"/>
        <w:ind w:left="260" w:firstLine="907"/>
        <w:jc w:val="both"/>
        <w:rPr>
          <w:sz w:val="20"/>
          <w:szCs w:val="20"/>
        </w:rPr>
      </w:pPr>
      <w:r>
        <w:rPr>
          <w:rFonts w:eastAsia="Times New Roman"/>
          <w:sz w:val="23"/>
          <w:szCs w:val="23"/>
        </w:rPr>
        <w:t>6.13.21.2. Благоустройство пешеходной зоны (пешеходных тротуаров и велосипедных дорожек) необходимо осуществлять с учетом комфортности пребывания в ней и доступности для маломобильных пешеходов.</w:t>
      </w:r>
    </w:p>
    <w:p w:rsidR="001E47D3" w:rsidRDefault="001E47D3">
      <w:pPr>
        <w:spacing w:line="14"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6.13.21.3. При создании велосипедных путей необходимо связывать все части муниципального образования, создавая условия для беспрепятственного передвижения на велосипеде.</w:t>
      </w:r>
    </w:p>
    <w:p w:rsidR="001E47D3" w:rsidRDefault="001E47D3">
      <w:pPr>
        <w:spacing w:line="15" w:lineRule="exact"/>
        <w:rPr>
          <w:sz w:val="20"/>
          <w:szCs w:val="20"/>
        </w:rPr>
      </w:pPr>
    </w:p>
    <w:p w:rsidR="001E47D3" w:rsidRDefault="001578FE">
      <w:pPr>
        <w:spacing w:line="238" w:lineRule="auto"/>
        <w:ind w:left="260" w:firstLine="907"/>
        <w:jc w:val="both"/>
        <w:rPr>
          <w:sz w:val="20"/>
          <w:szCs w:val="20"/>
        </w:rPr>
      </w:pPr>
      <w:r>
        <w:rPr>
          <w:rFonts w:eastAsia="Times New Roman"/>
          <w:sz w:val="23"/>
          <w:szCs w:val="23"/>
        </w:rPr>
        <w:t>6.13.21.4. 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 км/ч.</w:t>
      </w:r>
    </w:p>
    <w:p w:rsidR="001E47D3" w:rsidRDefault="001E47D3">
      <w:pPr>
        <w:spacing w:line="19"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6.13.21.5. При организации объектов велосипедной инфраструктуры необходимо создавать условия для обеспечения безопасности, связности, прямолинейности, комфортности.</w:t>
      </w:r>
    </w:p>
    <w:p w:rsidR="001E47D3" w:rsidRDefault="001E47D3">
      <w:pPr>
        <w:spacing w:line="17" w:lineRule="exact"/>
        <w:rPr>
          <w:sz w:val="20"/>
          <w:szCs w:val="20"/>
        </w:rPr>
      </w:pPr>
    </w:p>
    <w:p w:rsidR="001E47D3" w:rsidRDefault="001578FE">
      <w:pPr>
        <w:spacing w:line="235" w:lineRule="auto"/>
        <w:ind w:left="260" w:firstLine="907"/>
        <w:jc w:val="both"/>
        <w:rPr>
          <w:sz w:val="20"/>
          <w:szCs w:val="20"/>
        </w:rPr>
      </w:pPr>
      <w:r>
        <w:rPr>
          <w:rFonts w:eastAsia="Times New Roman"/>
          <w:sz w:val="23"/>
          <w:szCs w:val="23"/>
        </w:rPr>
        <w:t>6.13.21.6.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1E47D3" w:rsidRDefault="001E47D3">
      <w:pPr>
        <w:spacing w:line="15"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6.13.21.7.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1E47D3" w:rsidRDefault="001E47D3">
      <w:pPr>
        <w:spacing w:line="17" w:lineRule="exact"/>
        <w:rPr>
          <w:sz w:val="20"/>
          <w:szCs w:val="20"/>
        </w:rPr>
      </w:pPr>
    </w:p>
    <w:p w:rsidR="001E47D3" w:rsidRDefault="001578FE">
      <w:pPr>
        <w:spacing w:line="233" w:lineRule="auto"/>
        <w:ind w:left="260" w:firstLine="907"/>
        <w:jc w:val="both"/>
        <w:rPr>
          <w:sz w:val="20"/>
          <w:szCs w:val="20"/>
        </w:rPr>
      </w:pPr>
      <w:r>
        <w:rPr>
          <w:rFonts w:eastAsia="Times New Roman"/>
          <w:sz w:val="23"/>
          <w:szCs w:val="23"/>
        </w:rPr>
        <w:t>6.13.21.8. Для эффективного использования велосипедного передвижения необходимо применить следующие меры:</w:t>
      </w:r>
    </w:p>
    <w:p w:rsidR="001E47D3" w:rsidRDefault="001E47D3">
      <w:pPr>
        <w:spacing w:line="2" w:lineRule="exact"/>
        <w:rPr>
          <w:sz w:val="20"/>
          <w:szCs w:val="20"/>
        </w:rPr>
      </w:pPr>
    </w:p>
    <w:p w:rsidR="001E47D3" w:rsidRDefault="001578FE" w:rsidP="0082564F">
      <w:pPr>
        <w:numPr>
          <w:ilvl w:val="0"/>
          <w:numId w:val="23"/>
        </w:numPr>
        <w:tabs>
          <w:tab w:val="left" w:pos="1300"/>
        </w:tabs>
        <w:ind w:left="1300" w:hanging="131"/>
        <w:rPr>
          <w:rFonts w:eastAsia="Times New Roman"/>
          <w:sz w:val="23"/>
          <w:szCs w:val="23"/>
        </w:rPr>
      </w:pPr>
      <w:r>
        <w:rPr>
          <w:rFonts w:eastAsia="Times New Roman"/>
          <w:sz w:val="23"/>
          <w:szCs w:val="23"/>
        </w:rPr>
        <w:t>маршруты велодорожек, интегрированные в единую замкнутую систему;</w:t>
      </w:r>
    </w:p>
    <w:p w:rsidR="001E47D3" w:rsidRDefault="001E47D3">
      <w:pPr>
        <w:spacing w:line="12" w:lineRule="exact"/>
        <w:rPr>
          <w:rFonts w:eastAsia="Times New Roman"/>
          <w:sz w:val="23"/>
          <w:szCs w:val="23"/>
        </w:rPr>
      </w:pPr>
    </w:p>
    <w:p w:rsidR="001E47D3" w:rsidRDefault="001578FE" w:rsidP="0082564F">
      <w:pPr>
        <w:numPr>
          <w:ilvl w:val="0"/>
          <w:numId w:val="23"/>
        </w:numPr>
        <w:tabs>
          <w:tab w:val="left" w:pos="1474"/>
        </w:tabs>
        <w:spacing w:line="236" w:lineRule="auto"/>
        <w:ind w:left="260" w:firstLine="909"/>
        <w:jc w:val="both"/>
        <w:rPr>
          <w:rFonts w:eastAsia="Times New Roman"/>
          <w:sz w:val="23"/>
          <w:szCs w:val="23"/>
        </w:rPr>
      </w:pPr>
      <w:r>
        <w:rPr>
          <w:rFonts w:eastAsia="Times New Roman"/>
          <w:sz w:val="23"/>
          <w:szCs w:val="23"/>
        </w:rPr>
        <w:t>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1E47D3" w:rsidRDefault="001E47D3">
      <w:pPr>
        <w:spacing w:line="14" w:lineRule="exact"/>
        <w:rPr>
          <w:rFonts w:eastAsia="Times New Roman"/>
          <w:sz w:val="23"/>
          <w:szCs w:val="23"/>
        </w:rPr>
      </w:pPr>
    </w:p>
    <w:p w:rsidR="001E47D3" w:rsidRDefault="001578FE" w:rsidP="0082564F">
      <w:pPr>
        <w:numPr>
          <w:ilvl w:val="0"/>
          <w:numId w:val="23"/>
        </w:numPr>
        <w:tabs>
          <w:tab w:val="left" w:pos="1333"/>
        </w:tabs>
        <w:spacing w:line="233" w:lineRule="auto"/>
        <w:ind w:left="260" w:firstLine="909"/>
        <w:rPr>
          <w:rFonts w:eastAsia="Times New Roman"/>
          <w:sz w:val="23"/>
          <w:szCs w:val="23"/>
        </w:rPr>
      </w:pPr>
      <w:r>
        <w:rPr>
          <w:rFonts w:eastAsia="Times New Roman"/>
          <w:sz w:val="23"/>
          <w:szCs w:val="23"/>
        </w:rPr>
        <w:t>снижение общей скорости движения автомобильного транспорта в районе, чтобы велосипедисты могли безопасно пользоваться проезжей частью;</w:t>
      </w:r>
    </w:p>
    <w:p w:rsidR="001E47D3" w:rsidRDefault="001E47D3">
      <w:pPr>
        <w:spacing w:line="2" w:lineRule="exact"/>
        <w:rPr>
          <w:rFonts w:eastAsia="Times New Roman"/>
          <w:sz w:val="23"/>
          <w:szCs w:val="23"/>
        </w:rPr>
      </w:pPr>
    </w:p>
    <w:p w:rsidR="001E47D3" w:rsidRDefault="001578FE" w:rsidP="0082564F">
      <w:pPr>
        <w:numPr>
          <w:ilvl w:val="0"/>
          <w:numId w:val="23"/>
        </w:numPr>
        <w:tabs>
          <w:tab w:val="left" w:pos="1300"/>
        </w:tabs>
        <w:ind w:left="1300" w:hanging="131"/>
        <w:rPr>
          <w:rFonts w:eastAsia="Times New Roman"/>
          <w:sz w:val="23"/>
          <w:szCs w:val="23"/>
        </w:rPr>
      </w:pPr>
      <w:r>
        <w:rPr>
          <w:rFonts w:eastAsia="Times New Roman"/>
          <w:sz w:val="23"/>
          <w:szCs w:val="23"/>
        </w:rPr>
        <w:t>организация безбарьерной среды в зонах перепада высот на маршруте;</w:t>
      </w:r>
    </w:p>
    <w:p w:rsidR="001E47D3" w:rsidRDefault="001E47D3">
      <w:pPr>
        <w:spacing w:line="11" w:lineRule="exact"/>
        <w:rPr>
          <w:rFonts w:eastAsia="Times New Roman"/>
          <w:sz w:val="23"/>
          <w:szCs w:val="23"/>
        </w:rPr>
      </w:pPr>
    </w:p>
    <w:p w:rsidR="001E47D3" w:rsidRDefault="001578FE" w:rsidP="0082564F">
      <w:pPr>
        <w:numPr>
          <w:ilvl w:val="0"/>
          <w:numId w:val="23"/>
        </w:numPr>
        <w:tabs>
          <w:tab w:val="left" w:pos="1357"/>
        </w:tabs>
        <w:spacing w:line="236" w:lineRule="auto"/>
        <w:ind w:left="260" w:firstLine="909"/>
        <w:jc w:val="both"/>
        <w:rPr>
          <w:rFonts w:eastAsia="Times New Roman"/>
          <w:sz w:val="23"/>
          <w:szCs w:val="23"/>
        </w:rPr>
      </w:pPr>
      <w:r>
        <w:rPr>
          <w:rFonts w:eastAsia="Times New Roman"/>
          <w:sz w:val="23"/>
          <w:szCs w:val="23"/>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1E47D3" w:rsidRDefault="001E47D3">
      <w:pPr>
        <w:spacing w:line="14" w:lineRule="exact"/>
        <w:rPr>
          <w:rFonts w:eastAsia="Times New Roman"/>
          <w:sz w:val="23"/>
          <w:szCs w:val="23"/>
        </w:rPr>
      </w:pPr>
    </w:p>
    <w:p w:rsidR="001E47D3" w:rsidRDefault="001578FE" w:rsidP="0082564F">
      <w:pPr>
        <w:numPr>
          <w:ilvl w:val="0"/>
          <w:numId w:val="23"/>
        </w:numPr>
        <w:tabs>
          <w:tab w:val="left" w:pos="1345"/>
        </w:tabs>
        <w:spacing w:line="233" w:lineRule="auto"/>
        <w:ind w:left="260" w:firstLine="909"/>
        <w:rPr>
          <w:rFonts w:eastAsia="Times New Roman"/>
          <w:sz w:val="23"/>
          <w:szCs w:val="23"/>
        </w:rPr>
      </w:pPr>
      <w:r>
        <w:rPr>
          <w:rFonts w:eastAsia="Times New Roman"/>
          <w:sz w:val="23"/>
          <w:szCs w:val="23"/>
        </w:rPr>
        <w:t>безопасные велопарковки с ответственным хранением в зонах ТПУ и остановок внеуличного транспорта, а также в районных центрах активности.</w:t>
      </w:r>
    </w:p>
    <w:p w:rsidR="001E47D3" w:rsidRDefault="001E47D3">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61162C" w:rsidRDefault="0061162C">
      <w:pPr>
        <w:spacing w:line="268" w:lineRule="exact"/>
        <w:rPr>
          <w:sz w:val="20"/>
          <w:szCs w:val="20"/>
        </w:rPr>
      </w:pPr>
    </w:p>
    <w:p w:rsidR="001E47D3" w:rsidRDefault="001578FE">
      <w:pPr>
        <w:ind w:right="840"/>
        <w:jc w:val="center"/>
        <w:rPr>
          <w:sz w:val="20"/>
          <w:szCs w:val="20"/>
        </w:rPr>
      </w:pPr>
      <w:r>
        <w:rPr>
          <w:rFonts w:eastAsia="Times New Roman"/>
          <w:sz w:val="23"/>
          <w:szCs w:val="23"/>
        </w:rPr>
        <w:lastRenderedPageBreak/>
        <w:t>7.БЛАГОУСТРОЙСТВО НА ТЕРРИТОРИЯХ ОБЩЕСТВЕННОГО</w:t>
      </w:r>
    </w:p>
    <w:p w:rsidR="001E47D3" w:rsidRDefault="001578FE">
      <w:pPr>
        <w:ind w:left="3600"/>
        <w:rPr>
          <w:sz w:val="20"/>
          <w:szCs w:val="20"/>
        </w:rPr>
      </w:pPr>
      <w:r>
        <w:rPr>
          <w:rFonts w:eastAsia="Times New Roman"/>
          <w:sz w:val="23"/>
          <w:szCs w:val="23"/>
        </w:rPr>
        <w:t>НАЗНАЧЕНИЯ</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7.1. Объектами благоустройства на территориях общественного назначения являются: общественные пространства городского округа,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примагистральные и специализированные общественные зоны муниципального образования.</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7.2.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городского округа.</w:t>
      </w:r>
    </w:p>
    <w:p w:rsidR="001E47D3" w:rsidRDefault="001578FE">
      <w:pPr>
        <w:spacing w:line="238" w:lineRule="auto"/>
        <w:ind w:left="260" w:firstLine="900"/>
        <w:rPr>
          <w:sz w:val="20"/>
          <w:szCs w:val="20"/>
        </w:rPr>
      </w:pPr>
      <w:r>
        <w:rPr>
          <w:rFonts w:eastAsia="Times New Roman"/>
          <w:sz w:val="23"/>
          <w:szCs w:val="23"/>
        </w:rPr>
        <w:t>7.3. Проекты благоустройства территории общественных пространств необходимо разрабатывать на основании предварительных 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1E47D3" w:rsidRDefault="001E47D3">
      <w:pPr>
        <w:spacing w:line="19" w:lineRule="exact"/>
        <w:rPr>
          <w:sz w:val="20"/>
          <w:szCs w:val="20"/>
        </w:rPr>
      </w:pPr>
    </w:p>
    <w:p w:rsidR="001E47D3" w:rsidRDefault="001578FE">
      <w:pPr>
        <w:spacing w:line="238" w:lineRule="auto"/>
        <w:ind w:left="260" w:firstLine="864"/>
        <w:jc w:val="both"/>
        <w:rPr>
          <w:sz w:val="20"/>
          <w:szCs w:val="20"/>
        </w:rPr>
      </w:pPr>
      <w:r>
        <w:rPr>
          <w:rFonts w:eastAsia="Times New Roman"/>
          <w:sz w:val="23"/>
          <w:szCs w:val="23"/>
        </w:rPr>
        <w:t>7.4.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1E47D3" w:rsidRDefault="001E47D3">
      <w:pPr>
        <w:spacing w:line="13"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7.5. 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1E47D3" w:rsidRDefault="001E47D3">
      <w:pPr>
        <w:spacing w:line="200" w:lineRule="exact"/>
        <w:rPr>
          <w:sz w:val="20"/>
          <w:szCs w:val="20"/>
        </w:rPr>
      </w:pPr>
    </w:p>
    <w:p w:rsidR="001E47D3" w:rsidRDefault="001E47D3">
      <w:pPr>
        <w:spacing w:line="203" w:lineRule="exact"/>
        <w:rPr>
          <w:sz w:val="20"/>
          <w:szCs w:val="20"/>
        </w:rPr>
      </w:pPr>
    </w:p>
    <w:p w:rsidR="001E47D3" w:rsidRDefault="001578FE" w:rsidP="0082564F">
      <w:pPr>
        <w:numPr>
          <w:ilvl w:val="0"/>
          <w:numId w:val="24"/>
        </w:numPr>
        <w:tabs>
          <w:tab w:val="left" w:pos="1640"/>
        </w:tabs>
        <w:ind w:left="1640" w:hanging="298"/>
        <w:rPr>
          <w:rFonts w:eastAsia="Times New Roman"/>
          <w:sz w:val="23"/>
          <w:szCs w:val="23"/>
        </w:rPr>
      </w:pPr>
      <w:r>
        <w:rPr>
          <w:rFonts w:eastAsia="Times New Roman"/>
          <w:sz w:val="23"/>
          <w:szCs w:val="23"/>
        </w:rPr>
        <w:t>БЛАГОУСТРОЙСТВО НА ТЕРРИТОРИЯХ ЖИЛОГО НАЗНАЧЕНИЯ</w:t>
      </w:r>
    </w:p>
    <w:p w:rsidR="001E47D3" w:rsidRDefault="001E47D3">
      <w:pPr>
        <w:spacing w:line="13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8.1.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8.2.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1E47D3" w:rsidRDefault="001E47D3">
      <w:pPr>
        <w:spacing w:line="1" w:lineRule="exact"/>
        <w:rPr>
          <w:sz w:val="20"/>
          <w:szCs w:val="20"/>
        </w:rPr>
      </w:pPr>
    </w:p>
    <w:p w:rsidR="001E47D3" w:rsidRDefault="001578FE">
      <w:pPr>
        <w:ind w:left="1060"/>
        <w:rPr>
          <w:sz w:val="20"/>
          <w:szCs w:val="20"/>
        </w:rPr>
      </w:pPr>
      <w:r>
        <w:rPr>
          <w:rFonts w:eastAsia="Times New Roman"/>
          <w:sz w:val="23"/>
          <w:szCs w:val="23"/>
        </w:rPr>
        <w:t>8.3. Перечень элементов благоустройства на территории пешеходных коммуникаций</w:t>
      </w:r>
    </w:p>
    <w:p w:rsidR="001E47D3" w:rsidRDefault="001E47D3">
      <w:pPr>
        <w:spacing w:line="12" w:lineRule="exact"/>
        <w:rPr>
          <w:sz w:val="20"/>
          <w:szCs w:val="20"/>
        </w:rPr>
      </w:pPr>
    </w:p>
    <w:p w:rsidR="001E47D3" w:rsidRDefault="001578FE" w:rsidP="0082564F">
      <w:pPr>
        <w:numPr>
          <w:ilvl w:val="0"/>
          <w:numId w:val="25"/>
        </w:numPr>
        <w:tabs>
          <w:tab w:val="left" w:pos="574"/>
        </w:tabs>
        <w:spacing w:line="235" w:lineRule="auto"/>
        <w:ind w:left="260" w:right="20" w:firstLine="2"/>
        <w:jc w:val="both"/>
        <w:rPr>
          <w:rFonts w:eastAsia="Times New Roman"/>
          <w:sz w:val="23"/>
          <w:szCs w:val="23"/>
        </w:rPr>
      </w:pPr>
      <w:r>
        <w:rPr>
          <w:rFonts w:eastAsia="Times New Roman"/>
          <w:sz w:val="23"/>
          <w:szCs w:val="23"/>
        </w:rPr>
        <w:t>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E47D3" w:rsidRDefault="001E47D3">
      <w:pPr>
        <w:spacing w:line="17" w:lineRule="exact"/>
        <w:rPr>
          <w:rFonts w:eastAsia="Times New Roman"/>
          <w:sz w:val="23"/>
          <w:szCs w:val="23"/>
        </w:rPr>
      </w:pPr>
    </w:p>
    <w:p w:rsidR="001E47D3" w:rsidRDefault="001578FE">
      <w:pPr>
        <w:spacing w:line="233" w:lineRule="auto"/>
        <w:ind w:left="260" w:firstLine="806"/>
        <w:rPr>
          <w:rFonts w:eastAsia="Times New Roman"/>
          <w:sz w:val="23"/>
          <w:szCs w:val="23"/>
        </w:rPr>
      </w:pPr>
      <w:r>
        <w:rPr>
          <w:rFonts w:eastAsia="Times New Roman"/>
          <w:sz w:val="23"/>
          <w:szCs w:val="23"/>
        </w:rPr>
        <w:t>8.4. Возможно размещение средств наружной рекламы, некапитальных нестационарных сооружений.</w:t>
      </w:r>
    </w:p>
    <w:p w:rsidR="001E47D3" w:rsidRDefault="001E47D3">
      <w:pPr>
        <w:spacing w:line="14"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sz w:val="23"/>
          <w:szCs w:val="23"/>
        </w:rPr>
        <w:t>8.5. Территорию общественных пространств на территориях жилого назначения должна быть разделена на зоны, предназначенные для выполнения базовых функций:</w:t>
      </w:r>
    </w:p>
    <w:p w:rsidR="001E47D3" w:rsidRDefault="001E47D3">
      <w:pPr>
        <w:spacing w:line="14" w:lineRule="exact"/>
        <w:rPr>
          <w:rFonts w:eastAsia="Times New Roman"/>
          <w:sz w:val="23"/>
          <w:szCs w:val="23"/>
        </w:rPr>
      </w:pPr>
    </w:p>
    <w:p w:rsidR="001E47D3" w:rsidRDefault="001578FE">
      <w:pPr>
        <w:spacing w:line="236" w:lineRule="auto"/>
        <w:ind w:left="260"/>
        <w:jc w:val="both"/>
        <w:rPr>
          <w:rFonts w:eastAsia="Times New Roman"/>
          <w:sz w:val="23"/>
          <w:szCs w:val="23"/>
        </w:rPr>
      </w:pPr>
      <w:r>
        <w:rPr>
          <w:rFonts w:eastAsia="Times New Roman"/>
          <w:sz w:val="23"/>
          <w:szCs w:val="23"/>
        </w:rPr>
        <w:t>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8.6.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1E47D3" w:rsidRDefault="001E47D3">
      <w:pPr>
        <w:spacing w:line="16" w:lineRule="exact"/>
        <w:rPr>
          <w:rFonts w:eastAsia="Times New Roman"/>
          <w:sz w:val="23"/>
          <w:szCs w:val="23"/>
        </w:rPr>
      </w:pPr>
    </w:p>
    <w:p w:rsidR="001E47D3" w:rsidRDefault="001578FE">
      <w:pPr>
        <w:spacing w:line="235" w:lineRule="auto"/>
        <w:ind w:left="260" w:firstLine="864"/>
        <w:jc w:val="both"/>
        <w:rPr>
          <w:rFonts w:eastAsia="Times New Roman"/>
          <w:sz w:val="23"/>
          <w:szCs w:val="23"/>
        </w:rPr>
      </w:pPr>
      <w:r>
        <w:rPr>
          <w:rFonts w:eastAsia="Times New Roman"/>
          <w:sz w:val="23"/>
          <w:szCs w:val="23"/>
        </w:rPr>
        <w:lastRenderedPageBreak/>
        <w:t>8.7.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rsidR="001E47D3" w:rsidRDefault="001E47D3">
      <w:pPr>
        <w:spacing w:line="17" w:lineRule="exact"/>
        <w:rPr>
          <w:rFonts w:eastAsia="Times New Roman"/>
          <w:sz w:val="23"/>
          <w:szCs w:val="23"/>
        </w:rPr>
      </w:pPr>
    </w:p>
    <w:p w:rsidR="001E47D3" w:rsidRDefault="001578FE">
      <w:pPr>
        <w:spacing w:line="238" w:lineRule="auto"/>
        <w:ind w:left="260" w:firstLine="864"/>
        <w:jc w:val="both"/>
        <w:rPr>
          <w:rFonts w:eastAsia="Times New Roman"/>
          <w:sz w:val="23"/>
          <w:szCs w:val="23"/>
        </w:rPr>
      </w:pPr>
      <w:r>
        <w:rPr>
          <w:rFonts w:eastAsia="Times New Roman"/>
          <w:sz w:val="23"/>
          <w:szCs w:val="23"/>
        </w:rPr>
        <w:t>8.8.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E47D3" w:rsidRDefault="001E47D3">
      <w:pPr>
        <w:spacing w:line="13"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8.9.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w:t>
      </w:r>
    </w:p>
    <w:p w:rsidR="001E47D3" w:rsidRDefault="001578FE">
      <w:pPr>
        <w:spacing w:line="236" w:lineRule="auto"/>
        <w:ind w:left="260" w:right="20"/>
        <w:rPr>
          <w:sz w:val="20"/>
          <w:szCs w:val="20"/>
        </w:rPr>
      </w:pPr>
      <w:r>
        <w:rPr>
          <w:rFonts w:eastAsia="Times New Roman"/>
          <w:sz w:val="23"/>
          <w:szCs w:val="23"/>
        </w:rPr>
        <w:t>территории. Если размеры территории участка позволяют, необходимо в границах участка размещение спортивных площадок и площадок для игр детей школьного возраста, площадок для выгула собак.</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8.10.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8.11. При размещении жилых участков вдоль магистральных улиц не допускать со стороны улицы их сплошное ограждение и размещение площадок (детских, спортивных, для установки мусоросборников).</w:t>
      </w:r>
    </w:p>
    <w:p w:rsidR="001E47D3" w:rsidRDefault="001E47D3">
      <w:pPr>
        <w:spacing w:line="15" w:lineRule="exact"/>
        <w:rPr>
          <w:sz w:val="20"/>
          <w:szCs w:val="20"/>
        </w:rPr>
      </w:pPr>
    </w:p>
    <w:p w:rsidR="001E47D3" w:rsidRDefault="001578FE">
      <w:pPr>
        <w:spacing w:line="235" w:lineRule="auto"/>
        <w:ind w:left="260" w:right="20" w:firstLine="900"/>
        <w:jc w:val="both"/>
        <w:rPr>
          <w:sz w:val="20"/>
          <w:szCs w:val="20"/>
        </w:rPr>
      </w:pPr>
      <w:r>
        <w:rPr>
          <w:rFonts w:eastAsia="Times New Roman"/>
          <w:sz w:val="23"/>
          <w:szCs w:val="23"/>
        </w:rPr>
        <w:t>8.12. При озеленении территории детских садов и школ не допускается использовать растения с ядовитыми плодами, а также с колючками и шипами.</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8.13. Необходимо включать в перечень элементов благоустройства на участке длительного и кратковременного хранения автотранспортных средств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1E47D3" w:rsidRDefault="001E47D3">
      <w:pPr>
        <w:spacing w:line="18" w:lineRule="exact"/>
        <w:rPr>
          <w:sz w:val="20"/>
          <w:szCs w:val="20"/>
        </w:rPr>
      </w:pPr>
    </w:p>
    <w:p w:rsidR="001E47D3" w:rsidRDefault="001578FE">
      <w:pPr>
        <w:spacing w:line="234" w:lineRule="auto"/>
        <w:ind w:left="260" w:firstLine="900"/>
        <w:jc w:val="both"/>
        <w:rPr>
          <w:sz w:val="20"/>
          <w:szCs w:val="20"/>
        </w:rPr>
      </w:pPr>
      <w:r>
        <w:rPr>
          <w:rFonts w:eastAsia="Times New Roman"/>
          <w:sz w:val="23"/>
          <w:szCs w:val="23"/>
        </w:rPr>
        <w:t>8.14. Благоустройство участка территории, автостоянок следует представлять твердым видом покрытия дорожек и проездов, осветительным оборудованием.</w:t>
      </w:r>
    </w:p>
    <w:p w:rsidR="001E47D3" w:rsidRDefault="001E47D3">
      <w:pPr>
        <w:spacing w:line="398" w:lineRule="exact"/>
        <w:rPr>
          <w:sz w:val="20"/>
          <w:szCs w:val="20"/>
        </w:rPr>
      </w:pPr>
    </w:p>
    <w:p w:rsidR="001E47D3" w:rsidRDefault="001578FE">
      <w:pPr>
        <w:ind w:left="1440"/>
        <w:rPr>
          <w:sz w:val="20"/>
          <w:szCs w:val="20"/>
        </w:rPr>
      </w:pPr>
      <w:r>
        <w:rPr>
          <w:rFonts w:eastAsia="Times New Roman"/>
          <w:sz w:val="23"/>
          <w:szCs w:val="23"/>
        </w:rPr>
        <w:t>9. БЛАГОУСТРОЙСТВО ТЕРРИТОРИЙ РЕКРЕАЦИОННОГО НАЗНАЧЕНИЯ</w:t>
      </w:r>
    </w:p>
    <w:p w:rsidR="001E47D3" w:rsidRDefault="001E47D3">
      <w:pPr>
        <w:spacing w:line="13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9.1.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w:t>
      </w:r>
    </w:p>
    <w:p w:rsidR="001E47D3" w:rsidRDefault="001E47D3">
      <w:pPr>
        <w:spacing w:line="15"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1E47D3" w:rsidRDefault="001E47D3">
      <w:pPr>
        <w:spacing w:line="2" w:lineRule="exact"/>
        <w:rPr>
          <w:sz w:val="20"/>
          <w:szCs w:val="20"/>
        </w:rPr>
      </w:pPr>
    </w:p>
    <w:p w:rsidR="001E47D3" w:rsidRDefault="001578FE">
      <w:pPr>
        <w:ind w:right="-119"/>
        <w:jc w:val="center"/>
        <w:rPr>
          <w:sz w:val="20"/>
          <w:szCs w:val="20"/>
        </w:rPr>
      </w:pPr>
      <w:r>
        <w:rPr>
          <w:rFonts w:eastAsia="Times New Roman"/>
          <w:sz w:val="23"/>
          <w:szCs w:val="23"/>
        </w:rPr>
        <w:t>9.3. При реконструкции объектов рекреации необходимо предусматривать:</w:t>
      </w:r>
    </w:p>
    <w:p w:rsidR="001E47D3" w:rsidRDefault="001E47D3">
      <w:pPr>
        <w:spacing w:line="12" w:lineRule="exact"/>
        <w:rPr>
          <w:sz w:val="20"/>
          <w:szCs w:val="20"/>
        </w:rPr>
      </w:pPr>
    </w:p>
    <w:p w:rsidR="001E47D3" w:rsidRDefault="001578FE" w:rsidP="0082564F">
      <w:pPr>
        <w:numPr>
          <w:ilvl w:val="2"/>
          <w:numId w:val="26"/>
        </w:numPr>
        <w:tabs>
          <w:tab w:val="left" w:pos="1287"/>
        </w:tabs>
        <w:spacing w:line="236" w:lineRule="auto"/>
        <w:ind w:left="260" w:firstLine="895"/>
        <w:jc w:val="both"/>
        <w:rPr>
          <w:rFonts w:eastAsia="Times New Roman"/>
          <w:sz w:val="23"/>
          <w:szCs w:val="23"/>
        </w:rPr>
      </w:pPr>
      <w:r>
        <w:rPr>
          <w:rFonts w:eastAsia="Times New Roman"/>
          <w:sz w:val="23"/>
          <w:szCs w:val="23"/>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E47D3" w:rsidRDefault="001E47D3">
      <w:pPr>
        <w:spacing w:line="18" w:lineRule="exact"/>
        <w:rPr>
          <w:rFonts w:eastAsia="Times New Roman"/>
          <w:sz w:val="23"/>
          <w:szCs w:val="23"/>
        </w:rPr>
      </w:pPr>
    </w:p>
    <w:p w:rsidR="001E47D3" w:rsidRDefault="001578FE" w:rsidP="0082564F">
      <w:pPr>
        <w:numPr>
          <w:ilvl w:val="1"/>
          <w:numId w:val="26"/>
        </w:numPr>
        <w:tabs>
          <w:tab w:val="left" w:pos="1234"/>
        </w:tabs>
        <w:spacing w:line="236" w:lineRule="auto"/>
        <w:ind w:left="260" w:firstLine="837"/>
        <w:jc w:val="both"/>
        <w:rPr>
          <w:rFonts w:eastAsia="Times New Roman"/>
          <w:sz w:val="23"/>
          <w:szCs w:val="23"/>
        </w:rPr>
      </w:pPr>
      <w:r>
        <w:rPr>
          <w:rFonts w:eastAsia="Times New Roman"/>
          <w:sz w:val="23"/>
          <w:szCs w:val="23"/>
        </w:rPr>
        <w:t>для парков и садов: реконструкция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w:t>
      </w:r>
    </w:p>
    <w:p w:rsidR="001E47D3" w:rsidRDefault="001E47D3">
      <w:pPr>
        <w:spacing w:line="3" w:lineRule="exact"/>
        <w:rPr>
          <w:rFonts w:eastAsia="Times New Roman"/>
          <w:sz w:val="23"/>
          <w:szCs w:val="23"/>
        </w:rPr>
      </w:pPr>
    </w:p>
    <w:p w:rsidR="001E47D3" w:rsidRDefault="001578FE" w:rsidP="0082564F">
      <w:pPr>
        <w:numPr>
          <w:ilvl w:val="0"/>
          <w:numId w:val="26"/>
        </w:numPr>
        <w:tabs>
          <w:tab w:val="left" w:pos="440"/>
        </w:tabs>
        <w:ind w:left="440" w:hanging="178"/>
        <w:rPr>
          <w:rFonts w:eastAsia="Times New Roman"/>
          <w:sz w:val="23"/>
          <w:szCs w:val="23"/>
        </w:rPr>
      </w:pPr>
      <w:r>
        <w:rPr>
          <w:rFonts w:eastAsia="Times New Roman"/>
          <w:sz w:val="23"/>
          <w:szCs w:val="23"/>
        </w:rPr>
        <w:t>кустарников, организация площадок отдыха, детских площадок;</w:t>
      </w:r>
    </w:p>
    <w:p w:rsidR="001E47D3" w:rsidRDefault="001E47D3">
      <w:pPr>
        <w:spacing w:line="14" w:lineRule="exact"/>
        <w:rPr>
          <w:rFonts w:eastAsia="Times New Roman"/>
          <w:sz w:val="23"/>
          <w:szCs w:val="23"/>
        </w:rPr>
      </w:pPr>
    </w:p>
    <w:p w:rsidR="001E47D3" w:rsidRDefault="001578FE" w:rsidP="0082564F">
      <w:pPr>
        <w:numPr>
          <w:ilvl w:val="1"/>
          <w:numId w:val="26"/>
        </w:numPr>
        <w:tabs>
          <w:tab w:val="left" w:pos="1256"/>
        </w:tabs>
        <w:spacing w:line="237" w:lineRule="auto"/>
        <w:ind w:left="260" w:firstLine="837"/>
        <w:jc w:val="both"/>
        <w:rPr>
          <w:rFonts w:eastAsia="Times New Roman"/>
          <w:sz w:val="23"/>
          <w:szCs w:val="23"/>
        </w:rPr>
      </w:pPr>
      <w:r>
        <w:rPr>
          <w:rFonts w:eastAsia="Times New Roman"/>
          <w:sz w:val="23"/>
          <w:szCs w:val="23"/>
        </w:rPr>
        <w:t xml:space="preserve">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w:t>
      </w:r>
      <w:r>
        <w:rPr>
          <w:rFonts w:eastAsia="Times New Roman"/>
          <w:sz w:val="23"/>
          <w:szCs w:val="23"/>
        </w:rPr>
        <w:lastRenderedPageBreak/>
        <w:t>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9.4.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9.6. При проектировании озеленения территории объектов необходимо:</w:t>
      </w:r>
    </w:p>
    <w:p w:rsidR="001E47D3" w:rsidRDefault="001578FE" w:rsidP="0082564F">
      <w:pPr>
        <w:numPr>
          <w:ilvl w:val="2"/>
          <w:numId w:val="27"/>
        </w:numPr>
        <w:tabs>
          <w:tab w:val="left" w:pos="1260"/>
        </w:tabs>
        <w:ind w:left="1260" w:hanging="163"/>
        <w:rPr>
          <w:rFonts w:eastAsia="Times New Roman"/>
          <w:sz w:val="23"/>
          <w:szCs w:val="23"/>
        </w:rPr>
      </w:pPr>
      <w:r>
        <w:rPr>
          <w:rFonts w:eastAsia="Times New Roman"/>
          <w:sz w:val="23"/>
          <w:szCs w:val="23"/>
        </w:rPr>
        <w:t>произвести оценку существующей растительности, состояния древесных растений</w:t>
      </w:r>
    </w:p>
    <w:p w:rsidR="001E47D3" w:rsidRDefault="001E47D3">
      <w:pPr>
        <w:spacing w:line="1" w:lineRule="exact"/>
        <w:rPr>
          <w:rFonts w:eastAsia="Times New Roman"/>
          <w:sz w:val="23"/>
          <w:szCs w:val="23"/>
        </w:rPr>
      </w:pPr>
    </w:p>
    <w:p w:rsidR="001E47D3" w:rsidRDefault="001578FE" w:rsidP="0082564F">
      <w:pPr>
        <w:numPr>
          <w:ilvl w:val="0"/>
          <w:numId w:val="27"/>
        </w:numPr>
        <w:tabs>
          <w:tab w:val="left" w:pos="440"/>
        </w:tabs>
        <w:ind w:left="440" w:hanging="178"/>
        <w:rPr>
          <w:rFonts w:eastAsia="Times New Roman"/>
          <w:sz w:val="23"/>
          <w:szCs w:val="23"/>
        </w:rPr>
      </w:pPr>
      <w:r>
        <w:rPr>
          <w:rFonts w:eastAsia="Times New Roman"/>
          <w:sz w:val="23"/>
          <w:szCs w:val="23"/>
        </w:rPr>
        <w:t>травянистого покрова;</w:t>
      </w:r>
    </w:p>
    <w:p w:rsidR="001E47D3" w:rsidRDefault="001E47D3">
      <w:pPr>
        <w:spacing w:line="12" w:lineRule="exact"/>
        <w:rPr>
          <w:rFonts w:eastAsia="Times New Roman"/>
          <w:sz w:val="23"/>
          <w:szCs w:val="23"/>
        </w:rPr>
      </w:pPr>
    </w:p>
    <w:p w:rsidR="001E47D3" w:rsidRDefault="001578FE" w:rsidP="0082564F">
      <w:pPr>
        <w:numPr>
          <w:ilvl w:val="2"/>
          <w:numId w:val="27"/>
        </w:numPr>
        <w:tabs>
          <w:tab w:val="left" w:pos="1318"/>
        </w:tabs>
        <w:spacing w:line="234" w:lineRule="auto"/>
        <w:ind w:left="260" w:firstLine="837"/>
        <w:rPr>
          <w:rFonts w:eastAsia="Times New Roman"/>
          <w:sz w:val="23"/>
          <w:szCs w:val="23"/>
        </w:rPr>
      </w:pPr>
      <w:r>
        <w:rPr>
          <w:rFonts w:eastAsia="Times New Roman"/>
          <w:sz w:val="23"/>
          <w:szCs w:val="23"/>
        </w:rPr>
        <w:t>произвести выявление сухих поврежденных вредителями древесных растений, разработать мероприятия по их удалению с объектов;</w:t>
      </w:r>
    </w:p>
    <w:p w:rsidR="001E47D3" w:rsidRDefault="001E47D3">
      <w:pPr>
        <w:spacing w:line="12" w:lineRule="exact"/>
        <w:rPr>
          <w:rFonts w:eastAsia="Times New Roman"/>
          <w:sz w:val="23"/>
          <w:szCs w:val="23"/>
        </w:rPr>
      </w:pPr>
    </w:p>
    <w:p w:rsidR="001E47D3" w:rsidRDefault="001578FE" w:rsidP="0082564F">
      <w:pPr>
        <w:numPr>
          <w:ilvl w:val="2"/>
          <w:numId w:val="27"/>
        </w:numPr>
        <w:tabs>
          <w:tab w:val="left" w:pos="1261"/>
        </w:tabs>
        <w:spacing w:line="233" w:lineRule="auto"/>
        <w:ind w:left="260" w:firstLine="837"/>
        <w:rPr>
          <w:rFonts w:eastAsia="Times New Roman"/>
          <w:sz w:val="23"/>
          <w:szCs w:val="23"/>
        </w:rPr>
      </w:pPr>
      <w:r>
        <w:rPr>
          <w:rFonts w:eastAsia="Times New Roman"/>
          <w:sz w:val="23"/>
          <w:szCs w:val="23"/>
        </w:rPr>
        <w:t>обеспечить сохранение травяного покрова, древесно-кустарниковой и прибрежной растительности не менее, чем на 80 % общей площади зоны отдыха;</w:t>
      </w:r>
    </w:p>
    <w:p w:rsidR="001E47D3" w:rsidRDefault="001E47D3">
      <w:pPr>
        <w:spacing w:line="16" w:lineRule="exact"/>
        <w:rPr>
          <w:rFonts w:eastAsia="Times New Roman"/>
          <w:sz w:val="23"/>
          <w:szCs w:val="23"/>
        </w:rPr>
      </w:pPr>
    </w:p>
    <w:p w:rsidR="001E47D3" w:rsidRDefault="001578FE" w:rsidP="0082564F">
      <w:pPr>
        <w:numPr>
          <w:ilvl w:val="2"/>
          <w:numId w:val="27"/>
        </w:numPr>
        <w:tabs>
          <w:tab w:val="left" w:pos="1299"/>
        </w:tabs>
        <w:spacing w:line="235" w:lineRule="auto"/>
        <w:ind w:left="260" w:firstLine="837"/>
        <w:jc w:val="both"/>
        <w:rPr>
          <w:rFonts w:eastAsia="Times New Roman"/>
          <w:sz w:val="23"/>
          <w:szCs w:val="23"/>
        </w:rPr>
      </w:pPr>
      <w:r>
        <w:rPr>
          <w:rFonts w:eastAsia="Times New Roman"/>
          <w:sz w:val="23"/>
          <w:szCs w:val="23"/>
        </w:rPr>
        <w:t>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E47D3" w:rsidRDefault="001E47D3">
      <w:pPr>
        <w:spacing w:line="15" w:lineRule="exact"/>
        <w:rPr>
          <w:rFonts w:eastAsia="Times New Roman"/>
          <w:sz w:val="23"/>
          <w:szCs w:val="23"/>
        </w:rPr>
      </w:pPr>
    </w:p>
    <w:p w:rsidR="001E47D3" w:rsidRDefault="001578FE" w:rsidP="0082564F">
      <w:pPr>
        <w:numPr>
          <w:ilvl w:val="1"/>
          <w:numId w:val="27"/>
        </w:numPr>
        <w:tabs>
          <w:tab w:val="left" w:pos="1160"/>
        </w:tabs>
        <w:spacing w:line="233" w:lineRule="auto"/>
        <w:ind w:left="260" w:firstLine="722"/>
        <w:rPr>
          <w:rFonts w:eastAsia="Times New Roman"/>
          <w:sz w:val="23"/>
          <w:szCs w:val="23"/>
        </w:rPr>
      </w:pPr>
      <w:r>
        <w:rPr>
          <w:rFonts w:eastAsia="Times New Roman"/>
          <w:sz w:val="23"/>
          <w:szCs w:val="23"/>
        </w:rPr>
        <w:t>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1E47D3" w:rsidRDefault="001E47D3">
      <w:pPr>
        <w:spacing w:line="16"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9.8.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w:t>
      </w:r>
    </w:p>
    <w:p w:rsidR="001E47D3" w:rsidRDefault="001E47D3">
      <w:pPr>
        <w:spacing w:line="14" w:lineRule="exact"/>
        <w:rPr>
          <w:rFonts w:eastAsia="Times New Roman"/>
          <w:sz w:val="23"/>
          <w:szCs w:val="23"/>
        </w:rPr>
      </w:pPr>
    </w:p>
    <w:p w:rsidR="001E47D3" w:rsidRDefault="001578FE">
      <w:pPr>
        <w:spacing w:line="235" w:lineRule="auto"/>
        <w:ind w:left="260"/>
        <w:jc w:val="both"/>
        <w:rPr>
          <w:rFonts w:eastAsia="Times New Roman"/>
          <w:sz w:val="23"/>
          <w:szCs w:val="23"/>
        </w:rPr>
      </w:pPr>
      <w:r>
        <w:rPr>
          <w:rFonts w:eastAsia="Times New Roman"/>
          <w:sz w:val="23"/>
          <w:szCs w:val="23"/>
        </w:rPr>
        <w:t>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rsidR="001E47D3" w:rsidRDefault="001E47D3">
      <w:pPr>
        <w:spacing w:line="15" w:lineRule="exact"/>
        <w:rPr>
          <w:rFonts w:eastAsia="Times New Roman"/>
          <w:sz w:val="23"/>
          <w:szCs w:val="23"/>
        </w:rPr>
      </w:pPr>
    </w:p>
    <w:p w:rsidR="001E47D3" w:rsidRDefault="001578FE">
      <w:pPr>
        <w:spacing w:line="235" w:lineRule="auto"/>
        <w:ind w:left="260" w:firstLine="835"/>
        <w:rPr>
          <w:rFonts w:eastAsia="Times New Roman"/>
          <w:sz w:val="23"/>
          <w:szCs w:val="23"/>
        </w:rPr>
      </w:pPr>
      <w:r>
        <w:rPr>
          <w:rFonts w:eastAsia="Times New Roman"/>
          <w:sz w:val="23"/>
          <w:szCs w:val="23"/>
        </w:rPr>
        <w:t>9.9. По ландшафтно-климатическим условиям - парки на пересеченном рельефе, парки по берегам водоёмов, рек, парки на территориях, занятых лесными насаждениями.</w:t>
      </w:r>
    </w:p>
    <w:p w:rsidR="001E47D3" w:rsidRDefault="001E47D3">
      <w:pPr>
        <w:spacing w:line="12" w:lineRule="exact"/>
        <w:rPr>
          <w:rFonts w:eastAsia="Times New Roman"/>
          <w:sz w:val="23"/>
          <w:szCs w:val="23"/>
        </w:rPr>
      </w:pPr>
    </w:p>
    <w:p w:rsidR="001E47D3" w:rsidRDefault="001578FE">
      <w:pPr>
        <w:spacing w:line="233" w:lineRule="auto"/>
        <w:ind w:left="260" w:firstLine="900"/>
        <w:jc w:val="both"/>
        <w:rPr>
          <w:rFonts w:eastAsia="Times New Roman"/>
          <w:sz w:val="23"/>
          <w:szCs w:val="23"/>
        </w:rPr>
      </w:pPr>
      <w:r>
        <w:rPr>
          <w:rFonts w:eastAsia="Times New Roman"/>
          <w:sz w:val="23"/>
          <w:szCs w:val="23"/>
        </w:rPr>
        <w:t>9.10. На территории многофункционального парка необходимо предусматривать: систему аллей, дорожек и площадок, парковые сооружения (аттракционы, беседки,</w:t>
      </w:r>
    </w:p>
    <w:p w:rsidR="001E47D3" w:rsidRDefault="001E47D3">
      <w:pPr>
        <w:spacing w:line="14" w:lineRule="exact"/>
        <w:rPr>
          <w:rFonts w:eastAsia="Times New Roman"/>
          <w:sz w:val="23"/>
          <w:szCs w:val="23"/>
        </w:rPr>
      </w:pPr>
    </w:p>
    <w:p w:rsidR="001E47D3" w:rsidRDefault="001578FE">
      <w:pPr>
        <w:spacing w:line="237" w:lineRule="auto"/>
        <w:ind w:left="260"/>
        <w:jc w:val="both"/>
        <w:rPr>
          <w:rFonts w:eastAsia="Times New Roman"/>
          <w:sz w:val="23"/>
          <w:szCs w:val="23"/>
        </w:rPr>
      </w:pPr>
      <w:r>
        <w:rPr>
          <w:rFonts w:eastAsia="Times New Roman"/>
          <w:sz w:val="23"/>
          <w:szCs w:val="23"/>
        </w:rPr>
        <w:t>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1E47D3" w:rsidRDefault="001E47D3">
      <w:pPr>
        <w:spacing w:line="13"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9.11.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1E47D3" w:rsidRDefault="001E47D3">
      <w:pPr>
        <w:spacing w:line="17"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9.12.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9.13.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9.14.  На  территории  населенного  пункта  следует  формировать  следующие  виды</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 xml:space="preserve">садов: сады отдыха (предназначены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w:t>
      </w:r>
      <w:r>
        <w:rPr>
          <w:rFonts w:eastAsia="Times New Roman"/>
          <w:sz w:val="23"/>
          <w:szCs w:val="23"/>
        </w:rPr>
        <w:lastRenderedPageBreak/>
        <w:t>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1E47D3" w:rsidRDefault="001E47D3">
      <w:pPr>
        <w:spacing w:line="13"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9.15.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1E47D3" w:rsidRDefault="001E47D3">
      <w:pPr>
        <w:spacing w:line="18"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9.16.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E47D3" w:rsidRDefault="001E47D3">
      <w:pPr>
        <w:spacing w:line="1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9.17. Возможно предусматривать размещение ограждения, некапитальных нестационарных сооружений питания (летние кафе).</w:t>
      </w:r>
    </w:p>
    <w:p w:rsidR="001E47D3" w:rsidRDefault="001578FE">
      <w:pPr>
        <w:spacing w:line="235" w:lineRule="auto"/>
        <w:ind w:left="260" w:right="120" w:firstLine="900"/>
        <w:rPr>
          <w:sz w:val="20"/>
          <w:szCs w:val="20"/>
        </w:rPr>
      </w:pPr>
      <w:r>
        <w:rPr>
          <w:rFonts w:eastAsia="Times New Roman"/>
          <w:sz w:val="23"/>
          <w:szCs w:val="23"/>
        </w:rPr>
        <w:t>9.18.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9.19.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Площадь озелененной крыши необходимо включать в показатель территории зеленых насаждений при подсчете баланса территории участка объекта благоустройства.</w:t>
      </w:r>
    </w:p>
    <w:p w:rsidR="001E47D3" w:rsidRDefault="001E47D3">
      <w:pPr>
        <w:spacing w:line="13"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9.20. Бульвары и скверы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E47D3" w:rsidRDefault="001E47D3">
      <w:pPr>
        <w:spacing w:line="264" w:lineRule="exact"/>
        <w:rPr>
          <w:sz w:val="20"/>
          <w:szCs w:val="20"/>
        </w:rPr>
      </w:pPr>
    </w:p>
    <w:p w:rsidR="001E47D3" w:rsidRDefault="001578FE" w:rsidP="0082564F">
      <w:pPr>
        <w:numPr>
          <w:ilvl w:val="0"/>
          <w:numId w:val="28"/>
        </w:numPr>
        <w:tabs>
          <w:tab w:val="left" w:pos="1760"/>
        </w:tabs>
        <w:ind w:left="1760" w:hanging="411"/>
        <w:rPr>
          <w:rFonts w:eastAsia="Times New Roman"/>
          <w:sz w:val="23"/>
          <w:szCs w:val="23"/>
        </w:rPr>
      </w:pPr>
      <w:r>
        <w:rPr>
          <w:rFonts w:eastAsia="Times New Roman"/>
          <w:sz w:val="23"/>
          <w:szCs w:val="23"/>
        </w:rPr>
        <w:t>ОБЪЕКТЫ БЛАГОУСТРОЙСТВА НА ТЕРРИТОРИЯХ ТРАНСПОРТНОЙ И</w:t>
      </w:r>
    </w:p>
    <w:p w:rsidR="001E47D3" w:rsidRDefault="001E47D3">
      <w:pPr>
        <w:spacing w:line="2" w:lineRule="exact"/>
        <w:rPr>
          <w:sz w:val="20"/>
          <w:szCs w:val="20"/>
        </w:rPr>
      </w:pPr>
    </w:p>
    <w:p w:rsidR="001E47D3" w:rsidRDefault="001578FE">
      <w:pPr>
        <w:ind w:left="3020"/>
        <w:rPr>
          <w:sz w:val="20"/>
          <w:szCs w:val="20"/>
        </w:rPr>
      </w:pPr>
      <w:r>
        <w:rPr>
          <w:rFonts w:eastAsia="Times New Roman"/>
          <w:sz w:val="23"/>
          <w:szCs w:val="23"/>
        </w:rPr>
        <w:t>ИНЖЕНЕРНОЙ ИНФРАСТРУКТУРЫ</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10.1. Объектами благоустройства на территориях транспортных коммуникаций городского округа является улично-дорожная сеть (УДС) городского округа в границах красных линий, пешеходные переходы различных типов.</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10.2.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1E47D3" w:rsidRDefault="001E47D3">
      <w:pPr>
        <w:spacing w:line="270" w:lineRule="exact"/>
        <w:rPr>
          <w:sz w:val="20"/>
          <w:szCs w:val="20"/>
        </w:rPr>
      </w:pPr>
    </w:p>
    <w:p w:rsidR="001E47D3" w:rsidRDefault="001578FE" w:rsidP="0082564F">
      <w:pPr>
        <w:numPr>
          <w:ilvl w:val="0"/>
          <w:numId w:val="29"/>
        </w:numPr>
        <w:tabs>
          <w:tab w:val="left" w:pos="1740"/>
        </w:tabs>
        <w:ind w:left="1740" w:hanging="345"/>
        <w:rPr>
          <w:rFonts w:eastAsia="Times New Roman"/>
          <w:sz w:val="23"/>
          <w:szCs w:val="23"/>
        </w:rPr>
      </w:pPr>
      <w:r>
        <w:rPr>
          <w:rFonts w:eastAsia="Times New Roman"/>
          <w:sz w:val="23"/>
          <w:szCs w:val="23"/>
        </w:rPr>
        <w:t>ТРЕБОВАНИЯ К ОФОРМЛЕНИЮ МУНИЦИПАЛЬНОГО ОБРАЗОВАНИЯ И</w:t>
      </w:r>
    </w:p>
    <w:p w:rsidR="001E47D3" w:rsidRDefault="001578FE">
      <w:pPr>
        <w:ind w:left="4100"/>
        <w:rPr>
          <w:sz w:val="20"/>
          <w:szCs w:val="20"/>
        </w:rPr>
      </w:pPr>
      <w:r>
        <w:rPr>
          <w:rFonts w:eastAsia="Times New Roman"/>
          <w:sz w:val="23"/>
          <w:szCs w:val="23"/>
        </w:rPr>
        <w:t>ИНФОРМАЦИИ</w:t>
      </w:r>
    </w:p>
    <w:p w:rsidR="001E47D3" w:rsidRDefault="001E47D3">
      <w:pPr>
        <w:spacing w:line="12" w:lineRule="exact"/>
        <w:rPr>
          <w:sz w:val="20"/>
          <w:szCs w:val="20"/>
        </w:rPr>
      </w:pPr>
    </w:p>
    <w:p w:rsidR="001E47D3" w:rsidRDefault="001578FE">
      <w:pPr>
        <w:spacing w:line="237" w:lineRule="auto"/>
        <w:ind w:left="260" w:firstLine="994"/>
        <w:jc w:val="both"/>
        <w:rPr>
          <w:sz w:val="20"/>
          <w:szCs w:val="20"/>
        </w:rPr>
      </w:pPr>
      <w:r>
        <w:rPr>
          <w:rFonts w:eastAsia="Times New Roman"/>
          <w:sz w:val="23"/>
          <w:szCs w:val="23"/>
        </w:rPr>
        <w:t>11.1. Организациями, эксплуатирующими световые рекламы и вывески, обеспечивается своевременная замена перегоревших газосветовых трубок и электроламп. В случае неисправности отдельных знаков рекламы или вывески реклама или вывеска выключается полностью.</w:t>
      </w:r>
    </w:p>
    <w:p w:rsidR="001E47D3" w:rsidRDefault="001E47D3">
      <w:pPr>
        <w:spacing w:line="14" w:lineRule="exact"/>
        <w:rPr>
          <w:sz w:val="20"/>
          <w:szCs w:val="20"/>
        </w:rPr>
      </w:pPr>
    </w:p>
    <w:p w:rsidR="001E47D3" w:rsidRDefault="001578FE">
      <w:pPr>
        <w:spacing w:line="237" w:lineRule="auto"/>
        <w:ind w:left="260" w:firstLine="994"/>
        <w:jc w:val="both"/>
        <w:rPr>
          <w:sz w:val="20"/>
          <w:szCs w:val="20"/>
        </w:rPr>
      </w:pPr>
      <w:r>
        <w:rPr>
          <w:rFonts w:eastAsia="Times New Roman"/>
          <w:sz w:val="23"/>
          <w:szCs w:val="23"/>
        </w:rPr>
        <w:t>11.2. Запрещается размещать на зданиях вывески и рекламу, перекрывающие архитектурные элементы зданий (например, оконные проемы, колонны, орнамент и прочие). Вывески с подложками запрещено размещать на памятниках архитектуры и зданиях. Рекламу рекомендуется размещать на глухих фасадах зданий (брандмауэрах) в количестве не более четырех.</w:t>
      </w:r>
    </w:p>
    <w:p w:rsidR="001E47D3" w:rsidRDefault="001E47D3">
      <w:pPr>
        <w:spacing w:line="17" w:lineRule="exact"/>
        <w:rPr>
          <w:sz w:val="20"/>
          <w:szCs w:val="20"/>
        </w:rPr>
      </w:pPr>
    </w:p>
    <w:p w:rsidR="001E47D3" w:rsidRDefault="001578FE">
      <w:pPr>
        <w:spacing w:line="238" w:lineRule="auto"/>
        <w:ind w:left="260" w:firstLine="994"/>
        <w:jc w:val="both"/>
        <w:rPr>
          <w:sz w:val="20"/>
          <w:szCs w:val="20"/>
        </w:rPr>
      </w:pPr>
      <w:r>
        <w:rPr>
          <w:rFonts w:eastAsia="Times New Roman"/>
          <w:sz w:val="23"/>
          <w:szCs w:val="23"/>
        </w:rPr>
        <w:t>11.3. Информационные конструкции в виде штендеров должны отражать профиль устанавливающей их организации с габаритами не более 1,2 х 0,8 кв. м и располагаться на тротуаре или газоне в пределах 2 м от входа в организацию, не иметь собственного подсвета, использоваться во время работы организации, не мешать проходу пешеходов. Запрещается установка штендеров при ширине тротуара менее двух метров, а также крепление их к световым опорам, дорожным ограждениям, деревьям.</w:t>
      </w:r>
    </w:p>
    <w:p w:rsidR="001E47D3" w:rsidRDefault="001E47D3">
      <w:pPr>
        <w:spacing w:line="13" w:lineRule="exact"/>
        <w:rPr>
          <w:sz w:val="20"/>
          <w:szCs w:val="20"/>
        </w:rPr>
      </w:pPr>
    </w:p>
    <w:p w:rsidR="001E47D3" w:rsidRDefault="001578FE">
      <w:pPr>
        <w:spacing w:line="233" w:lineRule="auto"/>
        <w:ind w:left="260" w:firstLine="994"/>
        <w:jc w:val="both"/>
        <w:rPr>
          <w:sz w:val="20"/>
          <w:szCs w:val="20"/>
        </w:rPr>
      </w:pPr>
      <w:r>
        <w:rPr>
          <w:rFonts w:eastAsia="Times New Roman"/>
          <w:sz w:val="23"/>
          <w:szCs w:val="23"/>
        </w:rPr>
        <w:t>11.4. Расклейка газет, афиш, плакатов, различного рода объявлений и реклам возможна только на специально установленных стендах.</w:t>
      </w:r>
    </w:p>
    <w:p w:rsidR="001E47D3" w:rsidRDefault="001E47D3">
      <w:pPr>
        <w:spacing w:line="14"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lastRenderedPageBreak/>
        <w:t>11.5. Очистку от объявлений опор уличного освещения, цоколей зданий, заборов и других сооружений осуществляют организации, эксплуатирующие данные объекты.</w:t>
      </w:r>
    </w:p>
    <w:p w:rsidR="001E47D3" w:rsidRDefault="001578FE">
      <w:pPr>
        <w:ind w:left="1260"/>
        <w:rPr>
          <w:sz w:val="20"/>
          <w:szCs w:val="20"/>
        </w:rPr>
      </w:pPr>
      <w:r>
        <w:rPr>
          <w:rFonts w:eastAsia="Times New Roman"/>
          <w:sz w:val="23"/>
          <w:szCs w:val="23"/>
        </w:rPr>
        <w:t>11.6. Праздничное оформление территории.</w:t>
      </w:r>
    </w:p>
    <w:p w:rsidR="001E47D3" w:rsidRDefault="001E47D3">
      <w:pPr>
        <w:spacing w:line="12"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t>Праздничное оформление территории муниципального образования выполняется на период проведения государственных и городских праздников, мероприятий, связанных со знаменательными событиями.</w:t>
      </w:r>
    </w:p>
    <w:p w:rsidR="001E47D3" w:rsidRDefault="001E47D3">
      <w:pPr>
        <w:spacing w:line="17" w:lineRule="exact"/>
        <w:rPr>
          <w:sz w:val="20"/>
          <w:szCs w:val="20"/>
        </w:rPr>
      </w:pPr>
    </w:p>
    <w:p w:rsidR="001E47D3" w:rsidRDefault="001578FE">
      <w:pPr>
        <w:spacing w:line="235" w:lineRule="auto"/>
        <w:ind w:left="260" w:firstLine="994"/>
        <w:jc w:val="both"/>
        <w:rPr>
          <w:sz w:val="20"/>
          <w:szCs w:val="20"/>
        </w:rPr>
      </w:pPr>
      <w:r>
        <w:rPr>
          <w:rFonts w:eastAsia="Times New Roman"/>
          <w:sz w:val="23"/>
          <w:szCs w:val="23"/>
        </w:rPr>
        <w:t>Оформление зданий, строений, сооружений осуществляется собственниками, владельцами указанных зданий, строений, сооружений, помещений в них в рамках концепции праздничного оформления территории муниципального образования.</w:t>
      </w:r>
    </w:p>
    <w:p w:rsidR="001E47D3" w:rsidRDefault="001578FE" w:rsidP="0082564F">
      <w:pPr>
        <w:numPr>
          <w:ilvl w:val="0"/>
          <w:numId w:val="30"/>
        </w:numPr>
        <w:tabs>
          <w:tab w:val="left" w:pos="1582"/>
        </w:tabs>
        <w:spacing w:line="236" w:lineRule="auto"/>
        <w:ind w:left="260" w:right="20" w:firstLine="996"/>
        <w:rPr>
          <w:rFonts w:eastAsia="Times New Roman"/>
          <w:sz w:val="23"/>
          <w:szCs w:val="23"/>
        </w:rPr>
      </w:pPr>
      <w:r>
        <w:rPr>
          <w:rFonts w:eastAsia="Times New Roman"/>
          <w:sz w:val="23"/>
          <w:szCs w:val="23"/>
        </w:rPr>
        <w:t>праздничное оформление включаются вывеска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1E47D3" w:rsidRDefault="001E47D3">
      <w:pPr>
        <w:spacing w:line="14" w:lineRule="exact"/>
        <w:rPr>
          <w:rFonts w:eastAsia="Times New Roman"/>
          <w:sz w:val="23"/>
          <w:szCs w:val="23"/>
        </w:rPr>
      </w:pPr>
    </w:p>
    <w:p w:rsidR="001E47D3" w:rsidRDefault="001578FE">
      <w:pPr>
        <w:spacing w:line="235" w:lineRule="auto"/>
        <w:ind w:left="260" w:firstLine="994"/>
        <w:jc w:val="both"/>
        <w:rPr>
          <w:rFonts w:eastAsia="Times New Roman"/>
          <w:sz w:val="23"/>
          <w:szCs w:val="23"/>
        </w:rPr>
      </w:pPr>
      <w:r>
        <w:rPr>
          <w:rFonts w:eastAsia="Times New Roman"/>
          <w:sz w:val="23"/>
          <w:szCs w:val="23"/>
        </w:rPr>
        <w:t>При изготовлении и установке элементов праздничного оформления не разрешается снимать, повреждать и ухудшать видимость технических средств регулирования дорожного движения.</w:t>
      </w:r>
    </w:p>
    <w:p w:rsidR="001E47D3" w:rsidRDefault="001E47D3">
      <w:pPr>
        <w:spacing w:line="4" w:lineRule="exact"/>
        <w:rPr>
          <w:rFonts w:eastAsia="Times New Roman"/>
          <w:sz w:val="23"/>
          <w:szCs w:val="23"/>
        </w:rPr>
      </w:pPr>
    </w:p>
    <w:p w:rsidR="001E47D3" w:rsidRDefault="001578FE">
      <w:pPr>
        <w:ind w:left="1260"/>
        <w:rPr>
          <w:rFonts w:eastAsia="Times New Roman"/>
          <w:sz w:val="23"/>
          <w:szCs w:val="23"/>
        </w:rPr>
      </w:pPr>
      <w:r>
        <w:rPr>
          <w:rFonts w:eastAsia="Times New Roman"/>
          <w:sz w:val="23"/>
          <w:szCs w:val="23"/>
        </w:rPr>
        <w:t>11.7 Размещение и содержание информационных конструкций</w:t>
      </w:r>
    </w:p>
    <w:p w:rsidR="001E47D3" w:rsidRDefault="001E47D3">
      <w:pPr>
        <w:spacing w:line="12"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11.7.1. Информационная конструкция - объект благоустройства, выполняющий функцию информирования населения муниципального образования «Коношское» и соответствующий требованиям, установленным настоящими Правилами.</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11.7.2. На территории муниципального образования «Коношское» осуществляется размещение информационных конструкций следующих видов:</w:t>
      </w:r>
    </w:p>
    <w:p w:rsidR="001E47D3" w:rsidRDefault="001E47D3">
      <w:pPr>
        <w:spacing w:line="12"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11.7.2.1. Указатели наименований улиц, площадей, проездов, переулков, набережных, скверов, тупиков, бульваров, аллей, путепроводов, а также указатели номеров домов, картографической информации, маршрутов (схемы) движения и расписания городского пассажирского транспорта; технические средства организации дорожного движения.</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 xml:space="preserve">11.7.2.2.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w:t>
      </w:r>
      <w:r>
        <w:rPr>
          <w:rFonts w:eastAsia="Times New Roman"/>
          <w:b/>
          <w:bCs/>
          <w:sz w:val="23"/>
          <w:szCs w:val="23"/>
        </w:rPr>
        <w:t>содержащие</w:t>
      </w:r>
      <w:r>
        <w:rPr>
          <w:rFonts w:eastAsia="Times New Roman"/>
          <w:sz w:val="23"/>
          <w:szCs w:val="23"/>
        </w:rPr>
        <w:t>:</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б) сведения, размещаемые в случаях, предусмотренных Законом Российской Федерации от 07.02.1992 № 2300-1 «О защите прав потребителей».</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11.7.2.3. Указатели маршрутного ориентирования,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иное не предусмотрено Правилами.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11.7.4. Содержание информационных конструкций осуществляется собственниками (правообладателями) данных объектов.</w:t>
      </w:r>
    </w:p>
    <w:p w:rsidR="001E47D3" w:rsidRDefault="001E47D3">
      <w:pPr>
        <w:spacing w:line="16" w:lineRule="exact"/>
        <w:rPr>
          <w:rFonts w:eastAsia="Times New Roman"/>
          <w:sz w:val="23"/>
          <w:szCs w:val="23"/>
        </w:rPr>
      </w:pPr>
    </w:p>
    <w:p w:rsidR="001E47D3" w:rsidRDefault="001578FE">
      <w:pPr>
        <w:spacing w:line="238" w:lineRule="auto"/>
        <w:ind w:left="260" w:firstLine="931"/>
        <w:jc w:val="both"/>
        <w:rPr>
          <w:rFonts w:eastAsia="Times New Roman"/>
          <w:sz w:val="23"/>
          <w:szCs w:val="23"/>
        </w:rPr>
      </w:pPr>
      <w:r>
        <w:rPr>
          <w:rFonts w:eastAsia="Times New Roman"/>
          <w:sz w:val="23"/>
          <w:szCs w:val="23"/>
        </w:rPr>
        <w:t>11.7.5.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Допускается размещение указателей маршрутного ориентирования, предусмотренных настоящих Правил, в виде отдельно стоящих конструкций вне границ земельного участка, на котором располагаются здания, строения, сооружения, являющиеся</w:t>
      </w:r>
    </w:p>
    <w:p w:rsidR="001E47D3" w:rsidRDefault="001E47D3">
      <w:pPr>
        <w:spacing w:line="18" w:lineRule="exact"/>
        <w:rPr>
          <w:rFonts w:eastAsia="Times New Roman"/>
          <w:sz w:val="23"/>
          <w:szCs w:val="23"/>
        </w:rPr>
      </w:pPr>
    </w:p>
    <w:p w:rsidR="001E47D3" w:rsidRDefault="001578FE">
      <w:pPr>
        <w:spacing w:line="236" w:lineRule="auto"/>
        <w:ind w:left="260"/>
        <w:jc w:val="both"/>
        <w:rPr>
          <w:rFonts w:eastAsia="Times New Roman"/>
          <w:sz w:val="23"/>
          <w:szCs w:val="23"/>
        </w:rPr>
      </w:pPr>
      <w:r>
        <w:rPr>
          <w:rFonts w:eastAsia="Times New Roman"/>
          <w:sz w:val="23"/>
          <w:szCs w:val="23"/>
        </w:rPr>
        <w:t xml:space="preserve">местом фактического нахождения, осуществления деятельности организации, индивидуального предпринимателя, сведения о которых содержатся в данных </w:t>
      </w:r>
      <w:r>
        <w:rPr>
          <w:rFonts w:eastAsia="Times New Roman"/>
          <w:sz w:val="23"/>
          <w:szCs w:val="23"/>
        </w:rPr>
        <w:lastRenderedPageBreak/>
        <w:t>информационных конструкциях, на основании согласованного, в соответствии с п.7.3. Правил, дизайн-проекта размещения информационной конструкции.</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11.7.6. Информационные конструкции, размещаемые в муниципальном образовании «Коношское»,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города и обеспечивать соответствие эстетических характеристик информационных конструкций стилистике объекта, на котором они размещаются.</w:t>
      </w:r>
    </w:p>
    <w:p w:rsidR="001E47D3" w:rsidRDefault="001578FE">
      <w:pPr>
        <w:spacing w:line="238" w:lineRule="auto"/>
        <w:ind w:left="260" w:firstLine="900"/>
        <w:rPr>
          <w:sz w:val="20"/>
          <w:szCs w:val="20"/>
        </w:rPr>
      </w:pPr>
      <w:r>
        <w:rPr>
          <w:rFonts w:eastAsia="Times New Roman"/>
          <w:sz w:val="23"/>
          <w:szCs w:val="23"/>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1E47D3" w:rsidRDefault="001E47D3">
      <w:pPr>
        <w:spacing w:line="21" w:lineRule="exact"/>
        <w:rPr>
          <w:sz w:val="20"/>
          <w:szCs w:val="20"/>
        </w:rPr>
      </w:pPr>
    </w:p>
    <w:p w:rsidR="001E47D3" w:rsidRDefault="001578FE">
      <w:pPr>
        <w:spacing w:line="233" w:lineRule="auto"/>
        <w:ind w:left="260" w:firstLine="900"/>
        <w:rPr>
          <w:sz w:val="20"/>
          <w:szCs w:val="20"/>
        </w:rPr>
      </w:pPr>
      <w:r>
        <w:rPr>
          <w:rFonts w:eastAsia="Times New Roman"/>
          <w:sz w:val="23"/>
          <w:szCs w:val="23"/>
        </w:rPr>
        <w:t>11.7.7. При размещении вывесок в муниципальном образовании «Коношское» запрещается:</w:t>
      </w:r>
    </w:p>
    <w:p w:rsidR="001E47D3" w:rsidRDefault="001578FE" w:rsidP="0082564F">
      <w:pPr>
        <w:numPr>
          <w:ilvl w:val="1"/>
          <w:numId w:val="31"/>
        </w:numPr>
        <w:tabs>
          <w:tab w:val="left" w:pos="1410"/>
        </w:tabs>
        <w:spacing w:line="236" w:lineRule="auto"/>
        <w:ind w:left="1160" w:right="140" w:firstLine="2"/>
        <w:rPr>
          <w:rFonts w:eastAsia="Times New Roman"/>
          <w:sz w:val="23"/>
          <w:szCs w:val="23"/>
        </w:rPr>
      </w:pPr>
      <w:r>
        <w:rPr>
          <w:rFonts w:eastAsia="Times New Roman"/>
          <w:sz w:val="23"/>
          <w:szCs w:val="23"/>
        </w:rPr>
        <w:t>в случае размещения вывесок на внешних поверхностях многоквартирных домов: а) нарушение геометрических параметров (размеров) вывесок; б) нарушение установленных требований к местам размещения вывесок; в) размещение вывесок в виде печати на баннерной ткани;</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г) размещение вывесок выше линии второго этажа (линии перекрытий между первым</w:t>
      </w:r>
    </w:p>
    <w:p w:rsidR="001E47D3" w:rsidRDefault="001E47D3">
      <w:pPr>
        <w:spacing w:line="1" w:lineRule="exact"/>
        <w:rPr>
          <w:rFonts w:eastAsia="Times New Roman"/>
          <w:sz w:val="23"/>
          <w:szCs w:val="23"/>
        </w:rPr>
      </w:pPr>
    </w:p>
    <w:p w:rsidR="001E47D3" w:rsidRDefault="001578FE" w:rsidP="0082564F">
      <w:pPr>
        <w:numPr>
          <w:ilvl w:val="0"/>
          <w:numId w:val="31"/>
        </w:numPr>
        <w:tabs>
          <w:tab w:val="left" w:pos="440"/>
        </w:tabs>
        <w:ind w:left="440" w:hanging="178"/>
        <w:rPr>
          <w:rFonts w:eastAsia="Times New Roman"/>
          <w:sz w:val="23"/>
          <w:szCs w:val="23"/>
        </w:rPr>
      </w:pPr>
      <w:r>
        <w:rPr>
          <w:rFonts w:eastAsia="Times New Roman"/>
          <w:sz w:val="23"/>
          <w:szCs w:val="23"/>
        </w:rPr>
        <w:t>вторым этажами);</w:t>
      </w:r>
    </w:p>
    <w:p w:rsidR="001E47D3" w:rsidRDefault="001578FE">
      <w:pPr>
        <w:ind w:left="1160"/>
        <w:rPr>
          <w:sz w:val="20"/>
          <w:szCs w:val="20"/>
        </w:rPr>
      </w:pPr>
      <w:r>
        <w:rPr>
          <w:rFonts w:eastAsia="Times New Roman"/>
          <w:sz w:val="23"/>
          <w:szCs w:val="23"/>
        </w:rPr>
        <w:t>д) размещение вывесок на козырьках зданий;</w:t>
      </w:r>
    </w:p>
    <w:p w:rsidR="001E47D3" w:rsidRDefault="001578FE">
      <w:pPr>
        <w:ind w:left="1160"/>
        <w:rPr>
          <w:sz w:val="20"/>
          <w:szCs w:val="20"/>
        </w:rPr>
      </w:pPr>
      <w:r>
        <w:rPr>
          <w:rFonts w:eastAsia="Times New Roman"/>
          <w:sz w:val="23"/>
          <w:szCs w:val="23"/>
        </w:rPr>
        <w:t>е) полное перекрытие (закрытие) оконных и дверных проёмов, а также витражей и</w:t>
      </w:r>
    </w:p>
    <w:p w:rsidR="001E47D3" w:rsidRDefault="001578FE">
      <w:pPr>
        <w:ind w:left="260"/>
        <w:rPr>
          <w:sz w:val="20"/>
          <w:szCs w:val="20"/>
        </w:rPr>
      </w:pPr>
      <w:r>
        <w:rPr>
          <w:rFonts w:eastAsia="Times New Roman"/>
          <w:sz w:val="23"/>
          <w:szCs w:val="23"/>
        </w:rPr>
        <w:t>витрин;</w:t>
      </w:r>
    </w:p>
    <w:p w:rsidR="001E47D3" w:rsidRDefault="001578FE">
      <w:pPr>
        <w:spacing w:line="238" w:lineRule="auto"/>
        <w:ind w:left="1160"/>
        <w:rPr>
          <w:sz w:val="20"/>
          <w:szCs w:val="20"/>
        </w:rPr>
      </w:pPr>
      <w:r>
        <w:rPr>
          <w:rFonts w:eastAsia="Times New Roman"/>
          <w:sz w:val="23"/>
          <w:szCs w:val="23"/>
        </w:rPr>
        <w:t>ж) размещение вывесок в оконных проёмах;</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з) размещение вывесок на кровлях, лоджиях и балконах;</w:t>
      </w:r>
    </w:p>
    <w:p w:rsidR="001E47D3" w:rsidRDefault="001E47D3">
      <w:pPr>
        <w:spacing w:line="12" w:lineRule="exact"/>
        <w:rPr>
          <w:sz w:val="20"/>
          <w:szCs w:val="20"/>
        </w:rPr>
      </w:pPr>
    </w:p>
    <w:p w:rsidR="001E47D3" w:rsidRDefault="001578FE">
      <w:pPr>
        <w:spacing w:line="233" w:lineRule="auto"/>
        <w:ind w:left="260" w:firstLine="900"/>
        <w:rPr>
          <w:sz w:val="20"/>
          <w:szCs w:val="20"/>
        </w:rPr>
      </w:pPr>
      <w:r>
        <w:rPr>
          <w:rFonts w:eastAsia="Times New Roman"/>
          <w:sz w:val="23"/>
          <w:szCs w:val="23"/>
        </w:rPr>
        <w:t>и)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4" w:lineRule="exact"/>
        <w:rPr>
          <w:sz w:val="20"/>
          <w:szCs w:val="20"/>
        </w:rPr>
      </w:pPr>
    </w:p>
    <w:p w:rsidR="001E47D3" w:rsidRDefault="001578FE">
      <w:pPr>
        <w:spacing w:line="236" w:lineRule="auto"/>
        <w:ind w:left="1160" w:right="360"/>
        <w:rPr>
          <w:sz w:val="20"/>
          <w:szCs w:val="20"/>
        </w:rPr>
      </w:pPr>
      <w:r>
        <w:rPr>
          <w:rFonts w:eastAsia="Times New Roman"/>
          <w:sz w:val="23"/>
          <w:szCs w:val="23"/>
        </w:rPr>
        <w:t>к) размещение вывесок на расстоянии ближе чем 2 метра от мемориальных досок; л) перекрытие (закрытие) указателей наименований улиц и номеров домов; м) размещение настенных вывесок одна над другой;</w:t>
      </w:r>
    </w:p>
    <w:p w:rsidR="001E47D3" w:rsidRDefault="001E47D3">
      <w:pPr>
        <w:spacing w:line="14"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н) размещение консольных вывесок на расстоянии менее 10 метров друг от друга, а также одной консольной вывески над другой;</w:t>
      </w:r>
    </w:p>
    <w:p w:rsidR="001E47D3" w:rsidRDefault="001E47D3">
      <w:pPr>
        <w:spacing w:line="14" w:lineRule="exact"/>
        <w:rPr>
          <w:sz w:val="20"/>
          <w:szCs w:val="20"/>
        </w:rPr>
      </w:pPr>
    </w:p>
    <w:p w:rsidR="001E47D3" w:rsidRDefault="001578FE">
      <w:pPr>
        <w:spacing w:line="236" w:lineRule="auto"/>
        <w:ind w:left="260" w:right="140" w:firstLine="974"/>
        <w:jc w:val="both"/>
        <w:rPr>
          <w:sz w:val="20"/>
          <w:szCs w:val="20"/>
        </w:rPr>
      </w:pPr>
      <w:r>
        <w:rPr>
          <w:rFonts w:eastAsia="Times New Roman"/>
          <w:sz w:val="23"/>
          <w:szCs w:val="23"/>
        </w:rPr>
        <w:t>о)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п)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1E47D3" w:rsidRDefault="001E47D3">
      <w:pPr>
        <w:spacing w:line="18"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р) окраска и покрытие декоративными плёнками поверхности остекления витрин более 30 процентов площади;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с) замена остекления витрин световыми коробами;</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т) устройство в витрине конструкций электронных носителей (экранов, телевизоров) на всю высоту и (или) длину остекления витрины;</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у) размещение вывесок с использованием неоновых светильников, мигающих (мерцающих)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ф)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4" w:lineRule="exact"/>
        <w:rPr>
          <w:sz w:val="20"/>
          <w:szCs w:val="20"/>
        </w:rPr>
      </w:pPr>
    </w:p>
    <w:p w:rsidR="001E47D3" w:rsidRDefault="001578FE" w:rsidP="0082564F">
      <w:pPr>
        <w:numPr>
          <w:ilvl w:val="1"/>
          <w:numId w:val="32"/>
        </w:numPr>
        <w:tabs>
          <w:tab w:val="left" w:pos="1491"/>
        </w:tabs>
        <w:spacing w:line="235" w:lineRule="auto"/>
        <w:ind w:left="260" w:firstLine="960"/>
        <w:rPr>
          <w:rFonts w:eastAsia="Times New Roman"/>
          <w:sz w:val="23"/>
          <w:szCs w:val="23"/>
        </w:rPr>
      </w:pPr>
      <w:r>
        <w:rPr>
          <w:rFonts w:eastAsia="Times New Roman"/>
          <w:sz w:val="23"/>
          <w:szCs w:val="23"/>
        </w:rPr>
        <w:t>в случае размещения вывесок на внешних поверхностях иных зданий, строений, сооружений:</w:t>
      </w:r>
    </w:p>
    <w:p w:rsidR="001E47D3" w:rsidRDefault="001578FE">
      <w:pPr>
        <w:ind w:left="1160"/>
        <w:rPr>
          <w:rFonts w:eastAsia="Times New Roman"/>
          <w:sz w:val="23"/>
          <w:szCs w:val="23"/>
        </w:rPr>
      </w:pPr>
      <w:r>
        <w:rPr>
          <w:rFonts w:eastAsia="Times New Roman"/>
          <w:sz w:val="23"/>
          <w:szCs w:val="23"/>
        </w:rPr>
        <w:t>а) нарушение геометрических параметров (размеров) вывесок;</w:t>
      </w:r>
    </w:p>
    <w:p w:rsidR="001E47D3" w:rsidRDefault="001E47D3">
      <w:pPr>
        <w:spacing w:line="11" w:lineRule="exact"/>
        <w:rPr>
          <w:rFonts w:eastAsia="Times New Roman"/>
          <w:sz w:val="23"/>
          <w:szCs w:val="23"/>
        </w:rPr>
      </w:pPr>
    </w:p>
    <w:p w:rsidR="001E47D3" w:rsidRDefault="001578FE">
      <w:pPr>
        <w:spacing w:line="235" w:lineRule="auto"/>
        <w:ind w:left="1160" w:right="1280"/>
        <w:rPr>
          <w:rFonts w:eastAsia="Times New Roman"/>
          <w:sz w:val="23"/>
          <w:szCs w:val="23"/>
        </w:rPr>
      </w:pPr>
      <w:r>
        <w:rPr>
          <w:rFonts w:eastAsia="Times New Roman"/>
          <w:sz w:val="23"/>
          <w:szCs w:val="23"/>
        </w:rPr>
        <w:lastRenderedPageBreak/>
        <w:t>б) нарушение установленных требований к местам размещения вывесок; в) размещение вывесок в виде печати на баннерной ткани; г) размещение вывесок на козырьках зданий, строений, сооружений;</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д) полное или частичное перекрытие оконных и дверных проёмов, а также витражей</w:t>
      </w:r>
    </w:p>
    <w:p w:rsidR="001E47D3" w:rsidRDefault="001578FE" w:rsidP="0082564F">
      <w:pPr>
        <w:numPr>
          <w:ilvl w:val="0"/>
          <w:numId w:val="32"/>
        </w:numPr>
        <w:tabs>
          <w:tab w:val="left" w:pos="440"/>
        </w:tabs>
        <w:ind w:left="440" w:hanging="178"/>
        <w:rPr>
          <w:rFonts w:eastAsia="Times New Roman"/>
          <w:sz w:val="23"/>
          <w:szCs w:val="23"/>
        </w:rPr>
      </w:pPr>
      <w:r>
        <w:rPr>
          <w:rFonts w:eastAsia="Times New Roman"/>
          <w:sz w:val="23"/>
          <w:szCs w:val="23"/>
        </w:rPr>
        <w:t>витрин;</w:t>
      </w:r>
    </w:p>
    <w:p w:rsidR="001E47D3" w:rsidRDefault="001578FE">
      <w:pPr>
        <w:spacing w:line="239" w:lineRule="auto"/>
        <w:ind w:left="1160"/>
        <w:rPr>
          <w:sz w:val="20"/>
          <w:szCs w:val="20"/>
        </w:rPr>
      </w:pPr>
      <w:r>
        <w:rPr>
          <w:rFonts w:eastAsia="Times New Roman"/>
          <w:sz w:val="23"/>
          <w:szCs w:val="23"/>
        </w:rPr>
        <w:t>е) размещение вывесок в оконных проёмах;</w:t>
      </w:r>
    </w:p>
    <w:p w:rsidR="001E47D3" w:rsidRDefault="001578FE">
      <w:pPr>
        <w:ind w:left="1160"/>
        <w:rPr>
          <w:sz w:val="20"/>
          <w:szCs w:val="20"/>
        </w:rPr>
      </w:pPr>
      <w:r>
        <w:rPr>
          <w:rFonts w:eastAsia="Times New Roman"/>
          <w:sz w:val="23"/>
          <w:szCs w:val="23"/>
        </w:rPr>
        <w:t>ж) размещение вывесок на кровлях, лоджиях и балконах;</w:t>
      </w:r>
    </w:p>
    <w:p w:rsidR="001E47D3" w:rsidRDefault="001578FE">
      <w:pPr>
        <w:spacing w:line="235" w:lineRule="auto"/>
        <w:ind w:left="260" w:right="120" w:firstLine="900"/>
        <w:rPr>
          <w:sz w:val="20"/>
          <w:szCs w:val="20"/>
        </w:rPr>
      </w:pPr>
      <w:proofErr w:type="spellStart"/>
      <w:r>
        <w:rPr>
          <w:rFonts w:eastAsia="Times New Roman"/>
          <w:sz w:val="23"/>
          <w:szCs w:val="23"/>
        </w:rPr>
        <w:t>з</w:t>
      </w:r>
      <w:proofErr w:type="spellEnd"/>
      <w:r>
        <w:rPr>
          <w:rFonts w:eastAsia="Times New Roman"/>
          <w:sz w:val="23"/>
          <w:szCs w:val="23"/>
        </w:rPr>
        <w:t>) размещение вывесок на архитектурных деталях фасадов объектов (в том числе на колоннах, пилястрах, орнаментах, лепнине);</w:t>
      </w:r>
    </w:p>
    <w:p w:rsidR="001E47D3" w:rsidRDefault="001E47D3">
      <w:pPr>
        <w:spacing w:line="12" w:lineRule="exact"/>
        <w:rPr>
          <w:sz w:val="20"/>
          <w:szCs w:val="20"/>
        </w:rPr>
      </w:pPr>
    </w:p>
    <w:p w:rsidR="001E47D3" w:rsidRDefault="001578FE">
      <w:pPr>
        <w:spacing w:line="235" w:lineRule="auto"/>
        <w:ind w:left="1160" w:right="340"/>
        <w:rPr>
          <w:sz w:val="20"/>
          <w:szCs w:val="20"/>
        </w:rPr>
      </w:pPr>
      <w:r>
        <w:rPr>
          <w:rFonts w:eastAsia="Times New Roman"/>
          <w:sz w:val="23"/>
          <w:szCs w:val="23"/>
        </w:rPr>
        <w:t>и) размещение вывесок на расстоянии ближе чем 2 метра от мемориальных досок; к) перекрытие указателей наименований улиц и номеров домов; л) размещение настенных вывесок одна над другой;</w:t>
      </w:r>
    </w:p>
    <w:p w:rsidR="001E47D3" w:rsidRDefault="001E47D3">
      <w:pPr>
        <w:spacing w:line="15" w:lineRule="exact"/>
        <w:rPr>
          <w:sz w:val="20"/>
          <w:szCs w:val="20"/>
        </w:rPr>
      </w:pPr>
    </w:p>
    <w:p w:rsidR="001E47D3" w:rsidRDefault="001578FE">
      <w:pPr>
        <w:spacing w:line="235" w:lineRule="auto"/>
        <w:ind w:left="260" w:firstLine="900"/>
        <w:rPr>
          <w:sz w:val="20"/>
          <w:szCs w:val="20"/>
        </w:rPr>
      </w:pPr>
      <w:r>
        <w:rPr>
          <w:rFonts w:eastAsia="Times New Roman"/>
          <w:sz w:val="23"/>
          <w:szCs w:val="23"/>
        </w:rPr>
        <w:t>м) размещение консольных вывесок на расстоянии менее 10 метров друг от друга, а также одной консольной вывески над другой;</w:t>
      </w:r>
    </w:p>
    <w:p w:rsidR="001E47D3" w:rsidRDefault="001E47D3">
      <w:pPr>
        <w:spacing w:line="12" w:lineRule="exact"/>
        <w:rPr>
          <w:sz w:val="20"/>
          <w:szCs w:val="20"/>
        </w:rPr>
      </w:pPr>
    </w:p>
    <w:p w:rsidR="001E47D3" w:rsidRDefault="001578FE">
      <w:pPr>
        <w:spacing w:line="237" w:lineRule="auto"/>
        <w:ind w:left="260"/>
        <w:jc w:val="right"/>
        <w:rPr>
          <w:sz w:val="20"/>
          <w:szCs w:val="20"/>
        </w:rPr>
      </w:pPr>
      <w:r>
        <w:rPr>
          <w:rFonts w:eastAsia="Times New Roman"/>
          <w:sz w:val="23"/>
          <w:szCs w:val="23"/>
        </w:rPr>
        <w:t>н)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 о)  размещение  вывесок  с  помощью  демонстрации  постеров  на  динамических системах  смены  изображений  (роллерные  системы,  системы  пово</w:t>
      </w:r>
      <w:r w:rsidR="0061162C">
        <w:rPr>
          <w:rFonts w:eastAsia="Times New Roman"/>
          <w:sz w:val="23"/>
          <w:szCs w:val="23"/>
        </w:rPr>
        <w:t xml:space="preserve">ротных  панелей  - </w:t>
      </w:r>
      <w:proofErr w:type="spellStart"/>
      <w:r w:rsidR="0061162C">
        <w:rPr>
          <w:rFonts w:eastAsia="Times New Roman"/>
          <w:sz w:val="23"/>
          <w:szCs w:val="23"/>
        </w:rPr>
        <w:t>призматроны</w:t>
      </w:r>
      <w:proofErr w:type="spellEnd"/>
      <w:r w:rsidR="0061162C">
        <w:rPr>
          <w:rFonts w:eastAsia="Times New Roman"/>
          <w:sz w:val="23"/>
          <w:szCs w:val="23"/>
        </w:rPr>
        <w:t xml:space="preserve">) </w:t>
      </w:r>
      <w:r>
        <w:rPr>
          <w:rFonts w:eastAsia="Times New Roman"/>
          <w:sz w:val="23"/>
          <w:szCs w:val="23"/>
        </w:rPr>
        <w:t>или с помощью изображения, демонстрируемого на электронных носителях</w:t>
      </w:r>
    </w:p>
    <w:p w:rsidR="001E47D3" w:rsidRDefault="001E47D3">
      <w:pPr>
        <w:spacing w:line="17" w:lineRule="exact"/>
        <w:rPr>
          <w:sz w:val="20"/>
          <w:szCs w:val="20"/>
        </w:rPr>
      </w:pPr>
    </w:p>
    <w:p w:rsidR="001E47D3" w:rsidRDefault="001578FE">
      <w:pPr>
        <w:spacing w:line="233" w:lineRule="auto"/>
        <w:ind w:left="1260" w:right="420" w:hanging="1005"/>
        <w:rPr>
          <w:sz w:val="20"/>
          <w:szCs w:val="20"/>
        </w:rPr>
      </w:pPr>
      <w:r>
        <w:rPr>
          <w:rFonts w:eastAsia="Times New Roman"/>
          <w:sz w:val="23"/>
          <w:szCs w:val="23"/>
        </w:rPr>
        <w:t>(экраны (телевизоры), бегущая строка), за исключением вывесок, размещаемых в витрине; п) окраска и покрытие декоративными плёнками поверхности остекления</w:t>
      </w:r>
    </w:p>
    <w:p w:rsidR="001E47D3" w:rsidRDefault="001E47D3">
      <w:pPr>
        <w:spacing w:line="2" w:lineRule="exact"/>
        <w:rPr>
          <w:sz w:val="20"/>
          <w:szCs w:val="20"/>
        </w:rPr>
      </w:pPr>
    </w:p>
    <w:p w:rsidR="001E47D3" w:rsidRDefault="001578FE">
      <w:pPr>
        <w:ind w:left="260"/>
        <w:rPr>
          <w:sz w:val="20"/>
          <w:szCs w:val="20"/>
        </w:rPr>
      </w:pPr>
      <w:r>
        <w:rPr>
          <w:rFonts w:eastAsia="Times New Roman"/>
          <w:sz w:val="23"/>
          <w:szCs w:val="23"/>
        </w:rPr>
        <w:t>витрин более 30 процентов площади;</w:t>
      </w:r>
    </w:p>
    <w:p w:rsidR="001E47D3" w:rsidRDefault="001578FE">
      <w:pPr>
        <w:ind w:left="1160"/>
        <w:rPr>
          <w:sz w:val="20"/>
          <w:szCs w:val="20"/>
        </w:rPr>
      </w:pPr>
      <w:r>
        <w:rPr>
          <w:rFonts w:eastAsia="Times New Roman"/>
          <w:sz w:val="23"/>
          <w:szCs w:val="23"/>
        </w:rPr>
        <w:t>р) замена остекления витрин световыми коробами;</w:t>
      </w:r>
    </w:p>
    <w:p w:rsidR="001E47D3" w:rsidRDefault="001E47D3">
      <w:pPr>
        <w:spacing w:line="14" w:lineRule="exact"/>
        <w:rPr>
          <w:sz w:val="20"/>
          <w:szCs w:val="20"/>
        </w:rPr>
      </w:pPr>
    </w:p>
    <w:p w:rsidR="001E47D3" w:rsidRDefault="001578FE">
      <w:pPr>
        <w:spacing w:line="234" w:lineRule="auto"/>
        <w:ind w:left="260" w:firstLine="900"/>
        <w:rPr>
          <w:sz w:val="20"/>
          <w:szCs w:val="20"/>
        </w:rPr>
      </w:pPr>
      <w:r>
        <w:rPr>
          <w:rFonts w:eastAsia="Times New Roman"/>
          <w:sz w:val="23"/>
          <w:szCs w:val="23"/>
        </w:rPr>
        <w:t>с) устройство в витрине конструкций электронных носителей - экранов (телевизоров)</w:t>
      </w:r>
      <w:r w:rsidR="0061162C">
        <w:rPr>
          <w:rFonts w:eastAsia="Times New Roman"/>
          <w:sz w:val="23"/>
          <w:szCs w:val="23"/>
        </w:rPr>
        <w:t xml:space="preserve"> </w:t>
      </w:r>
      <w:r>
        <w:rPr>
          <w:rFonts w:eastAsia="Times New Roman"/>
          <w:sz w:val="23"/>
          <w:szCs w:val="23"/>
        </w:rPr>
        <w:t>на всю высоту и (или) длину остекления витрин;</w:t>
      </w:r>
    </w:p>
    <w:p w:rsidR="001E47D3" w:rsidRDefault="001E47D3">
      <w:pPr>
        <w:spacing w:line="13" w:lineRule="exact"/>
        <w:rPr>
          <w:sz w:val="20"/>
          <w:szCs w:val="20"/>
        </w:rPr>
      </w:pPr>
    </w:p>
    <w:p w:rsidR="001E47D3" w:rsidRDefault="001578FE">
      <w:pPr>
        <w:spacing w:line="233" w:lineRule="auto"/>
        <w:ind w:left="260" w:firstLine="900"/>
        <w:rPr>
          <w:sz w:val="20"/>
          <w:szCs w:val="20"/>
        </w:rPr>
      </w:pPr>
      <w:r>
        <w:rPr>
          <w:rFonts w:eastAsia="Times New Roman"/>
          <w:sz w:val="23"/>
          <w:szCs w:val="23"/>
        </w:rPr>
        <w:t>т) размещение вывесок с использованием неоновых светильников, мигающих (мерцающих) элементов;</w:t>
      </w:r>
    </w:p>
    <w:p w:rsidR="001E47D3" w:rsidRDefault="001E47D3">
      <w:pPr>
        <w:spacing w:line="14" w:lineRule="exact"/>
        <w:rPr>
          <w:sz w:val="20"/>
          <w:szCs w:val="20"/>
        </w:rPr>
      </w:pPr>
    </w:p>
    <w:p w:rsidR="001E47D3" w:rsidRDefault="001578FE" w:rsidP="0082564F">
      <w:pPr>
        <w:numPr>
          <w:ilvl w:val="1"/>
          <w:numId w:val="33"/>
        </w:numPr>
        <w:tabs>
          <w:tab w:val="left" w:pos="1568"/>
        </w:tabs>
        <w:spacing w:line="235" w:lineRule="auto"/>
        <w:ind w:left="260" w:firstLine="960"/>
        <w:rPr>
          <w:rFonts w:eastAsia="Times New Roman"/>
          <w:sz w:val="23"/>
          <w:szCs w:val="23"/>
        </w:rPr>
      </w:pPr>
      <w:r>
        <w:rPr>
          <w:rFonts w:eastAsia="Times New Roman"/>
          <w:sz w:val="23"/>
          <w:szCs w:val="23"/>
        </w:rPr>
        <w:t>размещение вывесок на ограждающих конструкциях (заборах, шлагбаумах, ограждениях, перилах);</w:t>
      </w:r>
    </w:p>
    <w:p w:rsidR="001E47D3" w:rsidRDefault="001E47D3">
      <w:pPr>
        <w:spacing w:line="12" w:lineRule="exact"/>
        <w:rPr>
          <w:rFonts w:eastAsia="Times New Roman"/>
          <w:sz w:val="23"/>
          <w:szCs w:val="23"/>
        </w:rPr>
      </w:pPr>
    </w:p>
    <w:p w:rsidR="001E47D3" w:rsidRDefault="001578FE" w:rsidP="0082564F">
      <w:pPr>
        <w:numPr>
          <w:ilvl w:val="1"/>
          <w:numId w:val="33"/>
        </w:numPr>
        <w:tabs>
          <w:tab w:val="left" w:pos="1536"/>
        </w:tabs>
        <w:spacing w:line="233" w:lineRule="auto"/>
        <w:ind w:left="260" w:firstLine="960"/>
        <w:rPr>
          <w:rFonts w:eastAsia="Times New Roman"/>
          <w:sz w:val="23"/>
          <w:szCs w:val="23"/>
        </w:rPr>
      </w:pPr>
      <w:r>
        <w:rPr>
          <w:rFonts w:eastAsia="Times New Roman"/>
          <w:sz w:val="23"/>
          <w:szCs w:val="23"/>
        </w:rPr>
        <w:t>размещение вывесок в виде отдельно стоящих сборно-разборных (складных) конструкций - штендеров;</w:t>
      </w:r>
    </w:p>
    <w:p w:rsidR="001E47D3" w:rsidRDefault="001E47D3">
      <w:pPr>
        <w:spacing w:line="14" w:lineRule="exact"/>
        <w:rPr>
          <w:rFonts w:eastAsia="Times New Roman"/>
          <w:sz w:val="23"/>
          <w:szCs w:val="23"/>
        </w:rPr>
      </w:pPr>
    </w:p>
    <w:p w:rsidR="001E47D3" w:rsidRDefault="001578FE" w:rsidP="0082564F">
      <w:pPr>
        <w:numPr>
          <w:ilvl w:val="2"/>
          <w:numId w:val="33"/>
        </w:numPr>
        <w:tabs>
          <w:tab w:val="left" w:pos="1515"/>
        </w:tabs>
        <w:spacing w:line="233" w:lineRule="auto"/>
        <w:ind w:left="260" w:right="980" w:firstLine="1008"/>
        <w:rPr>
          <w:rFonts w:eastAsia="Times New Roman"/>
          <w:sz w:val="23"/>
          <w:szCs w:val="23"/>
        </w:rPr>
      </w:pPr>
      <w:r>
        <w:rPr>
          <w:rFonts w:eastAsia="Times New Roman"/>
          <w:sz w:val="23"/>
          <w:szCs w:val="23"/>
        </w:rPr>
        <w:t>размещение вывесок на ограждающих конструкциях сезонных кафе при стационарных предприятиях общественного питания;</w:t>
      </w:r>
    </w:p>
    <w:p w:rsidR="001E47D3" w:rsidRDefault="001E47D3">
      <w:pPr>
        <w:spacing w:line="16" w:lineRule="exact"/>
        <w:rPr>
          <w:rFonts w:eastAsia="Times New Roman"/>
          <w:sz w:val="23"/>
          <w:szCs w:val="23"/>
        </w:rPr>
      </w:pPr>
    </w:p>
    <w:p w:rsidR="001E47D3" w:rsidRDefault="001578FE" w:rsidP="0082564F">
      <w:pPr>
        <w:numPr>
          <w:ilvl w:val="0"/>
          <w:numId w:val="34"/>
        </w:numPr>
        <w:tabs>
          <w:tab w:val="left" w:pos="1546"/>
        </w:tabs>
        <w:spacing w:line="233" w:lineRule="auto"/>
        <w:ind w:left="260" w:firstLine="902"/>
        <w:rPr>
          <w:rFonts w:eastAsia="Times New Roman"/>
          <w:sz w:val="23"/>
          <w:szCs w:val="23"/>
        </w:rPr>
      </w:pPr>
      <w:r>
        <w:rPr>
          <w:rFonts w:eastAsia="Times New Roman"/>
          <w:sz w:val="23"/>
          <w:szCs w:val="23"/>
        </w:rPr>
        <w:t>размещение вывесок на внешних поверхностях объектов незавершённого строительства.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11.7.8. Графические материалы по размещению информационных конструкций приведены в приложении № 1 к Правилам.</w:t>
      </w:r>
    </w:p>
    <w:p w:rsidR="001E47D3" w:rsidRDefault="001E47D3">
      <w:pPr>
        <w:spacing w:line="268" w:lineRule="exact"/>
        <w:rPr>
          <w:sz w:val="20"/>
          <w:szCs w:val="20"/>
        </w:rPr>
      </w:pPr>
    </w:p>
    <w:p w:rsidR="001E47D3" w:rsidRDefault="001578FE">
      <w:pPr>
        <w:ind w:left="1160"/>
        <w:rPr>
          <w:sz w:val="20"/>
          <w:szCs w:val="20"/>
        </w:rPr>
      </w:pPr>
      <w:r>
        <w:rPr>
          <w:rFonts w:eastAsia="Times New Roman"/>
          <w:sz w:val="23"/>
          <w:szCs w:val="23"/>
        </w:rPr>
        <w:t>11.7.9. Требования к размещению вывесок</w:t>
      </w:r>
    </w:p>
    <w:p w:rsidR="001E47D3" w:rsidRDefault="001578FE">
      <w:pPr>
        <w:spacing w:line="233" w:lineRule="auto"/>
        <w:ind w:left="260" w:firstLine="900"/>
        <w:jc w:val="both"/>
        <w:rPr>
          <w:sz w:val="20"/>
          <w:szCs w:val="20"/>
        </w:rPr>
      </w:pPr>
      <w:r>
        <w:rPr>
          <w:rFonts w:eastAsia="Times New Roman"/>
          <w:sz w:val="23"/>
          <w:szCs w:val="23"/>
        </w:rPr>
        <w:t>11.7.9.1. Вывески размещаются на фасадах, крышах; на витринах зданий, строений, сооружений; на земельных участках.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11.7.9.2.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витринная конструкция (конструкция вывесок располагается в витрине на внешней и (или) с внутренней стороны остекления).</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w:t>
      </w:r>
      <w:r>
        <w:rPr>
          <w:rFonts w:eastAsia="Times New Roman"/>
          <w:sz w:val="23"/>
          <w:szCs w:val="23"/>
        </w:rPr>
        <w:lastRenderedPageBreak/>
        <w:t>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11.7.9.3. 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w:t>
      </w:r>
    </w:p>
    <w:p w:rsidR="001E47D3" w:rsidRDefault="001578FE">
      <w:pPr>
        <w:spacing w:line="236" w:lineRule="auto"/>
        <w:ind w:left="260" w:firstLine="900"/>
        <w:rPr>
          <w:sz w:val="20"/>
          <w:szCs w:val="20"/>
        </w:rPr>
      </w:pPr>
      <w:r>
        <w:rPr>
          <w:rFonts w:eastAsia="Times New Roman"/>
          <w:sz w:val="23"/>
          <w:szCs w:val="23"/>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11.7.9.4. 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w:t>
      </w:r>
    </w:p>
    <w:p w:rsidR="001E47D3" w:rsidRDefault="001E47D3">
      <w:pPr>
        <w:spacing w:line="17" w:lineRule="exact"/>
        <w:rPr>
          <w:sz w:val="20"/>
          <w:szCs w:val="20"/>
        </w:rPr>
      </w:pPr>
    </w:p>
    <w:p w:rsidR="001E47D3" w:rsidRDefault="001578FE">
      <w:pPr>
        <w:spacing w:line="235" w:lineRule="auto"/>
        <w:ind w:left="260"/>
        <w:jc w:val="both"/>
        <w:rPr>
          <w:sz w:val="20"/>
          <w:szCs w:val="20"/>
        </w:rPr>
      </w:pPr>
      <w:r>
        <w:rPr>
          <w:rFonts w:eastAsia="Times New Roman"/>
          <w:sz w:val="23"/>
          <w:szCs w:val="23"/>
        </w:rPr>
        <w:t>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11.7.9.5.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1E47D3" w:rsidRDefault="001E47D3">
      <w:pPr>
        <w:spacing w:line="18" w:lineRule="exact"/>
        <w:rPr>
          <w:sz w:val="20"/>
          <w:szCs w:val="20"/>
        </w:rPr>
      </w:pPr>
    </w:p>
    <w:p w:rsidR="001E47D3" w:rsidRDefault="001578FE">
      <w:pPr>
        <w:spacing w:line="235" w:lineRule="auto"/>
        <w:ind w:left="1160" w:right="2600"/>
        <w:rPr>
          <w:sz w:val="20"/>
          <w:szCs w:val="20"/>
        </w:rPr>
      </w:pPr>
      <w:r>
        <w:rPr>
          <w:rFonts w:eastAsia="Times New Roman"/>
          <w:sz w:val="23"/>
          <w:szCs w:val="23"/>
        </w:rPr>
        <w:t>11.7.9.6. Вывески могут состоять из следующих элементов: информационное поле (текстовая часть); декоративно-художественные элементы.</w:t>
      </w:r>
    </w:p>
    <w:p w:rsidR="001E47D3" w:rsidRDefault="001E47D3">
      <w:pPr>
        <w:spacing w:line="16" w:lineRule="exact"/>
        <w:rPr>
          <w:sz w:val="20"/>
          <w:szCs w:val="20"/>
        </w:rPr>
      </w:pPr>
    </w:p>
    <w:p w:rsidR="001E47D3" w:rsidRDefault="001578FE">
      <w:pPr>
        <w:spacing w:line="233" w:lineRule="auto"/>
        <w:ind w:left="260" w:right="720" w:firstLine="914"/>
        <w:rPr>
          <w:sz w:val="20"/>
          <w:szCs w:val="20"/>
        </w:rPr>
      </w:pPr>
      <w:r>
        <w:rPr>
          <w:rFonts w:eastAsia="Times New Roman"/>
          <w:sz w:val="23"/>
          <w:szCs w:val="23"/>
        </w:rPr>
        <w:t>Высота художественно-декоративных элементов не должна превышать высоту текстовой части вывески более чем в полтора раза.</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11.7.9.7. На вывеске может быть организована подсветка.</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Подсветка вывески должна иметь немерцающий, приглушённый свет, не создавать прямых направленных лучей в окна жилых помещений.</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необходимо выключать полностью.</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11.7.9.8. Настенные конструкции, размещаемые на внешних поверхностях зданий, строений, сооружений, должны соответствовать следующим требованиям:</w:t>
      </w:r>
    </w:p>
    <w:p w:rsidR="001E47D3" w:rsidRDefault="001E47D3">
      <w:pPr>
        <w:spacing w:line="14" w:lineRule="exact"/>
        <w:rPr>
          <w:sz w:val="20"/>
          <w:szCs w:val="20"/>
        </w:rPr>
      </w:pPr>
    </w:p>
    <w:p w:rsidR="001E47D3" w:rsidRDefault="001578FE" w:rsidP="0082564F">
      <w:pPr>
        <w:numPr>
          <w:ilvl w:val="0"/>
          <w:numId w:val="35"/>
        </w:numPr>
        <w:tabs>
          <w:tab w:val="left" w:pos="1513"/>
        </w:tabs>
        <w:spacing w:line="237" w:lineRule="auto"/>
        <w:ind w:left="260" w:firstLine="902"/>
        <w:jc w:val="both"/>
        <w:rPr>
          <w:rFonts w:eastAsia="Times New Roman"/>
          <w:sz w:val="23"/>
          <w:szCs w:val="23"/>
        </w:rPr>
      </w:pPr>
      <w:r>
        <w:rPr>
          <w:rFonts w:eastAsia="Times New Roman"/>
          <w:sz w:val="23"/>
          <w:szCs w:val="23"/>
        </w:rPr>
        <w:t>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1E47D3" w:rsidRDefault="001E47D3">
      <w:pPr>
        <w:spacing w:line="16" w:lineRule="exact"/>
        <w:rPr>
          <w:rFonts w:eastAsia="Times New Roman"/>
          <w:sz w:val="23"/>
          <w:szCs w:val="23"/>
        </w:rPr>
      </w:pPr>
    </w:p>
    <w:p w:rsidR="001E47D3" w:rsidRDefault="001578FE" w:rsidP="0082564F">
      <w:pPr>
        <w:numPr>
          <w:ilvl w:val="0"/>
          <w:numId w:val="35"/>
        </w:numPr>
        <w:tabs>
          <w:tab w:val="left" w:pos="1498"/>
        </w:tabs>
        <w:spacing w:line="236" w:lineRule="auto"/>
        <w:ind w:left="260" w:firstLine="902"/>
        <w:jc w:val="both"/>
        <w:rPr>
          <w:rFonts w:eastAsia="Times New Roman"/>
          <w:sz w:val="23"/>
          <w:szCs w:val="23"/>
        </w:rPr>
      </w:pPr>
      <w:r>
        <w:rPr>
          <w:rFonts w:eastAsia="Times New Roman"/>
          <w:sz w:val="23"/>
          <w:szCs w:val="23"/>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по высоте - 0,50 метра, за исключением размещения настенной вывески на фризе;</w:t>
      </w:r>
    </w:p>
    <w:p w:rsidR="001E47D3" w:rsidRDefault="001E47D3">
      <w:pPr>
        <w:spacing w:line="11"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1E47D3" w:rsidRDefault="001E47D3">
      <w:pPr>
        <w:spacing w:line="18"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1E47D3" w:rsidRDefault="001E47D3">
      <w:pPr>
        <w:spacing w:line="15" w:lineRule="exact"/>
        <w:rPr>
          <w:rFonts w:eastAsia="Times New Roman"/>
          <w:sz w:val="23"/>
          <w:szCs w:val="23"/>
        </w:rPr>
      </w:pPr>
    </w:p>
    <w:p w:rsidR="001E47D3" w:rsidRDefault="001578FE">
      <w:pPr>
        <w:ind w:left="1160" w:right="1080"/>
        <w:rPr>
          <w:rFonts w:eastAsia="Times New Roman"/>
          <w:sz w:val="23"/>
          <w:szCs w:val="23"/>
        </w:rPr>
      </w:pPr>
      <w:r>
        <w:rPr>
          <w:rFonts w:eastAsia="Times New Roman"/>
          <w:sz w:val="23"/>
          <w:szCs w:val="23"/>
        </w:rPr>
        <w:t>Максимальный размер вывесок, содержащих меню, не должен превышать: по высоте - 0,80 метра; по длине - 0,60 метра.</w:t>
      </w:r>
    </w:p>
    <w:p w:rsidR="001E47D3" w:rsidRDefault="001E47D3">
      <w:pPr>
        <w:spacing w:line="26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Крайняя точка элементов настенной конструкции не должна находиться на расстоянии более чем 0,20 метра от плоскости фасада.</w:t>
      </w:r>
    </w:p>
    <w:p w:rsidR="001E47D3" w:rsidRDefault="001578FE">
      <w:pPr>
        <w:spacing w:line="237" w:lineRule="auto"/>
        <w:ind w:left="260" w:firstLine="900"/>
        <w:rPr>
          <w:sz w:val="20"/>
          <w:szCs w:val="20"/>
        </w:rPr>
      </w:pPr>
      <w:r>
        <w:rPr>
          <w:rFonts w:eastAsia="Times New Roman"/>
          <w:sz w:val="23"/>
          <w:szCs w:val="23"/>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1E47D3" w:rsidRDefault="001E47D3">
      <w:pPr>
        <w:spacing w:line="14" w:lineRule="exact"/>
        <w:rPr>
          <w:sz w:val="20"/>
          <w:szCs w:val="20"/>
        </w:rPr>
      </w:pPr>
    </w:p>
    <w:p w:rsidR="001E47D3" w:rsidRDefault="001578FE" w:rsidP="0082564F">
      <w:pPr>
        <w:numPr>
          <w:ilvl w:val="0"/>
          <w:numId w:val="36"/>
        </w:numPr>
        <w:tabs>
          <w:tab w:val="left" w:pos="1400"/>
        </w:tabs>
        <w:spacing w:line="236" w:lineRule="auto"/>
        <w:ind w:left="260" w:firstLine="902"/>
        <w:jc w:val="both"/>
        <w:rPr>
          <w:rFonts w:eastAsia="Times New Roman"/>
          <w:sz w:val="23"/>
          <w:szCs w:val="23"/>
        </w:rPr>
      </w:pPr>
      <w:r>
        <w:rPr>
          <w:rFonts w:eastAsia="Times New Roman"/>
          <w:sz w:val="23"/>
          <w:szCs w:val="23"/>
        </w:rPr>
        <w:t>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1E47D3" w:rsidRDefault="001E47D3">
      <w:pPr>
        <w:spacing w:line="14" w:lineRule="exact"/>
        <w:rPr>
          <w:sz w:val="20"/>
          <w:szCs w:val="20"/>
        </w:rPr>
      </w:pPr>
    </w:p>
    <w:p w:rsidR="001E47D3" w:rsidRDefault="001578FE" w:rsidP="0082564F">
      <w:pPr>
        <w:numPr>
          <w:ilvl w:val="0"/>
          <w:numId w:val="37"/>
        </w:numPr>
        <w:tabs>
          <w:tab w:val="left" w:pos="1503"/>
        </w:tabs>
        <w:spacing w:line="233" w:lineRule="auto"/>
        <w:ind w:left="260" w:firstLine="902"/>
        <w:rPr>
          <w:rFonts w:eastAsia="Times New Roman"/>
          <w:sz w:val="23"/>
          <w:szCs w:val="23"/>
        </w:rPr>
      </w:pPr>
      <w:r>
        <w:rPr>
          <w:rFonts w:eastAsia="Times New Roman"/>
          <w:sz w:val="23"/>
          <w:szCs w:val="23"/>
        </w:rPr>
        <w:t>при наличии на фасаде объекта фриза настенная конструкция размещается исключительно на фризе в соответствии со следующими требованиями:</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1E47D3" w:rsidRDefault="001E47D3">
      <w:pPr>
        <w:spacing w:line="14" w:lineRule="exact"/>
        <w:rPr>
          <w:rFonts w:eastAsia="Times New Roman"/>
          <w:sz w:val="23"/>
          <w:szCs w:val="23"/>
        </w:rPr>
      </w:pPr>
    </w:p>
    <w:p w:rsidR="001E47D3" w:rsidRDefault="001578FE">
      <w:pPr>
        <w:spacing w:line="239" w:lineRule="auto"/>
        <w:ind w:left="260" w:firstLine="900"/>
        <w:jc w:val="both"/>
        <w:rPr>
          <w:rFonts w:eastAsia="Times New Roman"/>
          <w:sz w:val="23"/>
          <w:szCs w:val="23"/>
        </w:rPr>
      </w:pPr>
      <w:r>
        <w:rPr>
          <w:rFonts w:eastAsia="Times New Roman"/>
          <w:sz w:val="23"/>
          <w:szCs w:val="23"/>
        </w:rPr>
        <w:t>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1E47D3" w:rsidRDefault="001E47D3">
      <w:pPr>
        <w:spacing w:line="13"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1E47D3" w:rsidRDefault="001E47D3">
      <w:pPr>
        <w:spacing w:line="17"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11.7.9.9.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1E47D3" w:rsidRDefault="001E47D3">
      <w:pPr>
        <w:spacing w:line="16"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11.7.9.10.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1E47D3" w:rsidRDefault="001E47D3">
      <w:pPr>
        <w:spacing w:line="15" w:lineRule="exact"/>
        <w:rPr>
          <w:rFonts w:eastAsia="Times New Roman"/>
          <w:sz w:val="23"/>
          <w:szCs w:val="23"/>
        </w:rPr>
      </w:pPr>
    </w:p>
    <w:p w:rsidR="001E47D3" w:rsidRDefault="001578FE">
      <w:pPr>
        <w:ind w:left="1160" w:right="2280"/>
        <w:rPr>
          <w:rFonts w:eastAsia="Times New Roman"/>
          <w:sz w:val="23"/>
          <w:szCs w:val="23"/>
        </w:rPr>
      </w:pPr>
      <w:r>
        <w:rPr>
          <w:rFonts w:eastAsia="Times New Roman"/>
          <w:sz w:val="23"/>
          <w:szCs w:val="23"/>
        </w:rPr>
        <w:t>Максимальный размер данных вывесок не должен превышать: по высоте - 0,40 метра; по длине - 0,30 метра.</w:t>
      </w:r>
    </w:p>
    <w:p w:rsidR="001E47D3" w:rsidRDefault="001578FE">
      <w:pPr>
        <w:spacing w:line="235" w:lineRule="auto"/>
        <w:ind w:left="260" w:firstLine="900"/>
        <w:jc w:val="both"/>
        <w:rPr>
          <w:rFonts w:eastAsia="Times New Roman"/>
          <w:sz w:val="23"/>
          <w:szCs w:val="23"/>
        </w:rPr>
      </w:pPr>
      <w:r>
        <w:rPr>
          <w:rFonts w:eastAsia="Times New Roman"/>
          <w:sz w:val="23"/>
          <w:szCs w:val="23"/>
        </w:rPr>
        <w:t>11.7.9.11.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1E47D3" w:rsidRDefault="001E47D3">
      <w:pPr>
        <w:spacing w:line="5" w:lineRule="exact"/>
        <w:rPr>
          <w:rFonts w:eastAsia="Times New Roman"/>
          <w:sz w:val="23"/>
          <w:szCs w:val="23"/>
        </w:rPr>
      </w:pPr>
    </w:p>
    <w:p w:rsidR="001E47D3" w:rsidRDefault="001578FE" w:rsidP="0082564F">
      <w:pPr>
        <w:numPr>
          <w:ilvl w:val="0"/>
          <w:numId w:val="38"/>
        </w:numPr>
        <w:tabs>
          <w:tab w:val="left" w:pos="1420"/>
        </w:tabs>
        <w:ind w:left="1420" w:hanging="258"/>
        <w:rPr>
          <w:rFonts w:eastAsia="Times New Roman"/>
          <w:sz w:val="23"/>
          <w:szCs w:val="23"/>
        </w:rPr>
      </w:pPr>
      <w:r>
        <w:rPr>
          <w:rFonts w:eastAsia="Times New Roman"/>
          <w:sz w:val="23"/>
          <w:szCs w:val="23"/>
        </w:rPr>
        <w:t>расстояние между консольными конструкциями не может быть менее 10 метров;</w:t>
      </w:r>
    </w:p>
    <w:p w:rsidR="001E47D3" w:rsidRDefault="001E47D3">
      <w:pPr>
        <w:spacing w:line="12" w:lineRule="exact"/>
        <w:rPr>
          <w:rFonts w:eastAsia="Times New Roman"/>
          <w:sz w:val="23"/>
          <w:szCs w:val="23"/>
        </w:rPr>
      </w:pPr>
    </w:p>
    <w:p w:rsidR="001E47D3" w:rsidRDefault="001578FE" w:rsidP="0082564F">
      <w:pPr>
        <w:numPr>
          <w:ilvl w:val="0"/>
          <w:numId w:val="38"/>
        </w:numPr>
        <w:tabs>
          <w:tab w:val="left" w:pos="1455"/>
        </w:tabs>
        <w:spacing w:line="233" w:lineRule="auto"/>
        <w:ind w:left="260" w:firstLine="902"/>
        <w:rPr>
          <w:rFonts w:eastAsia="Times New Roman"/>
          <w:sz w:val="23"/>
          <w:szCs w:val="23"/>
        </w:rPr>
      </w:pPr>
      <w:r>
        <w:rPr>
          <w:rFonts w:eastAsia="Times New Roman"/>
          <w:sz w:val="23"/>
          <w:szCs w:val="23"/>
        </w:rPr>
        <w:t>расстояние от уровня земли до нижнего края консольной конструкции должно быть не менее 2,50 метров;</w:t>
      </w:r>
    </w:p>
    <w:p w:rsidR="001E47D3" w:rsidRDefault="001E47D3">
      <w:pPr>
        <w:spacing w:line="14" w:lineRule="exact"/>
        <w:rPr>
          <w:rFonts w:eastAsia="Times New Roman"/>
          <w:sz w:val="23"/>
          <w:szCs w:val="23"/>
        </w:rPr>
      </w:pPr>
    </w:p>
    <w:p w:rsidR="001E47D3" w:rsidRDefault="001578FE" w:rsidP="0082564F">
      <w:pPr>
        <w:numPr>
          <w:ilvl w:val="0"/>
          <w:numId w:val="38"/>
        </w:numPr>
        <w:tabs>
          <w:tab w:val="left" w:pos="1489"/>
        </w:tabs>
        <w:spacing w:line="236" w:lineRule="auto"/>
        <w:ind w:left="260" w:firstLine="902"/>
        <w:jc w:val="both"/>
        <w:rPr>
          <w:rFonts w:eastAsia="Times New Roman"/>
          <w:sz w:val="23"/>
          <w:szCs w:val="23"/>
        </w:rPr>
      </w:pPr>
      <w:r>
        <w:rPr>
          <w:rFonts w:eastAsia="Times New Roman"/>
          <w:sz w:val="23"/>
          <w:szCs w:val="23"/>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1E47D3" w:rsidRDefault="001E47D3">
      <w:pPr>
        <w:spacing w:line="14" w:lineRule="exact"/>
        <w:rPr>
          <w:rFonts w:eastAsia="Times New Roman"/>
          <w:sz w:val="23"/>
          <w:szCs w:val="23"/>
        </w:rPr>
      </w:pPr>
    </w:p>
    <w:p w:rsidR="001E47D3" w:rsidRDefault="001578FE" w:rsidP="0082564F">
      <w:pPr>
        <w:numPr>
          <w:ilvl w:val="0"/>
          <w:numId w:val="38"/>
        </w:numPr>
        <w:tabs>
          <w:tab w:val="left" w:pos="1455"/>
        </w:tabs>
        <w:spacing w:line="235" w:lineRule="auto"/>
        <w:ind w:left="260" w:firstLine="902"/>
        <w:jc w:val="both"/>
        <w:rPr>
          <w:rFonts w:eastAsia="Times New Roman"/>
          <w:sz w:val="23"/>
          <w:szCs w:val="23"/>
        </w:rPr>
      </w:pPr>
      <w:r>
        <w:rPr>
          <w:rFonts w:eastAsia="Times New Roman"/>
          <w:sz w:val="23"/>
          <w:szCs w:val="23"/>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1E47D3" w:rsidRDefault="001E47D3">
      <w:pPr>
        <w:sectPr w:rsidR="001E47D3">
          <w:pgSz w:w="11900" w:h="16838"/>
          <w:pgMar w:top="989" w:right="846" w:bottom="751" w:left="1440" w:header="0" w:footer="0" w:gutter="0"/>
          <w:cols w:space="720" w:equalWidth="0">
            <w:col w:w="9620"/>
          </w:cols>
        </w:sectPr>
      </w:pPr>
    </w:p>
    <w:p w:rsidR="001E47D3" w:rsidRDefault="001578FE" w:rsidP="0082564F">
      <w:pPr>
        <w:numPr>
          <w:ilvl w:val="0"/>
          <w:numId w:val="39"/>
        </w:numPr>
        <w:tabs>
          <w:tab w:val="left" w:pos="1414"/>
        </w:tabs>
        <w:spacing w:line="235" w:lineRule="auto"/>
        <w:ind w:left="260" w:right="120" w:firstLine="902"/>
        <w:rPr>
          <w:rFonts w:eastAsia="Times New Roman"/>
          <w:sz w:val="23"/>
          <w:szCs w:val="23"/>
        </w:rPr>
      </w:pPr>
      <w:r>
        <w:rPr>
          <w:rFonts w:eastAsia="Times New Roman"/>
          <w:sz w:val="23"/>
          <w:szCs w:val="23"/>
        </w:rPr>
        <w:lastRenderedPageBreak/>
        <w:t>при наличии на фасаде объекта настенных конструкций консольные конструкции располагаются с ними на единой горизонтальной оси;</w:t>
      </w:r>
    </w:p>
    <w:p w:rsidR="001E47D3" w:rsidRDefault="001E47D3">
      <w:pPr>
        <w:spacing w:line="12" w:lineRule="exact"/>
        <w:rPr>
          <w:rFonts w:eastAsia="Times New Roman"/>
          <w:sz w:val="23"/>
          <w:szCs w:val="23"/>
        </w:rPr>
      </w:pPr>
    </w:p>
    <w:p w:rsidR="001E47D3" w:rsidRDefault="001578FE" w:rsidP="0082564F">
      <w:pPr>
        <w:numPr>
          <w:ilvl w:val="0"/>
          <w:numId w:val="39"/>
        </w:numPr>
        <w:tabs>
          <w:tab w:val="left" w:pos="1421"/>
        </w:tabs>
        <w:spacing w:line="234" w:lineRule="auto"/>
        <w:ind w:left="260" w:firstLine="902"/>
        <w:rPr>
          <w:rFonts w:eastAsia="Times New Roman"/>
          <w:sz w:val="23"/>
          <w:szCs w:val="23"/>
        </w:rPr>
      </w:pPr>
      <w:r>
        <w:rPr>
          <w:rFonts w:eastAsia="Times New Roman"/>
          <w:sz w:val="23"/>
          <w:szCs w:val="23"/>
        </w:rPr>
        <w:t>консольные конструкции не могут быть расположены выше линии третьего этажа (линии перекрытий между вторым и третьим этажами).</w:t>
      </w:r>
    </w:p>
    <w:p w:rsidR="001E47D3" w:rsidRDefault="001E47D3">
      <w:pPr>
        <w:spacing w:line="12"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11.9.12. 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1E47D3" w:rsidRDefault="001E47D3">
      <w:pPr>
        <w:spacing w:line="16" w:lineRule="exact"/>
        <w:rPr>
          <w:rFonts w:eastAsia="Times New Roman"/>
          <w:sz w:val="23"/>
          <w:szCs w:val="23"/>
        </w:rPr>
      </w:pPr>
    </w:p>
    <w:p w:rsidR="001E47D3" w:rsidRDefault="001578FE" w:rsidP="0082564F">
      <w:pPr>
        <w:numPr>
          <w:ilvl w:val="0"/>
          <w:numId w:val="40"/>
        </w:numPr>
        <w:tabs>
          <w:tab w:val="left" w:pos="1443"/>
        </w:tabs>
        <w:spacing w:line="233" w:lineRule="auto"/>
        <w:ind w:left="260" w:firstLine="902"/>
        <w:jc w:val="both"/>
        <w:rPr>
          <w:rFonts w:eastAsia="Times New Roman"/>
          <w:sz w:val="23"/>
          <w:szCs w:val="23"/>
        </w:rPr>
      </w:pPr>
      <w:r>
        <w:rPr>
          <w:rFonts w:eastAsia="Times New Roman"/>
          <w:sz w:val="23"/>
          <w:szCs w:val="23"/>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w:t>
      </w:r>
    </w:p>
    <w:p w:rsidR="001E47D3" w:rsidRDefault="001E47D3">
      <w:pPr>
        <w:spacing w:line="17" w:lineRule="exact"/>
        <w:rPr>
          <w:sz w:val="20"/>
          <w:szCs w:val="20"/>
        </w:rPr>
      </w:pPr>
    </w:p>
    <w:p w:rsidR="001E47D3" w:rsidRDefault="001578FE">
      <w:pPr>
        <w:spacing w:line="233" w:lineRule="auto"/>
        <w:ind w:left="260"/>
        <w:rPr>
          <w:sz w:val="20"/>
          <w:szCs w:val="20"/>
        </w:rPr>
      </w:pPr>
      <w:r>
        <w:rPr>
          <w:rFonts w:eastAsia="Times New Roman"/>
          <w:sz w:val="23"/>
          <w:szCs w:val="23"/>
        </w:rPr>
        <w:t>витрины, не должен превышать половины размера остекления витрины по высоте и половины размера остекления витрины по длине;</w:t>
      </w:r>
    </w:p>
    <w:p w:rsidR="001E47D3" w:rsidRDefault="001E47D3">
      <w:pPr>
        <w:spacing w:line="14" w:lineRule="exact"/>
        <w:rPr>
          <w:sz w:val="20"/>
          <w:szCs w:val="20"/>
        </w:rPr>
      </w:pPr>
    </w:p>
    <w:p w:rsidR="001E47D3" w:rsidRDefault="001578FE" w:rsidP="0082564F">
      <w:pPr>
        <w:numPr>
          <w:ilvl w:val="0"/>
          <w:numId w:val="41"/>
        </w:numPr>
        <w:tabs>
          <w:tab w:val="left" w:pos="1501"/>
        </w:tabs>
        <w:spacing w:line="237" w:lineRule="auto"/>
        <w:ind w:left="260" w:firstLine="902"/>
        <w:jc w:val="both"/>
        <w:rPr>
          <w:rFonts w:eastAsia="Times New Roman"/>
          <w:sz w:val="23"/>
          <w:szCs w:val="23"/>
        </w:rPr>
      </w:pPr>
      <w:r>
        <w:rPr>
          <w:rFonts w:eastAsia="Times New Roman"/>
          <w:sz w:val="23"/>
          <w:szCs w:val="23"/>
        </w:rPr>
        <w:t>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метра, в длину - длину остекления витрины;</w:t>
      </w:r>
    </w:p>
    <w:p w:rsidR="001E47D3" w:rsidRDefault="001E47D3">
      <w:pPr>
        <w:spacing w:line="14" w:lineRule="exact"/>
        <w:rPr>
          <w:rFonts w:eastAsia="Times New Roman"/>
          <w:sz w:val="23"/>
          <w:szCs w:val="23"/>
        </w:rPr>
      </w:pPr>
    </w:p>
    <w:p w:rsidR="001E47D3" w:rsidRDefault="001578FE" w:rsidP="0082564F">
      <w:pPr>
        <w:numPr>
          <w:ilvl w:val="0"/>
          <w:numId w:val="41"/>
        </w:numPr>
        <w:tabs>
          <w:tab w:val="left" w:pos="1424"/>
        </w:tabs>
        <w:spacing w:line="236" w:lineRule="auto"/>
        <w:ind w:left="260" w:firstLine="902"/>
        <w:jc w:val="both"/>
        <w:rPr>
          <w:rFonts w:eastAsia="Times New Roman"/>
          <w:sz w:val="23"/>
          <w:szCs w:val="23"/>
        </w:rPr>
      </w:pPr>
      <w:r>
        <w:rPr>
          <w:rFonts w:eastAsia="Times New Roman"/>
          <w:sz w:val="23"/>
          <w:szCs w:val="23"/>
        </w:rPr>
        <w:t>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метра;</w:t>
      </w:r>
    </w:p>
    <w:p w:rsidR="001E47D3" w:rsidRDefault="001E47D3">
      <w:pPr>
        <w:spacing w:line="18" w:lineRule="exact"/>
        <w:rPr>
          <w:rFonts w:eastAsia="Times New Roman"/>
          <w:sz w:val="23"/>
          <w:szCs w:val="23"/>
        </w:rPr>
      </w:pPr>
    </w:p>
    <w:p w:rsidR="001E47D3" w:rsidRDefault="001578FE" w:rsidP="0082564F">
      <w:pPr>
        <w:numPr>
          <w:ilvl w:val="0"/>
          <w:numId w:val="41"/>
        </w:numPr>
        <w:tabs>
          <w:tab w:val="left" w:pos="1563"/>
        </w:tabs>
        <w:spacing w:line="233" w:lineRule="auto"/>
        <w:ind w:left="260" w:firstLine="902"/>
        <w:rPr>
          <w:rFonts w:eastAsia="Times New Roman"/>
          <w:sz w:val="23"/>
          <w:szCs w:val="23"/>
        </w:rPr>
      </w:pPr>
      <w:r>
        <w:rPr>
          <w:rFonts w:eastAsia="Times New Roman"/>
          <w:sz w:val="23"/>
          <w:szCs w:val="23"/>
        </w:rPr>
        <w:t>при размещении вывески в витрине (с её внутренней стороны) расстояние от остекления витрины до витринной конструкции должно составлять не менее 0,15 метра.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11.7.9.13. 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1E47D3" w:rsidRDefault="001E47D3">
      <w:pPr>
        <w:spacing w:line="17"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E47D3" w:rsidRDefault="001E47D3">
      <w:pPr>
        <w:spacing w:line="13" w:lineRule="exact"/>
        <w:rPr>
          <w:sz w:val="20"/>
          <w:szCs w:val="20"/>
        </w:rPr>
      </w:pPr>
    </w:p>
    <w:p w:rsidR="001E47D3" w:rsidRDefault="001578FE" w:rsidP="0082564F">
      <w:pPr>
        <w:numPr>
          <w:ilvl w:val="0"/>
          <w:numId w:val="42"/>
        </w:numPr>
        <w:tabs>
          <w:tab w:val="left" w:pos="1448"/>
        </w:tabs>
        <w:spacing w:line="235" w:lineRule="auto"/>
        <w:ind w:left="260" w:firstLine="902"/>
        <w:jc w:val="both"/>
        <w:rPr>
          <w:rFonts w:eastAsia="Times New Roman"/>
          <w:sz w:val="23"/>
          <w:szCs w:val="23"/>
        </w:rPr>
      </w:pPr>
      <w:r>
        <w:rPr>
          <w:rFonts w:eastAsia="Times New Roman"/>
          <w:sz w:val="23"/>
          <w:szCs w:val="23"/>
        </w:rPr>
        <w:t>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1E47D3" w:rsidRDefault="001E47D3">
      <w:pPr>
        <w:spacing w:line="15" w:lineRule="exact"/>
        <w:rPr>
          <w:rFonts w:eastAsia="Times New Roman"/>
          <w:sz w:val="23"/>
          <w:szCs w:val="23"/>
        </w:rPr>
      </w:pPr>
    </w:p>
    <w:p w:rsidR="001E47D3" w:rsidRDefault="001578FE" w:rsidP="0082564F">
      <w:pPr>
        <w:numPr>
          <w:ilvl w:val="0"/>
          <w:numId w:val="42"/>
        </w:numPr>
        <w:tabs>
          <w:tab w:val="left" w:pos="1546"/>
        </w:tabs>
        <w:spacing w:line="237" w:lineRule="auto"/>
        <w:ind w:left="260" w:firstLine="902"/>
        <w:jc w:val="both"/>
        <w:rPr>
          <w:rFonts w:eastAsia="Times New Roman"/>
          <w:sz w:val="23"/>
          <w:szCs w:val="23"/>
        </w:rPr>
      </w:pPr>
      <w:r>
        <w:rPr>
          <w:rFonts w:eastAsia="Times New Roman"/>
          <w:sz w:val="23"/>
          <w:szCs w:val="23"/>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1E47D3" w:rsidRDefault="001E47D3">
      <w:pPr>
        <w:spacing w:line="16" w:lineRule="exact"/>
        <w:rPr>
          <w:rFonts w:eastAsia="Times New Roman"/>
          <w:sz w:val="23"/>
          <w:szCs w:val="23"/>
        </w:rPr>
      </w:pPr>
    </w:p>
    <w:p w:rsidR="001E47D3" w:rsidRDefault="001578FE" w:rsidP="0082564F">
      <w:pPr>
        <w:numPr>
          <w:ilvl w:val="0"/>
          <w:numId w:val="42"/>
        </w:numPr>
        <w:tabs>
          <w:tab w:val="left" w:pos="1424"/>
        </w:tabs>
        <w:spacing w:line="236" w:lineRule="auto"/>
        <w:ind w:left="260" w:firstLine="902"/>
        <w:jc w:val="both"/>
        <w:rPr>
          <w:rFonts w:eastAsia="Times New Roman"/>
          <w:sz w:val="23"/>
          <w:szCs w:val="23"/>
        </w:rPr>
      </w:pPr>
      <w:r>
        <w:rPr>
          <w:rFonts w:eastAsia="Times New Roman"/>
          <w:sz w:val="23"/>
          <w:szCs w:val="23"/>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1E47D3" w:rsidRDefault="001E47D3">
      <w:pPr>
        <w:spacing w:line="14" w:lineRule="exact"/>
        <w:rPr>
          <w:rFonts w:eastAsia="Times New Roman"/>
          <w:sz w:val="23"/>
          <w:szCs w:val="23"/>
        </w:rPr>
      </w:pPr>
    </w:p>
    <w:p w:rsidR="001E47D3" w:rsidRDefault="001578FE" w:rsidP="0082564F">
      <w:pPr>
        <w:numPr>
          <w:ilvl w:val="0"/>
          <w:numId w:val="42"/>
        </w:numPr>
        <w:tabs>
          <w:tab w:val="left" w:pos="1438"/>
        </w:tabs>
        <w:spacing w:line="235" w:lineRule="auto"/>
        <w:ind w:left="260" w:firstLine="902"/>
        <w:jc w:val="both"/>
        <w:rPr>
          <w:rFonts w:eastAsia="Times New Roman"/>
          <w:sz w:val="23"/>
          <w:szCs w:val="23"/>
        </w:rPr>
      </w:pPr>
      <w:r>
        <w:rPr>
          <w:rFonts w:eastAsia="Times New Roman"/>
          <w:sz w:val="23"/>
          <w:szCs w:val="23"/>
        </w:rPr>
        <w:t>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1E47D3" w:rsidRDefault="001E47D3">
      <w:pPr>
        <w:spacing w:line="18" w:lineRule="exact"/>
        <w:rPr>
          <w:rFonts w:eastAsia="Times New Roman"/>
          <w:sz w:val="23"/>
          <w:szCs w:val="23"/>
        </w:rPr>
      </w:pPr>
    </w:p>
    <w:p w:rsidR="001E47D3" w:rsidRDefault="001578FE" w:rsidP="0082564F">
      <w:pPr>
        <w:numPr>
          <w:ilvl w:val="0"/>
          <w:numId w:val="42"/>
        </w:numPr>
        <w:tabs>
          <w:tab w:val="left" w:pos="1410"/>
        </w:tabs>
        <w:spacing w:line="233" w:lineRule="auto"/>
        <w:ind w:left="260" w:firstLine="902"/>
        <w:rPr>
          <w:rFonts w:eastAsia="Times New Roman"/>
          <w:sz w:val="23"/>
          <w:szCs w:val="23"/>
        </w:rPr>
      </w:pPr>
      <w:r>
        <w:rPr>
          <w:rFonts w:eastAsia="Times New Roman"/>
          <w:sz w:val="23"/>
          <w:szCs w:val="23"/>
        </w:rPr>
        <w:t>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1E47D3" w:rsidRDefault="001E47D3">
      <w:pPr>
        <w:spacing w:line="14" w:lineRule="exact"/>
        <w:rPr>
          <w:rFonts w:eastAsia="Times New Roman"/>
          <w:sz w:val="23"/>
          <w:szCs w:val="23"/>
        </w:rPr>
      </w:pPr>
    </w:p>
    <w:p w:rsidR="001E47D3" w:rsidRDefault="001578FE">
      <w:pPr>
        <w:spacing w:line="235" w:lineRule="auto"/>
        <w:ind w:left="1160" w:right="3720"/>
        <w:jc w:val="both"/>
        <w:rPr>
          <w:rFonts w:eastAsia="Times New Roman"/>
          <w:sz w:val="23"/>
          <w:szCs w:val="23"/>
        </w:rPr>
      </w:pPr>
      <w:r>
        <w:rPr>
          <w:rFonts w:eastAsia="Times New Roman"/>
          <w:sz w:val="23"/>
          <w:szCs w:val="23"/>
        </w:rPr>
        <w:t>не более 0,80 метра для 1 - 2-этажных объектов; не более 1,20 метра для 3 - 5-этажных объектов; не более 1,80 метра для 6 - 9-этажных объектов;</w:t>
      </w:r>
    </w:p>
    <w:p w:rsidR="001E47D3" w:rsidRDefault="001E47D3">
      <w:pPr>
        <w:spacing w:line="17" w:lineRule="exact"/>
        <w:rPr>
          <w:rFonts w:eastAsia="Times New Roman"/>
          <w:sz w:val="23"/>
          <w:szCs w:val="23"/>
        </w:rPr>
      </w:pPr>
    </w:p>
    <w:p w:rsidR="001E47D3" w:rsidRDefault="001578FE" w:rsidP="0082564F">
      <w:pPr>
        <w:numPr>
          <w:ilvl w:val="0"/>
          <w:numId w:val="42"/>
        </w:numPr>
        <w:tabs>
          <w:tab w:val="left" w:pos="1513"/>
        </w:tabs>
        <w:spacing w:line="233" w:lineRule="auto"/>
        <w:ind w:left="260" w:firstLine="902"/>
        <w:rPr>
          <w:rFonts w:eastAsia="Times New Roman"/>
          <w:sz w:val="23"/>
          <w:szCs w:val="23"/>
        </w:rPr>
      </w:pPr>
      <w:r>
        <w:rPr>
          <w:rFonts w:eastAsia="Times New Roman"/>
          <w:sz w:val="23"/>
          <w:szCs w:val="23"/>
        </w:rPr>
        <w:t>длина вывесок, устанавливаемых на крыше объекта, не может превышать половину длины фасада, по отношению к которому они размещены;</w:t>
      </w:r>
    </w:p>
    <w:p w:rsidR="001E47D3" w:rsidRDefault="001E47D3">
      <w:pPr>
        <w:spacing w:line="14" w:lineRule="exact"/>
        <w:rPr>
          <w:rFonts w:eastAsia="Times New Roman"/>
          <w:sz w:val="23"/>
          <w:szCs w:val="23"/>
        </w:rPr>
      </w:pPr>
    </w:p>
    <w:p w:rsidR="001E47D3" w:rsidRDefault="001578FE" w:rsidP="0082564F">
      <w:pPr>
        <w:numPr>
          <w:ilvl w:val="0"/>
          <w:numId w:val="42"/>
        </w:numPr>
        <w:tabs>
          <w:tab w:val="left" w:pos="1441"/>
        </w:tabs>
        <w:spacing w:line="235" w:lineRule="auto"/>
        <w:ind w:left="260" w:firstLine="902"/>
        <w:jc w:val="both"/>
        <w:rPr>
          <w:rFonts w:eastAsia="Times New Roman"/>
          <w:sz w:val="23"/>
          <w:szCs w:val="23"/>
        </w:rPr>
      </w:pPr>
      <w:r>
        <w:rPr>
          <w:rFonts w:eastAsia="Times New Roman"/>
          <w:sz w:val="23"/>
          <w:szCs w:val="23"/>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абзацев 6 и 7 настоящего подпункта.</w:t>
      </w:r>
    </w:p>
    <w:p w:rsidR="001E47D3" w:rsidRDefault="001578FE">
      <w:pPr>
        <w:spacing w:line="237" w:lineRule="auto"/>
        <w:ind w:left="260" w:firstLine="900"/>
        <w:rPr>
          <w:sz w:val="20"/>
          <w:szCs w:val="20"/>
        </w:rPr>
      </w:pPr>
      <w:r>
        <w:rPr>
          <w:rFonts w:eastAsia="Times New Roman"/>
          <w:sz w:val="23"/>
          <w:szCs w:val="23"/>
        </w:rPr>
        <w:lastRenderedPageBreak/>
        <w:t>11.7.9.14.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метра.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метра, а информационное поле (текстовая часть) и декоративно-художественные элементы вывески должны быть размещены на единой горизонтальной оси.</w:t>
      </w:r>
    </w:p>
    <w:p w:rsidR="001E47D3" w:rsidRDefault="001E47D3">
      <w:pPr>
        <w:spacing w:line="19" w:lineRule="exact"/>
        <w:rPr>
          <w:sz w:val="20"/>
          <w:szCs w:val="20"/>
        </w:rPr>
      </w:pPr>
    </w:p>
    <w:p w:rsidR="001E47D3" w:rsidRDefault="001578FE">
      <w:pPr>
        <w:spacing w:line="233" w:lineRule="auto"/>
        <w:ind w:left="260" w:firstLine="958"/>
        <w:jc w:val="both"/>
        <w:rPr>
          <w:sz w:val="20"/>
          <w:szCs w:val="20"/>
        </w:rPr>
      </w:pPr>
      <w:r>
        <w:rPr>
          <w:rFonts w:eastAsia="Times New Roman"/>
          <w:sz w:val="23"/>
          <w:szCs w:val="23"/>
        </w:rPr>
        <w:t>11.7.10. Согласование дизайн-проекта размещения информационной конструкции (вывески)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11.7.10.1. 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11.7.10.2. Согласование дизайн-проекта размещения информационной конструкции (вывески) на территории муниципального образования «Коношское» осуществляет администрация муниципального образования «Коношское».</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11.7.10.3. Cогласование дизайн-проекта размещения информационной конструкции (вывески) необходимо в случаях:</w:t>
      </w:r>
    </w:p>
    <w:p w:rsidR="001E47D3" w:rsidRDefault="001E47D3">
      <w:pPr>
        <w:spacing w:line="12" w:lineRule="exact"/>
        <w:rPr>
          <w:sz w:val="20"/>
          <w:szCs w:val="20"/>
        </w:rPr>
      </w:pPr>
    </w:p>
    <w:p w:rsidR="001E47D3" w:rsidRDefault="001578FE" w:rsidP="0082564F">
      <w:pPr>
        <w:numPr>
          <w:ilvl w:val="0"/>
          <w:numId w:val="43"/>
        </w:numPr>
        <w:tabs>
          <w:tab w:val="left" w:pos="1570"/>
        </w:tabs>
        <w:spacing w:line="233" w:lineRule="auto"/>
        <w:ind w:left="260" w:firstLine="902"/>
        <w:rPr>
          <w:rFonts w:eastAsia="Times New Roman"/>
          <w:sz w:val="23"/>
          <w:szCs w:val="23"/>
        </w:rPr>
      </w:pPr>
      <w:r>
        <w:rPr>
          <w:rFonts w:eastAsia="Times New Roman"/>
          <w:sz w:val="23"/>
          <w:szCs w:val="23"/>
        </w:rPr>
        <w:t>наличия на фасаде объекта, на котором размещается информационная конструкция (вывеска), архитектурно-художественных элементов;</w:t>
      </w:r>
    </w:p>
    <w:p w:rsidR="001E47D3" w:rsidRDefault="001E47D3">
      <w:pPr>
        <w:spacing w:line="2" w:lineRule="exact"/>
        <w:rPr>
          <w:rFonts w:eastAsia="Times New Roman"/>
          <w:sz w:val="23"/>
          <w:szCs w:val="23"/>
        </w:rPr>
      </w:pPr>
    </w:p>
    <w:p w:rsidR="001E47D3" w:rsidRDefault="001578FE" w:rsidP="0082564F">
      <w:pPr>
        <w:numPr>
          <w:ilvl w:val="0"/>
          <w:numId w:val="43"/>
        </w:numPr>
        <w:tabs>
          <w:tab w:val="left" w:pos="1420"/>
        </w:tabs>
        <w:ind w:left="1420" w:hanging="258"/>
        <w:rPr>
          <w:rFonts w:eastAsia="Times New Roman"/>
          <w:sz w:val="23"/>
          <w:szCs w:val="23"/>
        </w:rPr>
      </w:pPr>
      <w:r>
        <w:rPr>
          <w:rFonts w:eastAsia="Times New Roman"/>
          <w:sz w:val="23"/>
          <w:szCs w:val="23"/>
        </w:rPr>
        <w:t>размещения информационной конструкции в виде отдельно стоящей конструкции;</w:t>
      </w:r>
    </w:p>
    <w:p w:rsidR="001E47D3" w:rsidRDefault="001578FE" w:rsidP="0082564F">
      <w:pPr>
        <w:numPr>
          <w:ilvl w:val="0"/>
          <w:numId w:val="43"/>
        </w:numPr>
        <w:tabs>
          <w:tab w:val="left" w:pos="1580"/>
        </w:tabs>
        <w:ind w:left="1580" w:hanging="418"/>
        <w:rPr>
          <w:rFonts w:eastAsia="Times New Roman"/>
          <w:sz w:val="23"/>
          <w:szCs w:val="23"/>
        </w:rPr>
      </w:pPr>
      <w:r>
        <w:rPr>
          <w:rFonts w:eastAsia="Times New Roman"/>
          <w:sz w:val="23"/>
          <w:szCs w:val="23"/>
        </w:rPr>
        <w:t>размещения   информационной   конструкции   на   крыше   здания,   строения,</w:t>
      </w:r>
    </w:p>
    <w:p w:rsidR="001E47D3" w:rsidRDefault="001E47D3">
      <w:pPr>
        <w:spacing w:line="1"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сооружения;</w:t>
      </w:r>
    </w:p>
    <w:p w:rsidR="001E47D3" w:rsidRDefault="001E47D3">
      <w:pPr>
        <w:spacing w:line="12" w:lineRule="exact"/>
        <w:rPr>
          <w:rFonts w:eastAsia="Times New Roman"/>
          <w:sz w:val="23"/>
          <w:szCs w:val="23"/>
        </w:rPr>
      </w:pPr>
    </w:p>
    <w:p w:rsidR="001E47D3" w:rsidRDefault="001578FE" w:rsidP="0082564F">
      <w:pPr>
        <w:numPr>
          <w:ilvl w:val="0"/>
          <w:numId w:val="43"/>
        </w:numPr>
        <w:tabs>
          <w:tab w:val="left" w:pos="1575"/>
        </w:tabs>
        <w:spacing w:line="233" w:lineRule="auto"/>
        <w:ind w:left="260" w:firstLine="902"/>
        <w:rPr>
          <w:rFonts w:eastAsia="Times New Roman"/>
          <w:sz w:val="23"/>
          <w:szCs w:val="23"/>
        </w:rPr>
      </w:pPr>
      <w:r>
        <w:rPr>
          <w:rFonts w:eastAsia="Times New Roman"/>
          <w:sz w:val="23"/>
          <w:szCs w:val="23"/>
        </w:rPr>
        <w:t>необходимости размещения информационной конструкции (вывески), не соответствующей требованиям настоящих Правил.</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11.7.10.4.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11.7.10.5. В целях размещения информационной конструкции организация или индивидуальный предприниматель направляет в администрацию муниципального образования «Коношское»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1E47D3" w:rsidRDefault="001E47D3">
      <w:pPr>
        <w:spacing w:line="16" w:lineRule="exact"/>
        <w:rPr>
          <w:rFonts w:eastAsia="Times New Roman"/>
          <w:sz w:val="23"/>
          <w:szCs w:val="23"/>
        </w:rPr>
      </w:pPr>
    </w:p>
    <w:p w:rsidR="001E47D3" w:rsidRDefault="001578FE" w:rsidP="0082564F">
      <w:pPr>
        <w:numPr>
          <w:ilvl w:val="0"/>
          <w:numId w:val="44"/>
        </w:numPr>
        <w:tabs>
          <w:tab w:val="left" w:pos="1429"/>
        </w:tabs>
        <w:spacing w:line="236" w:lineRule="auto"/>
        <w:ind w:left="260" w:firstLine="902"/>
        <w:jc w:val="both"/>
        <w:rPr>
          <w:rFonts w:eastAsia="Times New Roman"/>
          <w:sz w:val="23"/>
          <w:szCs w:val="23"/>
        </w:rPr>
      </w:pPr>
      <w:r>
        <w:rPr>
          <w:rFonts w:eastAsia="Times New Roman"/>
          <w:sz w:val="23"/>
          <w:szCs w:val="23"/>
        </w:rPr>
        <w:t>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1E47D3" w:rsidRDefault="001E47D3">
      <w:pPr>
        <w:spacing w:line="5" w:lineRule="exact"/>
        <w:rPr>
          <w:rFonts w:eastAsia="Times New Roman"/>
          <w:sz w:val="23"/>
          <w:szCs w:val="23"/>
        </w:rPr>
      </w:pPr>
    </w:p>
    <w:p w:rsidR="001E47D3" w:rsidRDefault="001578FE" w:rsidP="0082564F">
      <w:pPr>
        <w:numPr>
          <w:ilvl w:val="1"/>
          <w:numId w:val="44"/>
        </w:numPr>
        <w:tabs>
          <w:tab w:val="left" w:pos="1480"/>
        </w:tabs>
        <w:ind w:left="1480" w:hanging="244"/>
        <w:rPr>
          <w:rFonts w:eastAsia="Times New Roman"/>
          <w:sz w:val="23"/>
          <w:szCs w:val="23"/>
        </w:rPr>
      </w:pPr>
      <w:r>
        <w:rPr>
          <w:rFonts w:eastAsia="Times New Roman"/>
          <w:sz w:val="23"/>
          <w:szCs w:val="23"/>
        </w:rPr>
        <w:t>дизайн-проект  размещения  информационной   конструкции (вывески) в</w:t>
      </w:r>
    </w:p>
    <w:p w:rsidR="001E47D3" w:rsidRDefault="001578FE">
      <w:pPr>
        <w:ind w:left="320"/>
        <w:rPr>
          <w:rFonts w:eastAsia="Times New Roman"/>
          <w:sz w:val="23"/>
          <w:szCs w:val="23"/>
        </w:rPr>
      </w:pPr>
      <w:r>
        <w:rPr>
          <w:rFonts w:eastAsia="Times New Roman"/>
          <w:sz w:val="23"/>
          <w:szCs w:val="23"/>
        </w:rPr>
        <w:t>составе:</w:t>
      </w:r>
    </w:p>
    <w:p w:rsidR="001E47D3" w:rsidRDefault="001578FE">
      <w:pPr>
        <w:ind w:left="1160"/>
        <w:rPr>
          <w:rFonts w:eastAsia="Times New Roman"/>
          <w:sz w:val="23"/>
          <w:szCs w:val="23"/>
        </w:rPr>
      </w:pPr>
      <w:r>
        <w:rPr>
          <w:rFonts w:eastAsia="Times New Roman"/>
          <w:sz w:val="23"/>
          <w:szCs w:val="23"/>
        </w:rPr>
        <w:t>- проект информационной конструкции (вывески). Проект вывески должен отражать:</w:t>
      </w:r>
    </w:p>
    <w:p w:rsidR="001E47D3" w:rsidRDefault="001578FE">
      <w:pPr>
        <w:ind w:left="260"/>
        <w:rPr>
          <w:sz w:val="20"/>
          <w:szCs w:val="20"/>
        </w:rPr>
      </w:pPr>
      <w:r>
        <w:rPr>
          <w:rFonts w:eastAsia="Times New Roman"/>
          <w:sz w:val="23"/>
          <w:szCs w:val="23"/>
        </w:rPr>
        <w:t>вид спереди, вид сбоку, тип, цветовое решение, размер, крепеж, вариант подсветки;</w:t>
      </w:r>
    </w:p>
    <w:p w:rsidR="001E47D3" w:rsidRDefault="001E47D3">
      <w:pPr>
        <w:spacing w:line="11" w:lineRule="exact"/>
        <w:rPr>
          <w:sz w:val="20"/>
          <w:szCs w:val="20"/>
        </w:rPr>
      </w:pPr>
    </w:p>
    <w:p w:rsidR="001E47D3" w:rsidRDefault="001578FE" w:rsidP="0082564F">
      <w:pPr>
        <w:numPr>
          <w:ilvl w:val="0"/>
          <w:numId w:val="45"/>
        </w:numPr>
        <w:tabs>
          <w:tab w:val="left" w:pos="1498"/>
        </w:tabs>
        <w:spacing w:line="236" w:lineRule="auto"/>
        <w:ind w:left="260" w:firstLine="902"/>
        <w:jc w:val="both"/>
        <w:rPr>
          <w:rFonts w:eastAsia="Times New Roman"/>
          <w:sz w:val="23"/>
          <w:szCs w:val="23"/>
        </w:rPr>
      </w:pPr>
      <w:r>
        <w:rPr>
          <w:rFonts w:eastAsia="Times New Roman"/>
          <w:sz w:val="23"/>
          <w:szCs w:val="23"/>
        </w:rPr>
        <w:t>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1E47D3" w:rsidRDefault="001E47D3">
      <w:pPr>
        <w:spacing w:line="14" w:lineRule="exact"/>
        <w:rPr>
          <w:rFonts w:eastAsia="Times New Roman"/>
          <w:sz w:val="23"/>
          <w:szCs w:val="23"/>
        </w:rPr>
      </w:pPr>
    </w:p>
    <w:p w:rsidR="001E47D3" w:rsidRDefault="001578FE" w:rsidP="0082564F">
      <w:pPr>
        <w:numPr>
          <w:ilvl w:val="1"/>
          <w:numId w:val="45"/>
        </w:numPr>
        <w:tabs>
          <w:tab w:val="left" w:pos="1467"/>
        </w:tabs>
        <w:spacing w:line="235" w:lineRule="auto"/>
        <w:ind w:left="260" w:firstLine="933"/>
        <w:rPr>
          <w:rFonts w:eastAsia="Times New Roman"/>
          <w:sz w:val="23"/>
          <w:szCs w:val="23"/>
        </w:rPr>
      </w:pPr>
      <w:r>
        <w:rPr>
          <w:rFonts w:eastAsia="Times New Roman"/>
          <w:sz w:val="23"/>
          <w:szCs w:val="23"/>
        </w:rPr>
        <w:t>проект фасада здания (объекта) с указанием места и типа размещения информационной конструкции (вывески) (в случае размещения информационной конструкции на здании, строении, сооружении);</w:t>
      </w:r>
    </w:p>
    <w:p w:rsidR="001E47D3" w:rsidRDefault="001E47D3">
      <w:pPr>
        <w:spacing w:line="17" w:lineRule="exact"/>
        <w:rPr>
          <w:rFonts w:eastAsia="Times New Roman"/>
          <w:sz w:val="23"/>
          <w:szCs w:val="23"/>
        </w:rPr>
      </w:pPr>
    </w:p>
    <w:p w:rsidR="001E47D3" w:rsidRDefault="001578FE" w:rsidP="0082564F">
      <w:pPr>
        <w:numPr>
          <w:ilvl w:val="0"/>
          <w:numId w:val="45"/>
        </w:numPr>
        <w:tabs>
          <w:tab w:val="left" w:pos="1350"/>
        </w:tabs>
        <w:spacing w:line="233" w:lineRule="auto"/>
        <w:ind w:left="260" w:firstLine="902"/>
        <w:rPr>
          <w:rFonts w:eastAsia="Times New Roman"/>
          <w:sz w:val="23"/>
          <w:szCs w:val="23"/>
        </w:rPr>
      </w:pPr>
      <w:r>
        <w:rPr>
          <w:rFonts w:eastAsia="Times New Roman"/>
          <w:sz w:val="23"/>
          <w:szCs w:val="23"/>
        </w:rPr>
        <w:t>сведения о расчете на прочность, устойчивость и ветровую нагрузку (в случае размещения информационной конструкции на крыше здания, строения, сооружения);</w:t>
      </w:r>
    </w:p>
    <w:p w:rsidR="001E47D3" w:rsidRDefault="001E47D3">
      <w:pPr>
        <w:spacing w:line="14" w:lineRule="exact"/>
        <w:rPr>
          <w:rFonts w:eastAsia="Times New Roman"/>
          <w:sz w:val="23"/>
          <w:szCs w:val="23"/>
        </w:rPr>
      </w:pPr>
    </w:p>
    <w:p w:rsidR="001E47D3" w:rsidRDefault="001578FE" w:rsidP="0082564F">
      <w:pPr>
        <w:numPr>
          <w:ilvl w:val="0"/>
          <w:numId w:val="45"/>
        </w:numPr>
        <w:tabs>
          <w:tab w:val="left" w:pos="1376"/>
        </w:tabs>
        <w:spacing w:line="235" w:lineRule="auto"/>
        <w:ind w:left="260" w:firstLine="902"/>
        <w:jc w:val="both"/>
        <w:rPr>
          <w:rFonts w:eastAsia="Times New Roman"/>
          <w:sz w:val="23"/>
          <w:szCs w:val="23"/>
        </w:rPr>
      </w:pPr>
      <w:r>
        <w:rPr>
          <w:rFonts w:eastAsia="Times New Roman"/>
          <w:sz w:val="23"/>
          <w:szCs w:val="23"/>
        </w:rPr>
        <w:t>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1E47D3" w:rsidRDefault="001578FE">
      <w:pPr>
        <w:spacing w:line="237" w:lineRule="auto"/>
        <w:ind w:left="260" w:firstLine="900"/>
        <w:rPr>
          <w:sz w:val="20"/>
          <w:szCs w:val="20"/>
        </w:rPr>
      </w:pPr>
      <w:r>
        <w:rPr>
          <w:rFonts w:eastAsia="Times New Roman"/>
          <w:sz w:val="23"/>
          <w:szCs w:val="23"/>
        </w:rPr>
        <w:lastRenderedPageBreak/>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11.7.10.6. Администрация муниципального образования «Коношское» в течение тридцати дней со дня получения заявления о согласовании дизайн-проекта размещения информационной конструкции (вывески):</w:t>
      </w:r>
    </w:p>
    <w:p w:rsidR="001E47D3" w:rsidRDefault="001E47D3">
      <w:pPr>
        <w:spacing w:line="14" w:lineRule="exact"/>
        <w:rPr>
          <w:sz w:val="20"/>
          <w:szCs w:val="20"/>
        </w:rPr>
      </w:pPr>
    </w:p>
    <w:p w:rsidR="001E47D3" w:rsidRDefault="001578FE" w:rsidP="0082564F">
      <w:pPr>
        <w:numPr>
          <w:ilvl w:val="0"/>
          <w:numId w:val="46"/>
        </w:numPr>
        <w:tabs>
          <w:tab w:val="left" w:pos="1448"/>
        </w:tabs>
        <w:spacing w:line="233" w:lineRule="auto"/>
        <w:ind w:left="260" w:firstLine="902"/>
        <w:rPr>
          <w:rFonts w:eastAsia="Times New Roman"/>
          <w:sz w:val="23"/>
          <w:szCs w:val="23"/>
        </w:rPr>
      </w:pPr>
      <w:r>
        <w:rPr>
          <w:rFonts w:eastAsia="Times New Roman"/>
          <w:sz w:val="23"/>
          <w:szCs w:val="23"/>
        </w:rPr>
        <w:t>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1E47D3" w:rsidRDefault="001E47D3">
      <w:pPr>
        <w:spacing w:line="14" w:lineRule="exact"/>
        <w:rPr>
          <w:rFonts w:eastAsia="Times New Roman"/>
          <w:sz w:val="23"/>
          <w:szCs w:val="23"/>
        </w:rPr>
      </w:pPr>
    </w:p>
    <w:p w:rsidR="001E47D3" w:rsidRDefault="001578FE" w:rsidP="0082564F">
      <w:pPr>
        <w:numPr>
          <w:ilvl w:val="0"/>
          <w:numId w:val="46"/>
        </w:numPr>
        <w:tabs>
          <w:tab w:val="left" w:pos="1472"/>
        </w:tabs>
        <w:spacing w:line="236" w:lineRule="auto"/>
        <w:ind w:left="260" w:firstLine="902"/>
        <w:jc w:val="both"/>
        <w:rPr>
          <w:rFonts w:eastAsia="Times New Roman"/>
          <w:sz w:val="23"/>
          <w:szCs w:val="23"/>
        </w:rPr>
      </w:pPr>
      <w:r>
        <w:rPr>
          <w:rFonts w:eastAsia="Times New Roman"/>
          <w:sz w:val="23"/>
          <w:szCs w:val="23"/>
        </w:rPr>
        <w:t>проводит проверку соответствия дизайн-проекта размещения информационной конструкции (вывески) внешнему архитектурно-художественному облику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46"/>
        </w:numPr>
        <w:tabs>
          <w:tab w:val="left" w:pos="1601"/>
        </w:tabs>
        <w:spacing w:line="233" w:lineRule="auto"/>
        <w:ind w:left="260" w:firstLine="902"/>
        <w:rPr>
          <w:rFonts w:eastAsia="Times New Roman"/>
          <w:sz w:val="23"/>
          <w:szCs w:val="23"/>
        </w:rPr>
      </w:pPr>
      <w:r>
        <w:rPr>
          <w:rFonts w:eastAsia="Times New Roman"/>
          <w:sz w:val="23"/>
          <w:szCs w:val="23"/>
        </w:rPr>
        <w:t>согласовывает дизайн-проект размещения информационной конструкции (вывески) или отказывает в согласовании с указанием причин отказа.</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11.7.10.7. Критериями оценки дизайн-проекта размещения информационной конструкции (вывески) на соответствие внешнему архитектурно-художественному облику муниципального образования «Коношское» являются:</w:t>
      </w:r>
    </w:p>
    <w:p w:rsidR="001E47D3" w:rsidRDefault="001E47D3">
      <w:pPr>
        <w:spacing w:line="2" w:lineRule="exact"/>
        <w:rPr>
          <w:sz w:val="20"/>
          <w:szCs w:val="20"/>
        </w:rPr>
      </w:pPr>
    </w:p>
    <w:p w:rsidR="001E47D3" w:rsidRDefault="001578FE">
      <w:pPr>
        <w:tabs>
          <w:tab w:val="left" w:pos="1540"/>
          <w:tab w:val="left" w:pos="2980"/>
          <w:tab w:val="left" w:pos="4420"/>
          <w:tab w:val="left" w:pos="5580"/>
          <w:tab w:val="left" w:pos="8920"/>
        </w:tabs>
        <w:ind w:left="1160"/>
        <w:rPr>
          <w:sz w:val="20"/>
          <w:szCs w:val="20"/>
        </w:rPr>
      </w:pPr>
      <w:r>
        <w:rPr>
          <w:rFonts w:eastAsia="Times New Roman"/>
          <w:sz w:val="23"/>
          <w:szCs w:val="23"/>
        </w:rPr>
        <w:t>1)</w:t>
      </w:r>
      <w:r>
        <w:rPr>
          <w:sz w:val="20"/>
          <w:szCs w:val="20"/>
        </w:rPr>
        <w:tab/>
      </w:r>
      <w:r>
        <w:rPr>
          <w:rFonts w:eastAsia="Times New Roman"/>
          <w:sz w:val="23"/>
          <w:szCs w:val="23"/>
        </w:rPr>
        <w:t>обеспечение</w:t>
      </w:r>
      <w:r>
        <w:rPr>
          <w:rFonts w:eastAsia="Times New Roman"/>
          <w:sz w:val="23"/>
          <w:szCs w:val="23"/>
        </w:rPr>
        <w:tab/>
        <w:t>сохранности</w:t>
      </w:r>
      <w:r>
        <w:rPr>
          <w:rFonts w:eastAsia="Times New Roman"/>
          <w:sz w:val="23"/>
          <w:szCs w:val="23"/>
        </w:rPr>
        <w:tab/>
        <w:t>внешнего</w:t>
      </w:r>
      <w:r>
        <w:rPr>
          <w:rFonts w:eastAsia="Times New Roman"/>
          <w:sz w:val="23"/>
          <w:szCs w:val="23"/>
        </w:rPr>
        <w:tab/>
        <w:t>архитектурно-художественного</w:t>
      </w:r>
      <w:r>
        <w:rPr>
          <w:sz w:val="20"/>
          <w:szCs w:val="20"/>
        </w:rPr>
        <w:tab/>
      </w:r>
      <w:r>
        <w:rPr>
          <w:rFonts w:eastAsia="Times New Roman"/>
        </w:rPr>
        <w:t>облика</w:t>
      </w:r>
    </w:p>
    <w:p w:rsidR="001E47D3" w:rsidRDefault="001578FE">
      <w:pPr>
        <w:ind w:left="260"/>
        <w:rPr>
          <w:sz w:val="20"/>
          <w:szCs w:val="20"/>
        </w:rPr>
      </w:pPr>
      <w:r>
        <w:rPr>
          <w:rFonts w:eastAsia="Times New Roman"/>
          <w:sz w:val="23"/>
          <w:szCs w:val="23"/>
        </w:rPr>
        <w:t>города;</w:t>
      </w:r>
    </w:p>
    <w:p w:rsidR="001E47D3" w:rsidRDefault="001E47D3">
      <w:pPr>
        <w:spacing w:line="12" w:lineRule="exact"/>
        <w:rPr>
          <w:sz w:val="20"/>
          <w:szCs w:val="20"/>
        </w:rPr>
      </w:pPr>
    </w:p>
    <w:p w:rsidR="001E47D3" w:rsidRDefault="001578FE" w:rsidP="0082564F">
      <w:pPr>
        <w:numPr>
          <w:ilvl w:val="0"/>
          <w:numId w:val="47"/>
        </w:numPr>
        <w:tabs>
          <w:tab w:val="left" w:pos="1482"/>
        </w:tabs>
        <w:spacing w:line="236" w:lineRule="auto"/>
        <w:ind w:left="260" w:firstLine="902"/>
        <w:jc w:val="both"/>
        <w:rPr>
          <w:rFonts w:eastAsia="Times New Roman"/>
          <w:sz w:val="23"/>
          <w:szCs w:val="23"/>
        </w:rPr>
      </w:pPr>
      <w:r>
        <w:rPr>
          <w:rFonts w:eastAsia="Times New Roman"/>
          <w:sz w:val="23"/>
          <w:szCs w:val="23"/>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515"/>
        </w:tabs>
        <w:spacing w:line="233" w:lineRule="auto"/>
        <w:ind w:left="260" w:firstLine="902"/>
        <w:rPr>
          <w:rFonts w:eastAsia="Times New Roman"/>
          <w:sz w:val="23"/>
          <w:szCs w:val="23"/>
        </w:rPr>
      </w:pPr>
      <w:r>
        <w:rPr>
          <w:rFonts w:eastAsia="Times New Roman"/>
          <w:sz w:val="23"/>
          <w:szCs w:val="23"/>
        </w:rPr>
        <w:t>привязка настенных конструкций к композиционным осям конструктивных элементов фасадов объектов;</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460"/>
        </w:tabs>
        <w:spacing w:line="233" w:lineRule="auto"/>
        <w:ind w:left="260" w:firstLine="902"/>
        <w:rPr>
          <w:rFonts w:eastAsia="Times New Roman"/>
          <w:sz w:val="23"/>
          <w:szCs w:val="23"/>
        </w:rPr>
      </w:pPr>
      <w:r>
        <w:rPr>
          <w:rFonts w:eastAsia="Times New Roman"/>
          <w:sz w:val="23"/>
          <w:szCs w:val="23"/>
        </w:rPr>
        <w:t>соблюдение единой горизонтальной оси размещения настенных конструкций с иными настенными конструкциями в пределах фасада объекта;</w:t>
      </w:r>
    </w:p>
    <w:p w:rsidR="001E47D3" w:rsidRDefault="001E47D3">
      <w:pPr>
        <w:spacing w:line="16" w:lineRule="exact"/>
        <w:rPr>
          <w:rFonts w:eastAsia="Times New Roman"/>
          <w:sz w:val="23"/>
          <w:szCs w:val="23"/>
        </w:rPr>
      </w:pPr>
    </w:p>
    <w:p w:rsidR="001E47D3" w:rsidRDefault="001578FE" w:rsidP="0082564F">
      <w:pPr>
        <w:numPr>
          <w:ilvl w:val="0"/>
          <w:numId w:val="47"/>
        </w:numPr>
        <w:tabs>
          <w:tab w:val="left" w:pos="1494"/>
        </w:tabs>
        <w:spacing w:line="233" w:lineRule="auto"/>
        <w:ind w:left="260" w:firstLine="902"/>
        <w:rPr>
          <w:rFonts w:eastAsia="Times New Roman"/>
          <w:sz w:val="23"/>
          <w:szCs w:val="23"/>
        </w:rPr>
      </w:pPr>
      <w:r>
        <w:rPr>
          <w:rFonts w:eastAsia="Times New Roman"/>
          <w:sz w:val="23"/>
          <w:szCs w:val="23"/>
        </w:rPr>
        <w:t>обоснованность использования прозрачной основы для крепления отдельных элементов настенной конструкции (бесфоновые подложки);</w:t>
      </w:r>
    </w:p>
    <w:p w:rsidR="001E47D3" w:rsidRDefault="001E47D3">
      <w:pPr>
        <w:spacing w:line="14" w:lineRule="exact"/>
        <w:rPr>
          <w:rFonts w:eastAsia="Times New Roman"/>
          <w:sz w:val="23"/>
          <w:szCs w:val="23"/>
        </w:rPr>
      </w:pPr>
    </w:p>
    <w:p w:rsidR="001E47D3" w:rsidRDefault="001578FE" w:rsidP="0082564F">
      <w:pPr>
        <w:numPr>
          <w:ilvl w:val="0"/>
          <w:numId w:val="47"/>
        </w:numPr>
        <w:tabs>
          <w:tab w:val="left" w:pos="1460"/>
        </w:tabs>
        <w:spacing w:line="235" w:lineRule="auto"/>
        <w:ind w:left="260" w:firstLine="902"/>
        <w:jc w:val="both"/>
        <w:rPr>
          <w:rFonts w:eastAsia="Times New Roman"/>
          <w:sz w:val="23"/>
          <w:szCs w:val="23"/>
        </w:rPr>
      </w:pPr>
      <w:r>
        <w:rPr>
          <w:rFonts w:eastAsia="Times New Roman"/>
          <w:sz w:val="23"/>
          <w:szCs w:val="23"/>
        </w:rPr>
        <w:t>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1E47D3" w:rsidRDefault="001E47D3">
      <w:pPr>
        <w:spacing w:line="4" w:lineRule="exact"/>
        <w:rPr>
          <w:rFonts w:eastAsia="Times New Roman"/>
          <w:sz w:val="23"/>
          <w:szCs w:val="23"/>
        </w:rPr>
      </w:pPr>
    </w:p>
    <w:p w:rsidR="001E47D3" w:rsidRDefault="001578FE" w:rsidP="0082564F">
      <w:pPr>
        <w:numPr>
          <w:ilvl w:val="0"/>
          <w:numId w:val="47"/>
        </w:numPr>
        <w:tabs>
          <w:tab w:val="left" w:pos="1420"/>
        </w:tabs>
        <w:ind w:left="1420" w:hanging="258"/>
        <w:rPr>
          <w:rFonts w:eastAsia="Times New Roman"/>
          <w:sz w:val="23"/>
          <w:szCs w:val="23"/>
        </w:rPr>
      </w:pPr>
      <w:r>
        <w:rPr>
          <w:rFonts w:eastAsia="Times New Roman"/>
          <w:sz w:val="23"/>
          <w:szCs w:val="23"/>
        </w:rPr>
        <w:t>обоснованность использования вертикального формата в вывесках.</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11.7.10.8. Администрация муниципального образования «Коношское» отказывает в согласовании дизайн-проекта размещения информационной конструкции (вывески) в следующих случаях:</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 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2) несоответствие дизайн-проекта размещения информационной конструкции (вывески) внешнему архитектурно-художественному облику муниципального образования «Коношское».</w:t>
      </w:r>
    </w:p>
    <w:p w:rsidR="001E47D3" w:rsidRDefault="001E47D3">
      <w:pPr>
        <w:spacing w:line="269" w:lineRule="exact"/>
        <w:rPr>
          <w:sz w:val="20"/>
          <w:szCs w:val="20"/>
        </w:rPr>
      </w:pPr>
    </w:p>
    <w:p w:rsidR="001E47D3" w:rsidRDefault="001578FE">
      <w:pPr>
        <w:ind w:left="1160"/>
        <w:rPr>
          <w:sz w:val="20"/>
          <w:szCs w:val="20"/>
        </w:rPr>
      </w:pPr>
      <w:r>
        <w:rPr>
          <w:rFonts w:eastAsia="Times New Roman"/>
          <w:sz w:val="23"/>
          <w:szCs w:val="23"/>
        </w:rPr>
        <w:t>11.7.11. Требования к содержанию информационных конструкций</w:t>
      </w:r>
    </w:p>
    <w:p w:rsidR="001E47D3" w:rsidRDefault="001578FE">
      <w:pPr>
        <w:spacing w:line="233" w:lineRule="auto"/>
        <w:ind w:left="260" w:firstLine="900"/>
        <w:jc w:val="both"/>
        <w:rPr>
          <w:sz w:val="20"/>
          <w:szCs w:val="20"/>
        </w:rPr>
      </w:pPr>
      <w:r>
        <w:rPr>
          <w:rFonts w:eastAsia="Times New Roman"/>
          <w:sz w:val="23"/>
          <w:szCs w:val="23"/>
        </w:rPr>
        <w:t>11.7.11.1. Информационные конструкции должны содержаться в технически исправном состоянии, быть очищенными от грязи и иного мусора.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Металлические элементы информационных конструкций должны быть очищены от ржавчины и окрашены.</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w:t>
      </w:r>
    </w:p>
    <w:p w:rsidR="001E47D3" w:rsidRDefault="001578FE">
      <w:pPr>
        <w:spacing w:line="235" w:lineRule="auto"/>
        <w:ind w:left="260" w:right="120"/>
        <w:rPr>
          <w:sz w:val="20"/>
          <w:szCs w:val="20"/>
        </w:rPr>
      </w:pPr>
      <w:r>
        <w:rPr>
          <w:rFonts w:eastAsia="Times New Roman"/>
          <w:sz w:val="23"/>
          <w:szCs w:val="23"/>
        </w:rPr>
        <w:lastRenderedPageBreak/>
        <w:t>мероприятий возможно дополнительное размещение на временных строительных ограждениях.</w:t>
      </w:r>
    </w:p>
    <w:p w:rsidR="001E47D3" w:rsidRDefault="001578FE">
      <w:pPr>
        <w:ind w:left="1160"/>
        <w:rPr>
          <w:sz w:val="20"/>
          <w:szCs w:val="20"/>
        </w:rPr>
      </w:pPr>
      <w:r>
        <w:rPr>
          <w:rFonts w:eastAsia="Times New Roman"/>
          <w:sz w:val="23"/>
          <w:szCs w:val="23"/>
        </w:rPr>
        <w:t>11.7.11.2. Очистку от объявлений опор уличного освещения, цоколя зданий, заборов</w:t>
      </w:r>
    </w:p>
    <w:p w:rsidR="001E47D3" w:rsidRDefault="001E47D3">
      <w:pPr>
        <w:spacing w:line="12" w:lineRule="exact"/>
        <w:rPr>
          <w:sz w:val="20"/>
          <w:szCs w:val="20"/>
        </w:rPr>
      </w:pPr>
    </w:p>
    <w:p w:rsidR="001E47D3" w:rsidRDefault="001578FE" w:rsidP="0082564F">
      <w:pPr>
        <w:numPr>
          <w:ilvl w:val="0"/>
          <w:numId w:val="48"/>
        </w:numPr>
        <w:tabs>
          <w:tab w:val="left" w:pos="502"/>
        </w:tabs>
        <w:spacing w:line="233" w:lineRule="auto"/>
        <w:ind w:left="260" w:right="20" w:firstLine="2"/>
        <w:rPr>
          <w:rFonts w:eastAsia="Times New Roman"/>
          <w:sz w:val="23"/>
          <w:szCs w:val="23"/>
        </w:rPr>
      </w:pPr>
      <w:r>
        <w:rPr>
          <w:rFonts w:eastAsia="Times New Roman"/>
          <w:sz w:val="23"/>
          <w:szCs w:val="23"/>
        </w:rPr>
        <w:t>других сооружений необходимо осуществлять организациям, эксплуатирующим данные объекты.</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11.7.11.3. 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1E47D3" w:rsidRDefault="001E47D3">
      <w:pPr>
        <w:spacing w:line="200" w:lineRule="exact"/>
        <w:rPr>
          <w:sz w:val="20"/>
          <w:szCs w:val="20"/>
        </w:rPr>
      </w:pPr>
    </w:p>
    <w:p w:rsidR="001E47D3" w:rsidRDefault="001E47D3">
      <w:pPr>
        <w:spacing w:line="329" w:lineRule="exact"/>
        <w:rPr>
          <w:sz w:val="20"/>
          <w:szCs w:val="20"/>
        </w:rPr>
      </w:pPr>
    </w:p>
    <w:p w:rsidR="001E47D3" w:rsidRDefault="001578FE">
      <w:pPr>
        <w:ind w:right="-479"/>
        <w:jc w:val="center"/>
        <w:rPr>
          <w:sz w:val="20"/>
          <w:szCs w:val="20"/>
        </w:rPr>
      </w:pPr>
      <w:r>
        <w:rPr>
          <w:rFonts w:eastAsia="Times New Roman"/>
          <w:sz w:val="23"/>
          <w:szCs w:val="23"/>
        </w:rPr>
        <w:t>12. ОРГАНИЗАЦИЯ БЛАГОУСТРОЙСТВА И СОДЕРЖАНИЕ ТЕРРИТОРИИ</w:t>
      </w:r>
    </w:p>
    <w:p w:rsidR="001E47D3" w:rsidRDefault="001E47D3">
      <w:pPr>
        <w:spacing w:line="2" w:lineRule="exact"/>
        <w:rPr>
          <w:sz w:val="20"/>
          <w:szCs w:val="20"/>
        </w:rPr>
      </w:pPr>
    </w:p>
    <w:p w:rsidR="001E47D3" w:rsidRDefault="001578FE">
      <w:pPr>
        <w:ind w:left="2140"/>
        <w:rPr>
          <w:sz w:val="20"/>
          <w:szCs w:val="20"/>
        </w:rPr>
      </w:pPr>
      <w:r>
        <w:rPr>
          <w:rFonts w:eastAsia="Times New Roman"/>
          <w:sz w:val="23"/>
          <w:szCs w:val="23"/>
        </w:rPr>
        <w:t>МУНИЦИПАЛЬНОГО ОБРАЗОВАНИЯ «КОНОШСКОЕ»</w:t>
      </w:r>
    </w:p>
    <w:p w:rsidR="001E47D3" w:rsidRDefault="001578FE">
      <w:pPr>
        <w:ind w:left="1160"/>
        <w:rPr>
          <w:sz w:val="20"/>
          <w:szCs w:val="20"/>
        </w:rPr>
      </w:pPr>
      <w:r>
        <w:rPr>
          <w:rFonts w:eastAsia="Times New Roman"/>
          <w:sz w:val="23"/>
          <w:szCs w:val="23"/>
        </w:rPr>
        <w:t>12.1. Основные положения об организации благоустройства, содержания и  уборке</w:t>
      </w:r>
    </w:p>
    <w:p w:rsidR="001E47D3" w:rsidRDefault="001578FE">
      <w:pPr>
        <w:ind w:left="260"/>
        <w:rPr>
          <w:sz w:val="20"/>
          <w:szCs w:val="20"/>
        </w:rPr>
      </w:pPr>
      <w:r>
        <w:rPr>
          <w:rFonts w:eastAsia="Times New Roman"/>
          <w:sz w:val="23"/>
          <w:szCs w:val="23"/>
        </w:rPr>
        <w:t>территории</w:t>
      </w:r>
    </w:p>
    <w:p w:rsidR="001E47D3" w:rsidRDefault="001578FE">
      <w:pPr>
        <w:spacing w:line="238" w:lineRule="auto"/>
        <w:ind w:left="1160"/>
        <w:rPr>
          <w:sz w:val="20"/>
          <w:szCs w:val="20"/>
        </w:rPr>
      </w:pPr>
      <w:r>
        <w:rPr>
          <w:rFonts w:eastAsia="Times New Roman"/>
          <w:sz w:val="23"/>
          <w:szCs w:val="23"/>
        </w:rPr>
        <w:t>12.1.1. Объекты благоустройства должны содержаться их владельцами в чистоте и</w:t>
      </w:r>
    </w:p>
    <w:p w:rsidR="001E47D3" w:rsidRDefault="001578FE">
      <w:pPr>
        <w:ind w:left="260"/>
        <w:rPr>
          <w:sz w:val="20"/>
          <w:szCs w:val="20"/>
        </w:rPr>
      </w:pPr>
      <w:r>
        <w:rPr>
          <w:rFonts w:eastAsia="Times New Roman"/>
          <w:sz w:val="23"/>
          <w:szCs w:val="23"/>
        </w:rPr>
        <w:t>надлежащем исправном состоянии.</w:t>
      </w:r>
    </w:p>
    <w:p w:rsidR="001E47D3" w:rsidRDefault="001E47D3">
      <w:pPr>
        <w:spacing w:line="2" w:lineRule="exact"/>
        <w:rPr>
          <w:sz w:val="20"/>
          <w:szCs w:val="20"/>
        </w:rPr>
      </w:pPr>
    </w:p>
    <w:p w:rsidR="001E47D3" w:rsidRDefault="001578FE">
      <w:pPr>
        <w:tabs>
          <w:tab w:val="left" w:pos="1980"/>
          <w:tab w:val="left" w:pos="3560"/>
          <w:tab w:val="left" w:pos="3900"/>
          <w:tab w:val="left" w:pos="5240"/>
          <w:tab w:val="left" w:pos="5980"/>
          <w:tab w:val="left" w:pos="7840"/>
        </w:tabs>
        <w:ind w:left="1160"/>
        <w:rPr>
          <w:sz w:val="20"/>
          <w:szCs w:val="20"/>
        </w:rPr>
      </w:pPr>
      <w:r>
        <w:rPr>
          <w:rFonts w:eastAsia="Times New Roman"/>
          <w:sz w:val="23"/>
          <w:szCs w:val="23"/>
        </w:rPr>
        <w:t>12.1.2.</w:t>
      </w:r>
      <w:r>
        <w:rPr>
          <w:sz w:val="20"/>
          <w:szCs w:val="20"/>
        </w:rPr>
        <w:tab/>
      </w:r>
      <w:r>
        <w:rPr>
          <w:rFonts w:eastAsia="Times New Roman"/>
          <w:sz w:val="23"/>
          <w:szCs w:val="23"/>
        </w:rPr>
        <w:t>Юридические</w:t>
      </w:r>
      <w:r>
        <w:rPr>
          <w:rFonts w:eastAsia="Times New Roman"/>
          <w:sz w:val="23"/>
          <w:szCs w:val="23"/>
        </w:rPr>
        <w:tab/>
        <w:t>и</w:t>
      </w:r>
      <w:r>
        <w:rPr>
          <w:rFonts w:eastAsia="Times New Roman"/>
          <w:sz w:val="23"/>
          <w:szCs w:val="23"/>
        </w:rPr>
        <w:tab/>
        <w:t>физические</w:t>
      </w:r>
      <w:r>
        <w:rPr>
          <w:rFonts w:eastAsia="Times New Roman"/>
          <w:sz w:val="23"/>
          <w:szCs w:val="23"/>
        </w:rPr>
        <w:tab/>
        <w:t>лица,</w:t>
      </w:r>
      <w:r>
        <w:rPr>
          <w:rFonts w:eastAsia="Times New Roman"/>
          <w:sz w:val="23"/>
          <w:szCs w:val="23"/>
        </w:rPr>
        <w:tab/>
        <w:t>индивидуальные</w:t>
      </w:r>
      <w:r>
        <w:rPr>
          <w:rFonts w:eastAsia="Times New Roman"/>
          <w:sz w:val="23"/>
          <w:szCs w:val="23"/>
        </w:rPr>
        <w:tab/>
        <w:t>предприниматели</w:t>
      </w:r>
    </w:p>
    <w:p w:rsidR="001E47D3" w:rsidRDefault="001578FE">
      <w:pPr>
        <w:ind w:left="260"/>
        <w:rPr>
          <w:sz w:val="20"/>
          <w:szCs w:val="20"/>
        </w:rPr>
      </w:pPr>
      <w:r>
        <w:rPr>
          <w:rFonts w:eastAsia="Times New Roman"/>
          <w:sz w:val="23"/>
          <w:szCs w:val="23"/>
        </w:rPr>
        <w:t>обязаны:</w:t>
      </w:r>
    </w:p>
    <w:p w:rsidR="001E47D3" w:rsidRDefault="001E47D3">
      <w:pPr>
        <w:spacing w:line="12" w:lineRule="exact"/>
        <w:rPr>
          <w:sz w:val="20"/>
          <w:szCs w:val="20"/>
        </w:rPr>
      </w:pPr>
    </w:p>
    <w:p w:rsidR="001E47D3" w:rsidRDefault="001578FE" w:rsidP="0082564F">
      <w:pPr>
        <w:numPr>
          <w:ilvl w:val="1"/>
          <w:numId w:val="49"/>
        </w:numPr>
        <w:tabs>
          <w:tab w:val="left" w:pos="1460"/>
        </w:tabs>
        <w:spacing w:line="235" w:lineRule="auto"/>
        <w:ind w:left="260" w:firstLine="902"/>
        <w:jc w:val="both"/>
        <w:rPr>
          <w:rFonts w:eastAsia="Times New Roman"/>
          <w:sz w:val="23"/>
          <w:szCs w:val="23"/>
        </w:rPr>
      </w:pPr>
      <w:r>
        <w:rPr>
          <w:rFonts w:eastAsia="Times New Roman"/>
          <w:sz w:val="23"/>
          <w:szCs w:val="23"/>
        </w:rPr>
        <w:t>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1E47D3" w:rsidRDefault="001E47D3">
      <w:pPr>
        <w:spacing w:line="17" w:lineRule="exact"/>
        <w:rPr>
          <w:rFonts w:eastAsia="Times New Roman"/>
          <w:sz w:val="23"/>
          <w:szCs w:val="23"/>
        </w:rPr>
      </w:pPr>
    </w:p>
    <w:p w:rsidR="001E47D3" w:rsidRDefault="001578FE" w:rsidP="0082564F">
      <w:pPr>
        <w:numPr>
          <w:ilvl w:val="1"/>
          <w:numId w:val="49"/>
        </w:numPr>
        <w:tabs>
          <w:tab w:val="left" w:pos="1400"/>
        </w:tabs>
        <w:spacing w:line="233" w:lineRule="auto"/>
        <w:ind w:left="260" w:firstLine="902"/>
        <w:rPr>
          <w:rFonts w:eastAsia="Times New Roman"/>
          <w:sz w:val="23"/>
          <w:szCs w:val="23"/>
        </w:rPr>
      </w:pPr>
      <w:r>
        <w:rPr>
          <w:rFonts w:eastAsia="Times New Roman"/>
          <w:sz w:val="23"/>
          <w:szCs w:val="23"/>
        </w:rPr>
        <w:t>не допускать загрязнения территорий муниципального образования «Коношское» предметами и материалами, различного рода мусором;</w:t>
      </w:r>
    </w:p>
    <w:p w:rsidR="001E47D3" w:rsidRDefault="001E47D3">
      <w:pPr>
        <w:spacing w:line="14" w:lineRule="exact"/>
        <w:rPr>
          <w:rFonts w:eastAsia="Times New Roman"/>
          <w:sz w:val="23"/>
          <w:szCs w:val="23"/>
        </w:rPr>
      </w:pPr>
    </w:p>
    <w:p w:rsidR="001E47D3" w:rsidRDefault="001578FE" w:rsidP="0082564F">
      <w:pPr>
        <w:numPr>
          <w:ilvl w:val="1"/>
          <w:numId w:val="49"/>
        </w:numPr>
        <w:tabs>
          <w:tab w:val="left" w:pos="1335"/>
        </w:tabs>
        <w:spacing w:line="235" w:lineRule="auto"/>
        <w:ind w:left="260" w:firstLine="902"/>
        <w:jc w:val="both"/>
        <w:rPr>
          <w:rFonts w:eastAsia="Times New Roman"/>
          <w:sz w:val="23"/>
          <w:szCs w:val="23"/>
        </w:rPr>
      </w:pPr>
      <w:r>
        <w:rPr>
          <w:rFonts w:eastAsia="Times New Roman"/>
          <w:sz w:val="23"/>
          <w:szCs w:val="23"/>
        </w:rPr>
        <w:t>обеспечивать сбор и своевременный вывоз твердых и жидких бытовых отходов, крупногабаритного и иного мусора, других видов отходов, образуемых в процессе производственной, хозяйственной, бытовой и иных видов деятельности;</w:t>
      </w:r>
    </w:p>
    <w:p w:rsidR="001E47D3" w:rsidRDefault="001E47D3">
      <w:pPr>
        <w:spacing w:line="4" w:lineRule="exact"/>
        <w:rPr>
          <w:rFonts w:eastAsia="Times New Roman"/>
          <w:sz w:val="23"/>
          <w:szCs w:val="23"/>
        </w:rPr>
      </w:pP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проводить все виды земляных работ, связанных с нарушением почвенного покрова</w:t>
      </w:r>
    </w:p>
    <w:p w:rsidR="001E47D3" w:rsidRDefault="001E47D3">
      <w:pPr>
        <w:spacing w:line="12" w:lineRule="exact"/>
        <w:rPr>
          <w:rFonts w:eastAsia="Times New Roman"/>
          <w:sz w:val="23"/>
          <w:szCs w:val="23"/>
        </w:rPr>
      </w:pPr>
    </w:p>
    <w:p w:rsidR="001E47D3" w:rsidRDefault="001578FE" w:rsidP="0082564F">
      <w:pPr>
        <w:numPr>
          <w:ilvl w:val="0"/>
          <w:numId w:val="49"/>
        </w:numPr>
        <w:tabs>
          <w:tab w:val="left" w:pos="533"/>
        </w:tabs>
        <w:spacing w:line="236" w:lineRule="auto"/>
        <w:ind w:left="260" w:firstLine="2"/>
        <w:jc w:val="both"/>
        <w:rPr>
          <w:rFonts w:eastAsia="Times New Roman"/>
          <w:sz w:val="23"/>
          <w:szCs w:val="23"/>
        </w:rPr>
      </w:pPr>
      <w:r>
        <w:rPr>
          <w:rFonts w:eastAsia="Times New Roman"/>
          <w:sz w:val="23"/>
          <w:szCs w:val="23"/>
        </w:rPr>
        <w:t>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1E47D3" w:rsidRDefault="001E47D3">
      <w:pPr>
        <w:spacing w:line="5" w:lineRule="exact"/>
        <w:rPr>
          <w:rFonts w:eastAsia="Times New Roman"/>
          <w:sz w:val="23"/>
          <w:szCs w:val="23"/>
        </w:rPr>
      </w:pP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не допускать самовольной вырубки (порчи) зеленых насаждений;</w:t>
      </w:r>
    </w:p>
    <w:p w:rsidR="001E47D3" w:rsidRDefault="001578FE" w:rsidP="0082564F">
      <w:pPr>
        <w:numPr>
          <w:ilvl w:val="1"/>
          <w:numId w:val="49"/>
        </w:numPr>
        <w:tabs>
          <w:tab w:val="left" w:pos="1300"/>
        </w:tabs>
        <w:ind w:left="1300" w:hanging="138"/>
        <w:rPr>
          <w:rFonts w:eastAsia="Times New Roman"/>
          <w:sz w:val="23"/>
          <w:szCs w:val="23"/>
        </w:rPr>
      </w:pPr>
      <w:r>
        <w:rPr>
          <w:rFonts w:eastAsia="Times New Roman"/>
          <w:sz w:val="23"/>
          <w:szCs w:val="23"/>
        </w:rPr>
        <w:t>производить своевременную стрижку кустарников и газонов, скашивание травы;</w:t>
      </w:r>
    </w:p>
    <w:p w:rsidR="001E47D3" w:rsidRDefault="001E47D3">
      <w:pPr>
        <w:spacing w:line="12" w:lineRule="exact"/>
        <w:rPr>
          <w:rFonts w:eastAsia="Times New Roman"/>
          <w:sz w:val="23"/>
          <w:szCs w:val="23"/>
        </w:rPr>
      </w:pPr>
    </w:p>
    <w:p w:rsidR="001E47D3" w:rsidRDefault="001578FE" w:rsidP="0082564F">
      <w:pPr>
        <w:numPr>
          <w:ilvl w:val="1"/>
          <w:numId w:val="49"/>
        </w:numPr>
        <w:tabs>
          <w:tab w:val="left" w:pos="1302"/>
        </w:tabs>
        <w:spacing w:line="235" w:lineRule="auto"/>
        <w:ind w:left="260" w:firstLine="902"/>
        <w:jc w:val="both"/>
        <w:rPr>
          <w:rFonts w:eastAsia="Times New Roman"/>
          <w:sz w:val="23"/>
          <w:szCs w:val="23"/>
        </w:rPr>
      </w:pPr>
      <w:r>
        <w:rPr>
          <w:rFonts w:eastAsia="Times New Roman"/>
          <w:sz w:val="23"/>
          <w:szCs w:val="23"/>
        </w:rPr>
        <w:t>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1E47D3" w:rsidRDefault="001E47D3">
      <w:pPr>
        <w:spacing w:line="17" w:lineRule="exact"/>
        <w:rPr>
          <w:rFonts w:eastAsia="Times New Roman"/>
          <w:sz w:val="23"/>
          <w:szCs w:val="23"/>
        </w:rPr>
      </w:pPr>
    </w:p>
    <w:p w:rsidR="001E47D3" w:rsidRDefault="001578FE" w:rsidP="0082564F">
      <w:pPr>
        <w:numPr>
          <w:ilvl w:val="1"/>
          <w:numId w:val="49"/>
        </w:numPr>
        <w:tabs>
          <w:tab w:val="left" w:pos="1431"/>
        </w:tabs>
        <w:spacing w:line="235" w:lineRule="auto"/>
        <w:ind w:left="260" w:firstLine="902"/>
        <w:jc w:val="both"/>
        <w:rPr>
          <w:rFonts w:eastAsia="Times New Roman"/>
          <w:b/>
          <w:bCs/>
          <w:sz w:val="23"/>
          <w:szCs w:val="23"/>
        </w:rPr>
      </w:pPr>
      <w:r>
        <w:rPr>
          <w:rFonts w:eastAsia="Times New Roman"/>
          <w:sz w:val="23"/>
          <w:szCs w:val="23"/>
        </w:rP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1E47D3" w:rsidRDefault="001E47D3">
      <w:pPr>
        <w:spacing w:line="15" w:lineRule="exact"/>
        <w:rPr>
          <w:rFonts w:eastAsia="Times New Roman"/>
          <w:b/>
          <w:bCs/>
          <w:sz w:val="23"/>
          <w:szCs w:val="23"/>
        </w:rPr>
      </w:pPr>
    </w:p>
    <w:p w:rsidR="001E47D3" w:rsidRDefault="001578FE" w:rsidP="0082564F">
      <w:pPr>
        <w:numPr>
          <w:ilvl w:val="1"/>
          <w:numId w:val="49"/>
        </w:numPr>
        <w:tabs>
          <w:tab w:val="left" w:pos="1412"/>
        </w:tabs>
        <w:spacing w:line="236" w:lineRule="auto"/>
        <w:ind w:left="260" w:firstLine="902"/>
        <w:jc w:val="both"/>
        <w:rPr>
          <w:rFonts w:eastAsia="Times New Roman"/>
          <w:sz w:val="23"/>
          <w:szCs w:val="23"/>
        </w:rPr>
      </w:pPr>
      <w:r>
        <w:rPr>
          <w:rFonts w:eastAsia="Times New Roman"/>
          <w:sz w:val="23"/>
          <w:szCs w:val="23"/>
        </w:rPr>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1E47D3" w:rsidRDefault="001E47D3">
      <w:pPr>
        <w:spacing w:line="14" w:lineRule="exact"/>
        <w:rPr>
          <w:rFonts w:eastAsia="Times New Roman"/>
          <w:sz w:val="23"/>
          <w:szCs w:val="23"/>
        </w:rPr>
      </w:pPr>
    </w:p>
    <w:p w:rsidR="00641672" w:rsidRDefault="001578FE" w:rsidP="00641672">
      <w:pPr>
        <w:numPr>
          <w:ilvl w:val="1"/>
          <w:numId w:val="49"/>
        </w:numPr>
        <w:tabs>
          <w:tab w:val="left" w:pos="1374"/>
        </w:tabs>
        <w:spacing w:line="235" w:lineRule="auto"/>
        <w:ind w:left="260" w:firstLine="902"/>
        <w:jc w:val="both"/>
        <w:rPr>
          <w:rFonts w:eastAsia="Times New Roman"/>
          <w:sz w:val="23"/>
          <w:szCs w:val="23"/>
        </w:rPr>
      </w:pPr>
      <w:r>
        <w:rPr>
          <w:rFonts w:eastAsia="Times New Roman"/>
          <w:sz w:val="23"/>
          <w:szCs w:val="23"/>
        </w:rPr>
        <w:t>осуществлять перевозки сыпучих, жидких и аморфных грузов по территории муниципального образования «Коношское» при условии обеспечения герметичности кузовов транспортных средств и при наличии пологов, предотв</w:t>
      </w:r>
      <w:r w:rsidR="00641672">
        <w:rPr>
          <w:rFonts w:eastAsia="Times New Roman"/>
          <w:sz w:val="23"/>
          <w:szCs w:val="23"/>
        </w:rPr>
        <w:t xml:space="preserve">ращающих загрязнение территорий; </w:t>
      </w:r>
    </w:p>
    <w:p w:rsidR="00641672" w:rsidRPr="00CB1460" w:rsidRDefault="00641672" w:rsidP="00641672">
      <w:pPr>
        <w:numPr>
          <w:ilvl w:val="1"/>
          <w:numId w:val="49"/>
        </w:numPr>
        <w:tabs>
          <w:tab w:val="left" w:pos="1374"/>
        </w:tabs>
        <w:spacing w:line="235" w:lineRule="auto"/>
        <w:ind w:left="260" w:firstLine="902"/>
        <w:jc w:val="both"/>
        <w:rPr>
          <w:rFonts w:eastAsia="Times New Roman"/>
          <w:sz w:val="23"/>
          <w:szCs w:val="23"/>
        </w:rPr>
      </w:pPr>
      <w:r w:rsidRPr="00CB1460">
        <w:rPr>
          <w:sz w:val="23"/>
          <w:szCs w:val="23"/>
        </w:rPr>
        <w:t xml:space="preserve">обеспечить проведение мероприятий по борьбе и недопущению распространения борщевика Сосновского с применением одного или нескольких методов: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1) кошение, выкапывание растения с корневищем;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2) применение укрывных затеняющих материалов; </w:t>
      </w:r>
    </w:p>
    <w:p w:rsidR="00641672" w:rsidRPr="00CB1460"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3) вспашка и </w:t>
      </w:r>
      <w:proofErr w:type="spellStart"/>
      <w:r w:rsidRPr="00CB1460">
        <w:rPr>
          <w:sz w:val="23"/>
          <w:szCs w:val="23"/>
        </w:rPr>
        <w:t>дискование</w:t>
      </w:r>
      <w:proofErr w:type="spellEnd"/>
      <w:r w:rsidRPr="00CB1460">
        <w:rPr>
          <w:sz w:val="23"/>
          <w:szCs w:val="23"/>
        </w:rPr>
        <w:t xml:space="preserve"> с последующим засевом </w:t>
      </w:r>
      <w:proofErr w:type="spellStart"/>
      <w:r w:rsidRPr="00CB1460">
        <w:rPr>
          <w:sz w:val="23"/>
          <w:szCs w:val="23"/>
        </w:rPr>
        <w:t>растениями-рекультивантами</w:t>
      </w:r>
      <w:proofErr w:type="spellEnd"/>
      <w:r w:rsidRPr="00CB1460">
        <w:rPr>
          <w:sz w:val="23"/>
          <w:szCs w:val="23"/>
        </w:rPr>
        <w:t xml:space="preserve">; </w:t>
      </w:r>
    </w:p>
    <w:p w:rsidR="00641672" w:rsidRPr="0061162C" w:rsidRDefault="00641672" w:rsidP="00CF361F">
      <w:pPr>
        <w:tabs>
          <w:tab w:val="left" w:pos="1374"/>
        </w:tabs>
        <w:spacing w:line="235" w:lineRule="auto"/>
        <w:ind w:left="1162"/>
        <w:jc w:val="both"/>
        <w:rPr>
          <w:rFonts w:eastAsia="Times New Roman"/>
          <w:sz w:val="23"/>
          <w:szCs w:val="23"/>
        </w:rPr>
      </w:pPr>
      <w:r w:rsidRPr="00CB1460">
        <w:rPr>
          <w:sz w:val="23"/>
          <w:szCs w:val="23"/>
        </w:rPr>
        <w:t xml:space="preserve">4) применение гербицидов на основе </w:t>
      </w:r>
      <w:proofErr w:type="spellStart"/>
      <w:r w:rsidRPr="00CB1460">
        <w:rPr>
          <w:sz w:val="23"/>
          <w:szCs w:val="23"/>
        </w:rPr>
        <w:t>глифосата</w:t>
      </w:r>
      <w:proofErr w:type="spellEnd"/>
      <w:r w:rsidRPr="00CB1460">
        <w:rPr>
          <w:sz w:val="23"/>
          <w:szCs w:val="23"/>
        </w:rPr>
        <w:t>.</w:t>
      </w:r>
    </w:p>
    <w:p w:rsidR="001E47D3" w:rsidRDefault="001E47D3">
      <w:pPr>
        <w:spacing w:line="15"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12.1.3. В целях обеспечения благоустройства и содержания территории муниципального образования «Коношское» запрещается:</w:t>
      </w:r>
    </w:p>
    <w:p w:rsidR="001E47D3" w:rsidRDefault="001E47D3">
      <w:pPr>
        <w:spacing w:line="13" w:lineRule="exact"/>
        <w:rPr>
          <w:rFonts w:eastAsia="Times New Roman"/>
          <w:sz w:val="23"/>
          <w:szCs w:val="23"/>
        </w:rPr>
      </w:pPr>
    </w:p>
    <w:p w:rsidR="001E47D3" w:rsidRDefault="001578FE" w:rsidP="0082564F">
      <w:pPr>
        <w:numPr>
          <w:ilvl w:val="1"/>
          <w:numId w:val="49"/>
        </w:numPr>
        <w:tabs>
          <w:tab w:val="left" w:pos="1412"/>
        </w:tabs>
        <w:spacing w:line="235" w:lineRule="auto"/>
        <w:ind w:left="260" w:firstLine="902"/>
        <w:jc w:val="both"/>
        <w:rPr>
          <w:rFonts w:eastAsia="Times New Roman"/>
          <w:sz w:val="23"/>
          <w:szCs w:val="23"/>
        </w:rPr>
      </w:pPr>
      <w:r>
        <w:rPr>
          <w:rFonts w:eastAsia="Times New Roman"/>
          <w:sz w:val="23"/>
          <w:szCs w:val="23"/>
        </w:rPr>
        <w:t>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w:t>
      </w:r>
    </w:p>
    <w:p w:rsidR="001E47D3" w:rsidRDefault="001E47D3">
      <w:pPr>
        <w:spacing w:line="15" w:lineRule="exact"/>
        <w:rPr>
          <w:rFonts w:eastAsia="Times New Roman"/>
          <w:sz w:val="23"/>
          <w:szCs w:val="23"/>
        </w:rPr>
      </w:pPr>
    </w:p>
    <w:p w:rsidR="001E47D3" w:rsidRDefault="001578FE" w:rsidP="0082564F">
      <w:pPr>
        <w:numPr>
          <w:ilvl w:val="1"/>
          <w:numId w:val="49"/>
        </w:numPr>
        <w:tabs>
          <w:tab w:val="left" w:pos="1342"/>
        </w:tabs>
        <w:spacing w:line="235" w:lineRule="auto"/>
        <w:ind w:left="260" w:firstLine="902"/>
        <w:rPr>
          <w:rFonts w:eastAsia="Times New Roman"/>
          <w:sz w:val="23"/>
          <w:szCs w:val="23"/>
        </w:rPr>
      </w:pPr>
      <w:r>
        <w:rPr>
          <w:rFonts w:eastAsia="Times New Roman"/>
          <w:sz w:val="23"/>
          <w:szCs w:val="23"/>
        </w:rPr>
        <w:lastRenderedPageBreak/>
        <w:t>складирование отходов производства и потребления I – III классов опасности в контейнеры и урны, предназначенные для сбора бытовых отходов;</w:t>
      </w:r>
    </w:p>
    <w:p w:rsidR="001E47D3" w:rsidRDefault="001578FE" w:rsidP="0082564F">
      <w:pPr>
        <w:numPr>
          <w:ilvl w:val="1"/>
          <w:numId w:val="49"/>
        </w:numPr>
        <w:tabs>
          <w:tab w:val="left" w:pos="1420"/>
        </w:tabs>
        <w:ind w:left="1420" w:hanging="258"/>
        <w:rPr>
          <w:rFonts w:eastAsia="Times New Roman"/>
          <w:sz w:val="23"/>
          <w:szCs w:val="23"/>
        </w:rPr>
      </w:pPr>
      <w:r>
        <w:rPr>
          <w:rFonts w:eastAsia="Times New Roman"/>
          <w:sz w:val="23"/>
          <w:szCs w:val="23"/>
        </w:rPr>
        <w:t>слив жидких отходов;</w:t>
      </w:r>
    </w:p>
    <w:p w:rsidR="001E47D3" w:rsidRDefault="001E47D3">
      <w:pPr>
        <w:spacing w:line="11" w:lineRule="exact"/>
        <w:rPr>
          <w:rFonts w:eastAsia="Times New Roman"/>
          <w:sz w:val="23"/>
          <w:szCs w:val="23"/>
        </w:rPr>
      </w:pPr>
    </w:p>
    <w:p w:rsidR="001E47D3" w:rsidRDefault="001578FE" w:rsidP="0082564F">
      <w:pPr>
        <w:numPr>
          <w:ilvl w:val="1"/>
          <w:numId w:val="49"/>
        </w:numPr>
        <w:tabs>
          <w:tab w:val="left" w:pos="1328"/>
        </w:tabs>
        <w:ind w:left="260" w:firstLine="902"/>
        <w:rPr>
          <w:rFonts w:eastAsia="Times New Roman"/>
          <w:sz w:val="23"/>
          <w:szCs w:val="23"/>
        </w:rPr>
      </w:pPr>
      <w:r>
        <w:rPr>
          <w:rFonts w:eastAsia="Times New Roman"/>
          <w:sz w:val="23"/>
          <w:szCs w:val="23"/>
        </w:rPr>
        <w:t>мойка транспортных средств на придомовых территориях, детских и спортивных площадках, территориях с зелеными насаждениями, улицах, берегах рек и водоемов;</w:t>
      </w:r>
    </w:p>
    <w:p w:rsidR="001E47D3" w:rsidRDefault="001578FE" w:rsidP="0082564F">
      <w:pPr>
        <w:numPr>
          <w:ilvl w:val="0"/>
          <w:numId w:val="50"/>
        </w:numPr>
        <w:tabs>
          <w:tab w:val="left" w:pos="1359"/>
        </w:tabs>
        <w:spacing w:line="236" w:lineRule="auto"/>
        <w:ind w:left="260" w:right="20" w:firstLine="902"/>
        <w:rPr>
          <w:rFonts w:eastAsia="Times New Roman"/>
          <w:sz w:val="23"/>
          <w:szCs w:val="23"/>
        </w:rPr>
      </w:pPr>
      <w:r>
        <w:rPr>
          <w:rFonts w:eastAsia="Times New Roman"/>
          <w:sz w:val="23"/>
          <w:szCs w:val="23"/>
        </w:rPr>
        <w:t>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1E47D3" w:rsidRDefault="001E47D3">
      <w:pPr>
        <w:spacing w:line="1" w:lineRule="exact"/>
        <w:rPr>
          <w:rFonts w:eastAsia="Times New Roman"/>
          <w:sz w:val="23"/>
          <w:szCs w:val="23"/>
        </w:rPr>
      </w:pPr>
    </w:p>
    <w:p w:rsidR="001E47D3" w:rsidRDefault="001578FE" w:rsidP="0082564F">
      <w:pPr>
        <w:numPr>
          <w:ilvl w:val="0"/>
          <w:numId w:val="50"/>
        </w:numPr>
        <w:tabs>
          <w:tab w:val="left" w:pos="1360"/>
        </w:tabs>
        <w:ind w:left="1360" w:hanging="198"/>
        <w:rPr>
          <w:rFonts w:eastAsia="Times New Roman"/>
          <w:sz w:val="23"/>
          <w:szCs w:val="23"/>
        </w:rPr>
      </w:pPr>
      <w:r>
        <w:rPr>
          <w:rFonts w:eastAsia="Times New Roman"/>
          <w:sz w:val="23"/>
          <w:szCs w:val="23"/>
        </w:rPr>
        <w:t>складирование нечистот на проезжую часть улиц, тротуары и газоны;</w:t>
      </w:r>
    </w:p>
    <w:p w:rsidR="001E47D3" w:rsidRDefault="001E47D3">
      <w:pPr>
        <w:spacing w:line="12" w:lineRule="exact"/>
        <w:rPr>
          <w:rFonts w:eastAsia="Times New Roman"/>
          <w:sz w:val="23"/>
          <w:szCs w:val="23"/>
        </w:rPr>
      </w:pPr>
    </w:p>
    <w:p w:rsidR="001E47D3" w:rsidRDefault="001578FE" w:rsidP="0082564F">
      <w:pPr>
        <w:numPr>
          <w:ilvl w:val="0"/>
          <w:numId w:val="50"/>
        </w:numPr>
        <w:tabs>
          <w:tab w:val="left" w:pos="1369"/>
        </w:tabs>
        <w:spacing w:line="237" w:lineRule="auto"/>
        <w:ind w:left="260" w:firstLine="902"/>
        <w:jc w:val="both"/>
        <w:rPr>
          <w:rFonts w:eastAsia="Times New Roman"/>
          <w:sz w:val="23"/>
          <w:szCs w:val="23"/>
        </w:rPr>
      </w:pPr>
      <w:r>
        <w:rPr>
          <w:rFonts w:eastAsia="Times New Roman"/>
          <w:sz w:val="23"/>
          <w:szCs w:val="23"/>
        </w:rPr>
        <w:t>слив воды на тротуары, газоны, проезжую часть дороги, а при производстве аварийных работ слив воды разрешается толь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1E47D3" w:rsidRDefault="001E47D3">
      <w:pPr>
        <w:spacing w:line="13" w:lineRule="exact"/>
        <w:rPr>
          <w:rFonts w:eastAsia="Times New Roman"/>
          <w:sz w:val="23"/>
          <w:szCs w:val="23"/>
        </w:rPr>
      </w:pPr>
    </w:p>
    <w:p w:rsidR="001E47D3" w:rsidRDefault="001578FE" w:rsidP="0082564F">
      <w:pPr>
        <w:numPr>
          <w:ilvl w:val="0"/>
          <w:numId w:val="50"/>
        </w:numPr>
        <w:tabs>
          <w:tab w:val="left" w:pos="1350"/>
        </w:tabs>
        <w:spacing w:line="235" w:lineRule="auto"/>
        <w:ind w:left="260" w:firstLine="902"/>
        <w:jc w:val="both"/>
        <w:rPr>
          <w:rFonts w:eastAsia="Times New Roman"/>
          <w:sz w:val="23"/>
          <w:szCs w:val="23"/>
        </w:rPr>
      </w:pPr>
      <w:r>
        <w:rPr>
          <w:rFonts w:eastAsia="Times New Roman"/>
          <w:sz w:val="23"/>
          <w:szCs w:val="23"/>
        </w:rPr>
        <w:t>сжигание мусора, травы, листвы, тары, производственных отходов открытым и иным способом без специальных установок, предусмотренных федеральными правилами в области охраны окружающей среды;</w:t>
      </w:r>
    </w:p>
    <w:p w:rsidR="001E47D3" w:rsidRDefault="001E47D3">
      <w:pPr>
        <w:spacing w:line="17" w:lineRule="exact"/>
        <w:rPr>
          <w:rFonts w:eastAsia="Times New Roman"/>
          <w:sz w:val="23"/>
          <w:szCs w:val="23"/>
        </w:rPr>
      </w:pPr>
    </w:p>
    <w:p w:rsidR="001E47D3" w:rsidRDefault="001578FE" w:rsidP="0082564F">
      <w:pPr>
        <w:numPr>
          <w:ilvl w:val="0"/>
          <w:numId w:val="50"/>
        </w:numPr>
        <w:tabs>
          <w:tab w:val="left" w:pos="1376"/>
        </w:tabs>
        <w:spacing w:line="233" w:lineRule="auto"/>
        <w:ind w:left="260" w:firstLine="902"/>
        <w:rPr>
          <w:rFonts w:eastAsia="Times New Roman"/>
          <w:sz w:val="23"/>
          <w:szCs w:val="23"/>
        </w:rPr>
      </w:pPr>
      <w:r>
        <w:rPr>
          <w:rFonts w:eastAsia="Times New Roman"/>
          <w:sz w:val="23"/>
          <w:szCs w:val="23"/>
        </w:rPr>
        <w:t>движение машин и механизмов на гусеничном ходу по искусственным покрытиям улично-дорожной сети;</w:t>
      </w:r>
    </w:p>
    <w:p w:rsidR="001E47D3" w:rsidRDefault="001E47D3">
      <w:pPr>
        <w:spacing w:line="14" w:lineRule="exact"/>
        <w:rPr>
          <w:rFonts w:eastAsia="Times New Roman"/>
          <w:sz w:val="23"/>
          <w:szCs w:val="23"/>
        </w:rPr>
      </w:pPr>
    </w:p>
    <w:p w:rsidR="001E47D3" w:rsidRDefault="001578FE" w:rsidP="0082564F">
      <w:pPr>
        <w:numPr>
          <w:ilvl w:val="0"/>
          <w:numId w:val="50"/>
        </w:numPr>
        <w:tabs>
          <w:tab w:val="left" w:pos="1302"/>
        </w:tabs>
        <w:spacing w:line="237" w:lineRule="auto"/>
        <w:ind w:left="260" w:firstLine="902"/>
        <w:jc w:val="both"/>
        <w:rPr>
          <w:rFonts w:eastAsia="Times New Roman"/>
          <w:sz w:val="23"/>
          <w:szCs w:val="23"/>
        </w:rPr>
      </w:pPr>
      <w:r>
        <w:rPr>
          <w:rFonts w:eastAsia="Times New Roman"/>
          <w:sz w:val="23"/>
          <w:szCs w:val="23"/>
        </w:rPr>
        <w:t>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муниципального образования «Коношское» кроме специально отведённых для хранения мест;</w:t>
      </w:r>
    </w:p>
    <w:p w:rsidR="001E47D3" w:rsidRDefault="001E47D3">
      <w:pPr>
        <w:spacing w:line="14" w:lineRule="exact"/>
        <w:rPr>
          <w:rFonts w:eastAsia="Times New Roman"/>
          <w:sz w:val="23"/>
          <w:szCs w:val="23"/>
        </w:rPr>
      </w:pPr>
    </w:p>
    <w:p w:rsidR="001E47D3" w:rsidRDefault="001578FE" w:rsidP="0082564F">
      <w:pPr>
        <w:numPr>
          <w:ilvl w:val="0"/>
          <w:numId w:val="50"/>
        </w:numPr>
        <w:tabs>
          <w:tab w:val="left" w:pos="1474"/>
        </w:tabs>
        <w:spacing w:line="235" w:lineRule="auto"/>
        <w:ind w:left="260" w:firstLine="902"/>
        <w:jc w:val="both"/>
        <w:rPr>
          <w:rFonts w:eastAsia="Times New Roman"/>
          <w:sz w:val="23"/>
          <w:szCs w:val="23"/>
        </w:rPr>
      </w:pPr>
      <w:r>
        <w:rPr>
          <w:rFonts w:eastAsia="Times New Roman"/>
          <w:sz w:val="23"/>
          <w:szCs w:val="23"/>
        </w:rPr>
        <w:t>стоянка легкового «такси» на территории муниципального образования «Коношское», кроме отведённых согласованных администрацией муниципального образования «Коношское» мест;</w:t>
      </w:r>
    </w:p>
    <w:p w:rsidR="001E47D3" w:rsidRDefault="001E47D3">
      <w:pPr>
        <w:spacing w:line="15" w:lineRule="exact"/>
        <w:rPr>
          <w:rFonts w:eastAsia="Times New Roman"/>
          <w:sz w:val="23"/>
          <w:szCs w:val="23"/>
        </w:rPr>
      </w:pPr>
    </w:p>
    <w:p w:rsidR="001E47D3" w:rsidRDefault="001578FE" w:rsidP="0082564F">
      <w:pPr>
        <w:numPr>
          <w:ilvl w:val="0"/>
          <w:numId w:val="50"/>
        </w:numPr>
        <w:tabs>
          <w:tab w:val="left" w:pos="1472"/>
        </w:tabs>
        <w:spacing w:line="236" w:lineRule="auto"/>
        <w:ind w:left="260" w:firstLine="902"/>
        <w:jc w:val="both"/>
        <w:rPr>
          <w:rFonts w:eastAsia="Times New Roman"/>
          <w:sz w:val="23"/>
          <w:szCs w:val="23"/>
        </w:rPr>
      </w:pPr>
      <w:r>
        <w:rPr>
          <w:rFonts w:eastAsia="Times New Roman"/>
          <w:sz w:val="23"/>
          <w:szCs w:val="23"/>
        </w:rPr>
        <w:t>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w:t>
      </w:r>
    </w:p>
    <w:p w:rsidR="001E47D3" w:rsidRDefault="001E47D3">
      <w:pPr>
        <w:spacing w:line="1" w:lineRule="exact"/>
        <w:rPr>
          <w:rFonts w:eastAsia="Times New Roman"/>
          <w:sz w:val="23"/>
          <w:szCs w:val="23"/>
        </w:rPr>
      </w:pPr>
    </w:p>
    <w:p w:rsidR="001E47D3" w:rsidRDefault="001578FE" w:rsidP="0082564F">
      <w:pPr>
        <w:numPr>
          <w:ilvl w:val="0"/>
          <w:numId w:val="50"/>
        </w:numPr>
        <w:tabs>
          <w:tab w:val="left" w:pos="1300"/>
        </w:tabs>
        <w:ind w:left="1300" w:hanging="138"/>
        <w:rPr>
          <w:rFonts w:eastAsia="Times New Roman"/>
          <w:sz w:val="23"/>
          <w:szCs w:val="23"/>
        </w:rPr>
      </w:pPr>
      <w:r>
        <w:rPr>
          <w:rFonts w:eastAsia="Times New Roman"/>
          <w:sz w:val="23"/>
          <w:szCs w:val="23"/>
        </w:rPr>
        <w:t>самовольное размещение рекламных конструкций на элементах благоустройства;</w:t>
      </w:r>
    </w:p>
    <w:p w:rsidR="001E47D3" w:rsidRDefault="001578FE" w:rsidP="0082564F">
      <w:pPr>
        <w:numPr>
          <w:ilvl w:val="0"/>
          <w:numId w:val="50"/>
        </w:numPr>
        <w:tabs>
          <w:tab w:val="left" w:pos="1300"/>
        </w:tabs>
        <w:ind w:left="1300" w:hanging="138"/>
        <w:rPr>
          <w:rFonts w:eastAsia="Times New Roman"/>
          <w:sz w:val="23"/>
          <w:szCs w:val="23"/>
        </w:rPr>
      </w:pPr>
      <w:r>
        <w:rPr>
          <w:rFonts w:eastAsia="Times New Roman"/>
          <w:sz w:val="23"/>
          <w:szCs w:val="23"/>
        </w:rPr>
        <w:t>самовольное занятие и использование территории муниципального образования</w:t>
      </w:r>
    </w:p>
    <w:p w:rsidR="001E47D3" w:rsidRDefault="001578FE">
      <w:pPr>
        <w:ind w:left="260"/>
        <w:rPr>
          <w:sz w:val="20"/>
          <w:szCs w:val="20"/>
        </w:rPr>
      </w:pPr>
      <w:r>
        <w:rPr>
          <w:rFonts w:eastAsia="Times New Roman"/>
          <w:sz w:val="23"/>
          <w:szCs w:val="23"/>
        </w:rPr>
        <w:t>«Коношское»;</w:t>
      </w:r>
    </w:p>
    <w:p w:rsidR="001E47D3" w:rsidRDefault="001E47D3">
      <w:pPr>
        <w:spacing w:line="1" w:lineRule="exact"/>
        <w:rPr>
          <w:sz w:val="20"/>
          <w:szCs w:val="20"/>
        </w:rPr>
      </w:pPr>
    </w:p>
    <w:p w:rsidR="001E47D3" w:rsidRDefault="001578FE" w:rsidP="0082564F">
      <w:pPr>
        <w:numPr>
          <w:ilvl w:val="0"/>
          <w:numId w:val="51"/>
        </w:numPr>
        <w:tabs>
          <w:tab w:val="left" w:pos="1320"/>
        </w:tabs>
        <w:ind w:left="1320" w:hanging="158"/>
        <w:rPr>
          <w:rFonts w:eastAsia="Times New Roman"/>
          <w:sz w:val="23"/>
          <w:szCs w:val="23"/>
        </w:rPr>
      </w:pPr>
      <w:r>
        <w:rPr>
          <w:rFonts w:eastAsia="Times New Roman"/>
          <w:sz w:val="23"/>
          <w:szCs w:val="23"/>
        </w:rPr>
        <w:t>выгул домашних животных, выпас скота и птицы в неотведённых для этих целей</w:t>
      </w:r>
    </w:p>
    <w:p w:rsidR="001E47D3" w:rsidRDefault="001578FE">
      <w:pPr>
        <w:ind w:left="260"/>
        <w:rPr>
          <w:sz w:val="20"/>
          <w:szCs w:val="20"/>
        </w:rPr>
      </w:pPr>
      <w:r>
        <w:rPr>
          <w:rFonts w:eastAsia="Times New Roman"/>
          <w:sz w:val="23"/>
          <w:szCs w:val="23"/>
        </w:rPr>
        <w:t>местах;</w:t>
      </w:r>
    </w:p>
    <w:p w:rsidR="001E47D3" w:rsidRDefault="001578FE" w:rsidP="0082564F">
      <w:pPr>
        <w:numPr>
          <w:ilvl w:val="0"/>
          <w:numId w:val="52"/>
        </w:numPr>
        <w:tabs>
          <w:tab w:val="left" w:pos="1380"/>
        </w:tabs>
        <w:ind w:left="1380" w:hanging="218"/>
        <w:rPr>
          <w:rFonts w:eastAsia="Times New Roman"/>
          <w:sz w:val="23"/>
          <w:szCs w:val="23"/>
        </w:rPr>
      </w:pPr>
      <w:r>
        <w:rPr>
          <w:rFonts w:eastAsia="Times New Roman"/>
          <w:sz w:val="23"/>
          <w:szCs w:val="23"/>
        </w:rPr>
        <w:t>мытьё  посуды,  стирка  белья  и  прочих  предметов  у  водоразборных  колонок,</w:t>
      </w:r>
    </w:p>
    <w:p w:rsidR="001E47D3" w:rsidRDefault="001578FE">
      <w:pPr>
        <w:ind w:left="260"/>
        <w:rPr>
          <w:rFonts w:eastAsia="Times New Roman"/>
          <w:sz w:val="23"/>
          <w:szCs w:val="23"/>
        </w:rPr>
      </w:pPr>
      <w:r>
        <w:rPr>
          <w:rFonts w:eastAsia="Times New Roman"/>
          <w:sz w:val="23"/>
          <w:szCs w:val="23"/>
        </w:rPr>
        <w:t>фонтанов;</w:t>
      </w:r>
    </w:p>
    <w:p w:rsidR="001E47D3" w:rsidRDefault="001E47D3">
      <w:pPr>
        <w:spacing w:line="11" w:lineRule="exact"/>
        <w:rPr>
          <w:rFonts w:eastAsia="Times New Roman"/>
          <w:sz w:val="23"/>
          <w:szCs w:val="23"/>
        </w:rPr>
      </w:pPr>
    </w:p>
    <w:p w:rsidR="001E47D3" w:rsidRDefault="001578FE" w:rsidP="0082564F">
      <w:pPr>
        <w:numPr>
          <w:ilvl w:val="0"/>
          <w:numId w:val="52"/>
        </w:numPr>
        <w:tabs>
          <w:tab w:val="left" w:pos="1318"/>
        </w:tabs>
        <w:spacing w:line="235" w:lineRule="auto"/>
        <w:ind w:left="260" w:firstLine="902"/>
        <w:rPr>
          <w:rFonts w:eastAsia="Times New Roman"/>
          <w:sz w:val="23"/>
          <w:szCs w:val="23"/>
        </w:rPr>
      </w:pPr>
      <w:r>
        <w:rPr>
          <w:rFonts w:eastAsia="Times New Roman"/>
          <w:sz w:val="23"/>
          <w:szCs w:val="23"/>
        </w:rPr>
        <w:t>хлопанье белья, одеял, ковров с балконов, лоджий, окон многоквартирных домов или выбрасывание каких-либо предметов с (из) них;</w:t>
      </w:r>
    </w:p>
    <w:p w:rsidR="001E47D3" w:rsidRDefault="001E47D3">
      <w:pPr>
        <w:spacing w:line="12" w:lineRule="exact"/>
        <w:rPr>
          <w:rFonts w:eastAsia="Times New Roman"/>
          <w:sz w:val="23"/>
          <w:szCs w:val="23"/>
        </w:rPr>
      </w:pPr>
    </w:p>
    <w:p w:rsidR="001E47D3" w:rsidRDefault="001578FE" w:rsidP="0082564F">
      <w:pPr>
        <w:numPr>
          <w:ilvl w:val="0"/>
          <w:numId w:val="52"/>
        </w:numPr>
        <w:tabs>
          <w:tab w:val="left" w:pos="1330"/>
        </w:tabs>
        <w:spacing w:line="233" w:lineRule="auto"/>
        <w:ind w:left="260" w:firstLine="902"/>
        <w:rPr>
          <w:rFonts w:eastAsia="Times New Roman"/>
          <w:sz w:val="23"/>
          <w:szCs w:val="23"/>
        </w:rPr>
      </w:pPr>
      <w:r>
        <w:rPr>
          <w:rFonts w:eastAsia="Times New Roman"/>
          <w:sz w:val="23"/>
          <w:szCs w:val="23"/>
        </w:rPr>
        <w:t>установка в качестве урн неприспособленных для этих целей емкостей (коробок, ящиков, вёдер и т.п.);</w:t>
      </w:r>
    </w:p>
    <w:p w:rsidR="001E47D3" w:rsidRDefault="001E47D3">
      <w:pPr>
        <w:spacing w:line="14" w:lineRule="exact"/>
        <w:rPr>
          <w:rFonts w:eastAsia="Times New Roman"/>
          <w:sz w:val="23"/>
          <w:szCs w:val="23"/>
        </w:rPr>
      </w:pPr>
    </w:p>
    <w:p w:rsidR="001E47D3" w:rsidRDefault="001578FE" w:rsidP="0082564F">
      <w:pPr>
        <w:numPr>
          <w:ilvl w:val="0"/>
          <w:numId w:val="52"/>
        </w:numPr>
        <w:tabs>
          <w:tab w:val="left" w:pos="1326"/>
        </w:tabs>
        <w:spacing w:line="233" w:lineRule="auto"/>
        <w:ind w:left="260" w:firstLine="902"/>
        <w:rPr>
          <w:rFonts w:eastAsia="Times New Roman"/>
          <w:sz w:val="23"/>
          <w:szCs w:val="23"/>
        </w:rPr>
      </w:pPr>
      <w:r>
        <w:rPr>
          <w:rFonts w:eastAsia="Times New Roman"/>
          <w:sz w:val="23"/>
          <w:szCs w:val="23"/>
        </w:rPr>
        <w:t>движение и стоянка транспортных средств, прицепов на территориях с зелеными насаждениями, детских, бельевых и спортивных площадках;</w:t>
      </w:r>
    </w:p>
    <w:p w:rsidR="001E47D3" w:rsidRDefault="001E47D3">
      <w:pPr>
        <w:spacing w:line="4" w:lineRule="exact"/>
        <w:rPr>
          <w:rFonts w:eastAsia="Times New Roman"/>
          <w:sz w:val="23"/>
          <w:szCs w:val="23"/>
        </w:rPr>
      </w:pPr>
    </w:p>
    <w:p w:rsidR="001E47D3" w:rsidRDefault="001578FE" w:rsidP="0082564F">
      <w:pPr>
        <w:numPr>
          <w:ilvl w:val="0"/>
          <w:numId w:val="52"/>
        </w:numPr>
        <w:tabs>
          <w:tab w:val="left" w:pos="1360"/>
        </w:tabs>
        <w:ind w:left="1360" w:hanging="198"/>
        <w:rPr>
          <w:rFonts w:eastAsia="Times New Roman"/>
          <w:sz w:val="23"/>
          <w:szCs w:val="23"/>
        </w:rPr>
      </w:pPr>
      <w:r>
        <w:rPr>
          <w:rFonts w:eastAsia="Times New Roman"/>
          <w:sz w:val="23"/>
          <w:szCs w:val="23"/>
        </w:rPr>
        <w:t>уничтожение и повреждение зеленых насаждений.</w:t>
      </w:r>
    </w:p>
    <w:p w:rsidR="001E47D3" w:rsidRDefault="001E47D3">
      <w:pPr>
        <w:spacing w:line="12" w:lineRule="exact"/>
        <w:rPr>
          <w:sz w:val="20"/>
          <w:szCs w:val="20"/>
        </w:rPr>
      </w:pPr>
    </w:p>
    <w:p w:rsidR="001E47D3" w:rsidRPr="00CB1460" w:rsidRDefault="001578FE">
      <w:pPr>
        <w:spacing w:line="233" w:lineRule="auto"/>
        <w:ind w:left="260" w:firstLine="900"/>
        <w:rPr>
          <w:rFonts w:eastAsia="Times New Roman"/>
          <w:sz w:val="23"/>
          <w:szCs w:val="23"/>
        </w:rPr>
      </w:pPr>
      <w:r w:rsidRPr="00CB1460">
        <w:rPr>
          <w:rFonts w:eastAsia="Times New Roman"/>
          <w:sz w:val="23"/>
          <w:szCs w:val="23"/>
        </w:rPr>
        <w:t xml:space="preserve">12.1.4. </w:t>
      </w:r>
      <w:r w:rsidR="00481970" w:rsidRPr="00CB1460">
        <w:rPr>
          <w:rFonts w:eastAsia="Times New Roman"/>
          <w:sz w:val="23"/>
          <w:szCs w:val="23"/>
        </w:rPr>
        <w:t>Содержание и выгул домашних животных на территории МО «Коношское»</w:t>
      </w:r>
      <w:r w:rsidRPr="00CB1460">
        <w:rPr>
          <w:rFonts w:eastAsia="Times New Roman"/>
          <w:sz w:val="23"/>
          <w:szCs w:val="23"/>
        </w:rPr>
        <w:t>.</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12.1.4.1. Владельцы животных обязаны:</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1) предотвращать опасное воздействие своих домашних животных на других животных и людей, а также обеспечивать тишину для окружающих, соблюдать действующие санитарно-гигиенические и ветеринарные правила;</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2) соблюдать права и законные интересы лиц, проживающих в многоквартирном доме, в котором содержаться домашние животные;</w:t>
      </w:r>
    </w:p>
    <w:p w:rsidR="00481970" w:rsidRPr="00CB1460" w:rsidRDefault="00481970">
      <w:pPr>
        <w:spacing w:line="233" w:lineRule="auto"/>
        <w:ind w:left="260" w:firstLine="900"/>
        <w:rPr>
          <w:rFonts w:eastAsia="Times New Roman"/>
          <w:sz w:val="23"/>
          <w:szCs w:val="23"/>
        </w:rPr>
      </w:pPr>
      <w:r w:rsidRPr="00CB1460">
        <w:rPr>
          <w:rFonts w:eastAsia="Times New Roman"/>
          <w:sz w:val="23"/>
          <w:szCs w:val="23"/>
        </w:rPr>
        <w:t>3) не допускать содержание домашних животных на балконах, в местах общего пользования многоквартирных жилых домов;</w:t>
      </w:r>
    </w:p>
    <w:p w:rsidR="00F34307" w:rsidRPr="00CB1460" w:rsidRDefault="00481970">
      <w:pPr>
        <w:spacing w:line="233" w:lineRule="auto"/>
        <w:ind w:left="260" w:firstLine="900"/>
        <w:rPr>
          <w:rFonts w:eastAsia="Times New Roman"/>
          <w:sz w:val="23"/>
          <w:szCs w:val="23"/>
        </w:rPr>
      </w:pPr>
      <w:r w:rsidRPr="00CB1460">
        <w:rPr>
          <w:rFonts w:eastAsia="Times New Roman"/>
          <w:sz w:val="23"/>
          <w:szCs w:val="23"/>
        </w:rPr>
        <w:t>4) немедленно сообщать в ветеринарные</w:t>
      </w:r>
      <w:r w:rsidR="00F34307" w:rsidRPr="00CB1460">
        <w:rPr>
          <w:rFonts w:eastAsia="Times New Roman"/>
          <w:sz w:val="23"/>
          <w:szCs w:val="23"/>
        </w:rPr>
        <w:t xml:space="preserve"> учреждения о случаях внезапного падежа собак и кошек или подозрений на заболевания этих животных бешенством и до прибытия ветеринарных работников изолировать заболевших животных.</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12.1.4.2. При выгуле животных владельцы должны соблюдать следующие требования:</w:t>
      </w:r>
    </w:p>
    <w:p w:rsidR="00481970" w:rsidRPr="00CB1460" w:rsidRDefault="00F34307">
      <w:pPr>
        <w:spacing w:line="233" w:lineRule="auto"/>
        <w:ind w:left="260" w:firstLine="900"/>
        <w:rPr>
          <w:rFonts w:eastAsia="Times New Roman"/>
          <w:sz w:val="23"/>
          <w:szCs w:val="23"/>
        </w:rPr>
      </w:pPr>
      <w:r w:rsidRPr="00CB1460">
        <w:rPr>
          <w:rFonts w:eastAsia="Times New Roman"/>
          <w:sz w:val="23"/>
          <w:szCs w:val="23"/>
        </w:rPr>
        <w:t>1) выводить собак во дворы и на улицу только на коротком (до 0,5 м)</w:t>
      </w:r>
      <w:r w:rsidR="00481970" w:rsidRPr="00CB1460">
        <w:rPr>
          <w:rFonts w:eastAsia="Times New Roman"/>
          <w:sz w:val="23"/>
          <w:szCs w:val="23"/>
        </w:rPr>
        <w:t xml:space="preserve"> </w:t>
      </w:r>
      <w:r w:rsidRPr="00CB1460">
        <w:rPr>
          <w:rFonts w:eastAsia="Times New Roman"/>
          <w:sz w:val="23"/>
          <w:szCs w:val="23"/>
        </w:rPr>
        <w:t>поводке и наморднике (кроме собак декоративных пород);</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lastRenderedPageBreak/>
        <w:t>2) выгуливание домашних животных допускается на пустырях и других местах, определяемых администрацией;</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3) владельцы животных, имеющие в пользовании земельный участок, могут содержать животных в свободном выгуле только на хорошо огражденной территории, исключающей возможность побега;</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4) не допускать загрязнения собаками, кошками, иными домашними животными мест (территорий) общего пользования: лестничных клеток, дворов, тротуаров, улиц, школьных и детских площадок, парков. В случае загрязнения собаками, кошками, иными домашними животными вышеперечисленных мест, владельцы указанных животных устраняют загрязнения самостоятельно и немедленно.</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К местам (территориям), на которых настоящими Правилами введен запрет на выгул животных, относятся следующее:</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 зоны рекреационного назначения;</w:t>
      </w:r>
    </w:p>
    <w:p w:rsidR="00F34307" w:rsidRPr="00CB1460" w:rsidRDefault="00F34307">
      <w:pPr>
        <w:spacing w:line="233" w:lineRule="auto"/>
        <w:ind w:left="260" w:firstLine="900"/>
        <w:rPr>
          <w:rFonts w:eastAsia="Times New Roman"/>
          <w:sz w:val="23"/>
          <w:szCs w:val="23"/>
        </w:rPr>
      </w:pPr>
      <w:r w:rsidRPr="00CB1460">
        <w:rPr>
          <w:rFonts w:eastAsia="Times New Roman"/>
          <w:sz w:val="23"/>
          <w:szCs w:val="23"/>
        </w:rPr>
        <w:t>- детские площадки;</w:t>
      </w:r>
    </w:p>
    <w:p w:rsidR="00166E3A" w:rsidRPr="00CB1460" w:rsidRDefault="00166E3A">
      <w:pPr>
        <w:spacing w:line="233" w:lineRule="auto"/>
        <w:ind w:left="260" w:firstLine="900"/>
        <w:rPr>
          <w:rFonts w:eastAsia="Times New Roman"/>
          <w:sz w:val="23"/>
          <w:szCs w:val="23"/>
        </w:rPr>
      </w:pPr>
      <w:r w:rsidRPr="00CB1460">
        <w:rPr>
          <w:rFonts w:eastAsia="Times New Roman"/>
          <w:sz w:val="23"/>
          <w:szCs w:val="23"/>
        </w:rPr>
        <w:t xml:space="preserve">- </w:t>
      </w:r>
      <w:r w:rsidR="00D12864" w:rsidRPr="00CB1460">
        <w:rPr>
          <w:rFonts w:eastAsia="Times New Roman"/>
          <w:sz w:val="23"/>
          <w:szCs w:val="23"/>
        </w:rPr>
        <w:t>территории, на которых расположены образовательные учреждения;</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занятые объектами спорта, специально предназначенные для проведения физкультурных мероприятий и (или) спортивных мероприятий;</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медицинских учреждений;</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учреждений культуры и искусства (библиотеки, музеи, учреждения клубного типа);</w:t>
      </w:r>
    </w:p>
    <w:p w:rsidR="00D12864" w:rsidRPr="00CB1460" w:rsidRDefault="00D12864">
      <w:pPr>
        <w:spacing w:line="233" w:lineRule="auto"/>
        <w:ind w:left="260" w:firstLine="900"/>
        <w:rPr>
          <w:rFonts w:eastAsia="Times New Roman"/>
          <w:sz w:val="23"/>
          <w:szCs w:val="23"/>
        </w:rPr>
      </w:pPr>
      <w:r w:rsidRPr="00CB1460">
        <w:rPr>
          <w:rFonts w:eastAsia="Times New Roman"/>
          <w:sz w:val="23"/>
          <w:szCs w:val="23"/>
        </w:rPr>
        <w:t>- территории, на которых расположены здания, занимаемые органами государственной власти Архангельской области, иными государственными органами Архангельской области, органами местного самоуправления муниципальных образований Архангельской области</w:t>
      </w:r>
      <w:r w:rsidR="00937C68" w:rsidRPr="00CB1460">
        <w:rPr>
          <w:rFonts w:eastAsia="Times New Roman"/>
          <w:sz w:val="23"/>
          <w:szCs w:val="23"/>
        </w:rPr>
        <w:t>;</w:t>
      </w:r>
    </w:p>
    <w:p w:rsidR="00937C68" w:rsidRPr="00CB1460" w:rsidRDefault="00937C68">
      <w:pPr>
        <w:spacing w:line="233" w:lineRule="auto"/>
        <w:ind w:left="260" w:firstLine="900"/>
        <w:rPr>
          <w:rFonts w:eastAsia="Times New Roman"/>
          <w:sz w:val="23"/>
          <w:szCs w:val="23"/>
        </w:rPr>
      </w:pPr>
      <w:r w:rsidRPr="00CB1460">
        <w:rPr>
          <w:rFonts w:eastAsia="Times New Roman"/>
          <w:sz w:val="23"/>
          <w:szCs w:val="23"/>
        </w:rPr>
        <w:t xml:space="preserve">- территории </w:t>
      </w:r>
      <w:r w:rsidR="00D64E77" w:rsidRPr="00CB1460">
        <w:rPr>
          <w:rFonts w:eastAsia="Times New Roman"/>
          <w:sz w:val="23"/>
          <w:szCs w:val="23"/>
        </w:rPr>
        <w:t>культовых сооружений, предназначенных для совершения богослужений и религиозных обрядов (храмы, церкви);</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места (территории) для погребения умерших (кладбища);</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территории железнодорожных вокзалов (станций);</w:t>
      </w:r>
    </w:p>
    <w:p w:rsidR="00D64E77" w:rsidRPr="00CB1460" w:rsidRDefault="00D64E77">
      <w:pPr>
        <w:spacing w:line="233" w:lineRule="auto"/>
        <w:ind w:left="260" w:firstLine="900"/>
        <w:rPr>
          <w:rFonts w:eastAsia="Times New Roman"/>
          <w:sz w:val="23"/>
          <w:szCs w:val="23"/>
        </w:rPr>
      </w:pPr>
      <w:r w:rsidRPr="00CB1460">
        <w:rPr>
          <w:rFonts w:eastAsia="Times New Roman"/>
          <w:sz w:val="23"/>
          <w:szCs w:val="23"/>
        </w:rPr>
        <w:t>- территории, на которых находятся памятники, стелы,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D64E77" w:rsidRDefault="00D64E77">
      <w:pPr>
        <w:spacing w:line="233" w:lineRule="auto"/>
        <w:ind w:left="260" w:firstLine="900"/>
        <w:rPr>
          <w:rFonts w:eastAsia="Times New Roman"/>
          <w:sz w:val="23"/>
          <w:szCs w:val="23"/>
        </w:rPr>
      </w:pPr>
      <w:r w:rsidRPr="00CB1460">
        <w:rPr>
          <w:rFonts w:eastAsia="Times New Roman"/>
          <w:sz w:val="23"/>
          <w:szCs w:val="23"/>
        </w:rPr>
        <w:t>- подъезды жилых домов, лестничные площадки.</w:t>
      </w:r>
    </w:p>
    <w:p w:rsidR="001E47D3" w:rsidRDefault="001E47D3">
      <w:pPr>
        <w:spacing w:line="266" w:lineRule="exact"/>
        <w:rPr>
          <w:sz w:val="20"/>
          <w:szCs w:val="20"/>
        </w:rPr>
      </w:pPr>
    </w:p>
    <w:p w:rsidR="001E47D3" w:rsidRDefault="001578FE">
      <w:pPr>
        <w:ind w:left="1160"/>
        <w:rPr>
          <w:sz w:val="20"/>
          <w:szCs w:val="20"/>
        </w:rPr>
      </w:pPr>
      <w:r>
        <w:rPr>
          <w:rFonts w:eastAsia="Times New Roman"/>
          <w:sz w:val="23"/>
          <w:szCs w:val="23"/>
        </w:rPr>
        <w:t>12.2. Содержание элементов внешнего благоустройства</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12.2.1. Сети уличного и наружного освещения</w:t>
      </w:r>
    </w:p>
    <w:p w:rsidR="001E47D3" w:rsidRDefault="001578FE">
      <w:pPr>
        <w:ind w:left="1160"/>
        <w:rPr>
          <w:sz w:val="20"/>
          <w:szCs w:val="20"/>
        </w:rPr>
      </w:pPr>
      <w:r>
        <w:rPr>
          <w:rFonts w:eastAsia="Times New Roman"/>
          <w:sz w:val="23"/>
          <w:szCs w:val="23"/>
        </w:rPr>
        <w:t>12.2.1.1. Владельцы сетей уличного и наружного освещения обязаны обеспечить:</w:t>
      </w:r>
    </w:p>
    <w:p w:rsidR="001E47D3" w:rsidRDefault="001E47D3">
      <w:pPr>
        <w:spacing w:line="12" w:lineRule="exact"/>
        <w:rPr>
          <w:sz w:val="20"/>
          <w:szCs w:val="20"/>
        </w:rPr>
      </w:pPr>
    </w:p>
    <w:p w:rsidR="001E47D3" w:rsidRDefault="001578FE" w:rsidP="0082564F">
      <w:pPr>
        <w:numPr>
          <w:ilvl w:val="0"/>
          <w:numId w:val="53"/>
        </w:numPr>
        <w:tabs>
          <w:tab w:val="left" w:pos="1350"/>
        </w:tabs>
        <w:spacing w:line="233" w:lineRule="auto"/>
        <w:ind w:left="260" w:right="20" w:firstLine="902"/>
        <w:rPr>
          <w:rFonts w:eastAsia="Times New Roman"/>
          <w:sz w:val="23"/>
          <w:szCs w:val="23"/>
        </w:rPr>
      </w:pPr>
      <w:r>
        <w:rPr>
          <w:rFonts w:eastAsia="Times New Roman"/>
          <w:sz w:val="23"/>
          <w:szCs w:val="23"/>
        </w:rPr>
        <w:t>исправное техническое состояние и эксплуатацию сетей уличного и наружного освещения;</w:t>
      </w:r>
    </w:p>
    <w:p w:rsidR="001E47D3" w:rsidRDefault="001E47D3">
      <w:pPr>
        <w:spacing w:line="2" w:lineRule="exact"/>
        <w:rPr>
          <w:rFonts w:eastAsia="Times New Roman"/>
          <w:sz w:val="23"/>
          <w:szCs w:val="23"/>
        </w:rPr>
      </w:pPr>
    </w:p>
    <w:p w:rsidR="001E47D3" w:rsidRDefault="001578FE" w:rsidP="0082564F">
      <w:pPr>
        <w:numPr>
          <w:ilvl w:val="0"/>
          <w:numId w:val="53"/>
        </w:numPr>
        <w:tabs>
          <w:tab w:val="left" w:pos="1420"/>
        </w:tabs>
        <w:ind w:left="1420" w:hanging="258"/>
        <w:rPr>
          <w:rFonts w:eastAsia="Times New Roman"/>
          <w:sz w:val="23"/>
          <w:szCs w:val="23"/>
        </w:rPr>
      </w:pPr>
      <w:r>
        <w:rPr>
          <w:rFonts w:eastAsia="Times New Roman"/>
          <w:sz w:val="23"/>
          <w:szCs w:val="23"/>
        </w:rPr>
        <w:t xml:space="preserve">вывоз сбитых, а также демонтируемых опор освещения </w:t>
      </w:r>
      <w:r>
        <w:rPr>
          <w:rFonts w:eastAsia="Times New Roman"/>
          <w:sz w:val="23"/>
          <w:szCs w:val="23"/>
          <w:u w:val="single"/>
        </w:rPr>
        <w:t>незамедлительно</w:t>
      </w:r>
      <w:r>
        <w:rPr>
          <w:rFonts w:eastAsia="Times New Roman"/>
          <w:sz w:val="23"/>
          <w:szCs w:val="23"/>
        </w:rPr>
        <w:t>;</w:t>
      </w:r>
    </w:p>
    <w:p w:rsidR="001E47D3" w:rsidRDefault="001E47D3">
      <w:pPr>
        <w:spacing w:line="14" w:lineRule="exact"/>
        <w:rPr>
          <w:rFonts w:eastAsia="Times New Roman"/>
          <w:sz w:val="23"/>
          <w:szCs w:val="23"/>
        </w:rPr>
      </w:pPr>
    </w:p>
    <w:p w:rsidR="001E47D3" w:rsidRDefault="001578FE" w:rsidP="0082564F">
      <w:pPr>
        <w:numPr>
          <w:ilvl w:val="0"/>
          <w:numId w:val="53"/>
        </w:numPr>
        <w:tabs>
          <w:tab w:val="left" w:pos="1318"/>
        </w:tabs>
        <w:spacing w:line="235" w:lineRule="auto"/>
        <w:ind w:left="260" w:firstLine="902"/>
        <w:jc w:val="both"/>
        <w:rPr>
          <w:rFonts w:eastAsia="Times New Roman"/>
          <w:sz w:val="23"/>
          <w:szCs w:val="23"/>
        </w:rPr>
      </w:pPr>
      <w:r>
        <w:rPr>
          <w:rFonts w:eastAsia="Times New Roman"/>
          <w:sz w:val="23"/>
          <w:szCs w:val="23"/>
        </w:rPr>
        <w:t>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1E47D3" w:rsidRDefault="001E47D3">
      <w:pPr>
        <w:spacing w:line="15"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12.2.1.2. Металлические, бетонные и деревянные опоры, кронштейны и другие элементы устройств 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1E47D3" w:rsidRDefault="001E47D3">
      <w:pPr>
        <w:spacing w:line="13"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12.2.1.3.Строительство,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образования.</w:t>
      </w:r>
    </w:p>
    <w:p w:rsidR="001E47D3" w:rsidRDefault="001578FE">
      <w:pPr>
        <w:ind w:left="1160"/>
        <w:rPr>
          <w:sz w:val="20"/>
          <w:szCs w:val="20"/>
        </w:rPr>
      </w:pPr>
      <w:r>
        <w:rPr>
          <w:rFonts w:eastAsia="Times New Roman"/>
          <w:sz w:val="23"/>
          <w:szCs w:val="23"/>
        </w:rPr>
        <w:t>12.2.2. Дорожные знаки, ограждения, светофоры</w:t>
      </w:r>
    </w:p>
    <w:p w:rsidR="001E47D3" w:rsidRDefault="001E47D3">
      <w:pPr>
        <w:spacing w:line="15" w:lineRule="exact"/>
        <w:rPr>
          <w:sz w:val="20"/>
          <w:szCs w:val="20"/>
        </w:rPr>
      </w:pPr>
    </w:p>
    <w:p w:rsidR="001E47D3" w:rsidRDefault="001578FE">
      <w:pPr>
        <w:spacing w:line="233" w:lineRule="auto"/>
        <w:ind w:left="260" w:firstLine="900"/>
        <w:rPr>
          <w:sz w:val="20"/>
          <w:szCs w:val="20"/>
        </w:rPr>
      </w:pPr>
      <w:r>
        <w:rPr>
          <w:rFonts w:eastAsia="Times New Roman"/>
          <w:sz w:val="23"/>
          <w:szCs w:val="23"/>
        </w:rPr>
        <w:t>12.2.2.1 Владельцы дорожных знаков, ограждений, светофоров обязаны обеспечить их исправное состояние и эксплуатацию.</w:t>
      </w:r>
    </w:p>
    <w:p w:rsidR="001E47D3" w:rsidRDefault="001E47D3">
      <w:pPr>
        <w:spacing w:line="15" w:lineRule="exact"/>
        <w:rPr>
          <w:sz w:val="20"/>
          <w:szCs w:val="20"/>
        </w:rPr>
      </w:pPr>
    </w:p>
    <w:p w:rsidR="001E47D3" w:rsidRDefault="001578FE">
      <w:pPr>
        <w:spacing w:line="235" w:lineRule="auto"/>
        <w:ind w:left="1200" w:right="100" w:hanging="30"/>
        <w:rPr>
          <w:sz w:val="20"/>
          <w:szCs w:val="20"/>
        </w:rPr>
      </w:pPr>
      <w:r>
        <w:rPr>
          <w:rFonts w:eastAsia="Times New Roman"/>
          <w:sz w:val="23"/>
          <w:szCs w:val="23"/>
        </w:rPr>
        <w:t>12.2.2.2. Поверхность дорожных знаков должна быть чистой, без повреждений 12.2.2.3. Временно установленные дорожные знаки должны быть сняты после устранения причин, вызвавших необходимость их установки сразу после окончания</w:t>
      </w:r>
    </w:p>
    <w:p w:rsidR="001E47D3" w:rsidRDefault="001E47D3">
      <w:pPr>
        <w:spacing w:line="5" w:lineRule="exact"/>
        <w:rPr>
          <w:sz w:val="20"/>
          <w:szCs w:val="20"/>
        </w:rPr>
      </w:pPr>
    </w:p>
    <w:p w:rsidR="001E47D3" w:rsidRDefault="001578FE">
      <w:pPr>
        <w:ind w:left="260"/>
        <w:rPr>
          <w:sz w:val="20"/>
          <w:szCs w:val="20"/>
        </w:rPr>
      </w:pPr>
      <w:r>
        <w:rPr>
          <w:rFonts w:eastAsia="Times New Roman"/>
          <w:sz w:val="23"/>
          <w:szCs w:val="23"/>
        </w:rPr>
        <w:t>работ.</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lastRenderedPageBreak/>
        <w:t>12.2.2.4. 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1E47D3" w:rsidRDefault="001E47D3">
      <w:pPr>
        <w:spacing w:line="15"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Замена вышедшего из строя источника света должна производиться немедленно после обнаружения неисправности.</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12.2.2.5. 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1E47D3" w:rsidRDefault="001E47D3">
      <w:pPr>
        <w:spacing w:line="5" w:lineRule="exact"/>
        <w:rPr>
          <w:sz w:val="20"/>
          <w:szCs w:val="20"/>
        </w:rPr>
      </w:pPr>
    </w:p>
    <w:p w:rsidR="001E47D3" w:rsidRDefault="001578FE">
      <w:pPr>
        <w:ind w:left="1160"/>
        <w:rPr>
          <w:sz w:val="20"/>
          <w:szCs w:val="20"/>
        </w:rPr>
      </w:pPr>
      <w:r>
        <w:rPr>
          <w:rFonts w:eastAsia="Times New Roman"/>
          <w:sz w:val="23"/>
          <w:szCs w:val="23"/>
        </w:rPr>
        <w:t>12.2.3. Фонтаны</w:t>
      </w:r>
    </w:p>
    <w:p w:rsidR="001E47D3" w:rsidRDefault="001578FE">
      <w:pPr>
        <w:ind w:left="1160"/>
        <w:rPr>
          <w:sz w:val="20"/>
          <w:szCs w:val="20"/>
        </w:rPr>
      </w:pPr>
      <w:r>
        <w:rPr>
          <w:rFonts w:eastAsia="Times New Roman"/>
          <w:sz w:val="23"/>
          <w:szCs w:val="23"/>
        </w:rPr>
        <w:t>Правообладатели фонтанных комплексов обязаны содержать их:</w:t>
      </w:r>
    </w:p>
    <w:p w:rsidR="001E47D3" w:rsidRDefault="001578FE" w:rsidP="0082564F">
      <w:pPr>
        <w:numPr>
          <w:ilvl w:val="0"/>
          <w:numId w:val="54"/>
        </w:numPr>
        <w:tabs>
          <w:tab w:val="left" w:pos="1360"/>
        </w:tabs>
        <w:ind w:left="1360" w:hanging="198"/>
        <w:rPr>
          <w:rFonts w:eastAsia="Times New Roman"/>
          <w:sz w:val="23"/>
          <w:szCs w:val="23"/>
        </w:rPr>
      </w:pPr>
      <w:r>
        <w:rPr>
          <w:rFonts w:eastAsia="Times New Roman"/>
          <w:sz w:val="23"/>
          <w:szCs w:val="23"/>
        </w:rPr>
        <w:t>в исправном состоянии, чистоте, в том числе в период их отключения;</w:t>
      </w:r>
    </w:p>
    <w:p w:rsidR="001E47D3" w:rsidRDefault="001E47D3">
      <w:pPr>
        <w:spacing w:line="11" w:lineRule="exact"/>
        <w:rPr>
          <w:rFonts w:eastAsia="Times New Roman"/>
          <w:sz w:val="23"/>
          <w:szCs w:val="23"/>
        </w:rPr>
      </w:pPr>
    </w:p>
    <w:p w:rsidR="001E47D3" w:rsidRDefault="001578FE" w:rsidP="0082564F">
      <w:pPr>
        <w:numPr>
          <w:ilvl w:val="0"/>
          <w:numId w:val="54"/>
        </w:numPr>
        <w:tabs>
          <w:tab w:val="left" w:pos="1342"/>
        </w:tabs>
        <w:spacing w:line="233" w:lineRule="auto"/>
        <w:ind w:left="260" w:firstLine="902"/>
        <w:rPr>
          <w:rFonts w:eastAsia="Times New Roman"/>
          <w:sz w:val="23"/>
          <w:szCs w:val="23"/>
        </w:rPr>
      </w:pPr>
      <w:r>
        <w:rPr>
          <w:rFonts w:eastAsia="Times New Roman"/>
          <w:sz w:val="23"/>
          <w:szCs w:val="23"/>
        </w:rPr>
        <w:t>в период работы фонтанов производить очистку водной поверхности от мусора ежедневно.</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12.2.4. Памятники, мемориальные доски, памятные знаки, стелы</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12.2.4.1. Правообладатели памятников, мемориальных досок, памятных знаков, стел обязаны обеспечить их содержание в надлежащем состоянии.</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12.2.4.2. 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12.2.5. Фасады</w:t>
      </w:r>
    </w:p>
    <w:p w:rsidR="001E47D3" w:rsidRDefault="001E47D3">
      <w:pPr>
        <w:spacing w:line="11"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12.2.5.1. Правообладатели зданий, их частей, организации, уполномоченные обслуживать жилищный фонд обязаны:</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350"/>
        </w:tabs>
        <w:spacing w:line="235" w:lineRule="auto"/>
        <w:ind w:left="260" w:firstLine="902"/>
        <w:rPr>
          <w:rFonts w:eastAsia="Times New Roman"/>
          <w:sz w:val="23"/>
          <w:szCs w:val="23"/>
        </w:rPr>
      </w:pPr>
      <w:r>
        <w:rPr>
          <w:rFonts w:eastAsia="Times New Roman"/>
          <w:sz w:val="23"/>
          <w:szCs w:val="23"/>
        </w:rPr>
        <w:t>на фасадах зданий и домов размещать и содержать следующие домовые знаки установленного образца:</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а) указатели наименования улицы, переулка, площади и др. (на угловых домах – названия пересекающихся улиц);</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б)  номерные знаки, соответствующие номеру дома;</w:t>
      </w:r>
    </w:p>
    <w:p w:rsidR="001E47D3" w:rsidRDefault="001E47D3">
      <w:pPr>
        <w:spacing w:line="11" w:lineRule="exact"/>
        <w:rPr>
          <w:rFonts w:eastAsia="Times New Roman"/>
          <w:sz w:val="23"/>
          <w:szCs w:val="23"/>
        </w:rPr>
      </w:pPr>
    </w:p>
    <w:p w:rsidR="001E47D3" w:rsidRDefault="001578FE" w:rsidP="0082564F">
      <w:pPr>
        <w:numPr>
          <w:ilvl w:val="0"/>
          <w:numId w:val="54"/>
        </w:numPr>
        <w:tabs>
          <w:tab w:val="left" w:pos="1302"/>
        </w:tabs>
        <w:spacing w:line="237" w:lineRule="auto"/>
        <w:ind w:left="260" w:firstLine="902"/>
        <w:jc w:val="both"/>
        <w:rPr>
          <w:rFonts w:eastAsia="Times New Roman"/>
          <w:sz w:val="23"/>
          <w:szCs w:val="23"/>
        </w:rPr>
      </w:pPr>
      <w:r>
        <w:rPr>
          <w:rFonts w:eastAsia="Times New Roman"/>
          <w:sz w:val="23"/>
          <w:szCs w:val="23"/>
        </w:rPr>
        <w:t>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1E47D3" w:rsidRDefault="001E47D3">
      <w:pPr>
        <w:spacing w:line="16" w:lineRule="exact"/>
        <w:rPr>
          <w:rFonts w:eastAsia="Times New Roman"/>
          <w:sz w:val="23"/>
          <w:szCs w:val="23"/>
        </w:rPr>
      </w:pPr>
    </w:p>
    <w:p w:rsidR="001E47D3" w:rsidRDefault="001578FE" w:rsidP="0082564F">
      <w:pPr>
        <w:numPr>
          <w:ilvl w:val="0"/>
          <w:numId w:val="54"/>
        </w:numPr>
        <w:tabs>
          <w:tab w:val="left" w:pos="1340"/>
        </w:tabs>
        <w:spacing w:line="237" w:lineRule="auto"/>
        <w:ind w:left="260" w:firstLine="902"/>
        <w:jc w:val="both"/>
        <w:rPr>
          <w:rFonts w:eastAsia="Times New Roman"/>
          <w:sz w:val="23"/>
          <w:szCs w:val="23"/>
        </w:rPr>
      </w:pPr>
      <w:r>
        <w:rPr>
          <w:rFonts w:eastAsia="Times New Roman"/>
          <w:sz w:val="23"/>
          <w:szCs w:val="23"/>
        </w:rPr>
        <w:t>своевременно производить удаление сосулек, льда и снега с 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1E47D3" w:rsidRDefault="001E47D3">
      <w:pPr>
        <w:spacing w:line="16" w:lineRule="exact"/>
        <w:rPr>
          <w:rFonts w:eastAsia="Times New Roman"/>
          <w:sz w:val="23"/>
          <w:szCs w:val="23"/>
        </w:rPr>
      </w:pPr>
    </w:p>
    <w:p w:rsidR="001E47D3" w:rsidRDefault="001578FE" w:rsidP="0082564F">
      <w:pPr>
        <w:numPr>
          <w:ilvl w:val="0"/>
          <w:numId w:val="54"/>
        </w:numPr>
        <w:tabs>
          <w:tab w:val="left" w:pos="1335"/>
        </w:tabs>
        <w:spacing w:line="237" w:lineRule="auto"/>
        <w:ind w:left="260" w:firstLine="902"/>
        <w:jc w:val="both"/>
        <w:rPr>
          <w:rFonts w:eastAsia="Times New Roman"/>
          <w:sz w:val="23"/>
          <w:szCs w:val="23"/>
        </w:rPr>
      </w:pPr>
      <w:r>
        <w:rPr>
          <w:rFonts w:eastAsia="Times New Roman"/>
          <w:sz w:val="23"/>
          <w:szCs w:val="23"/>
        </w:rPr>
        <w:t xml:space="preserve">после производства работ по ремонту, реконструкции элементов фасадов здания (балконов, лоджий, оконных и дверных проемов) восстанавливать оконные и дверные откосы, архитектурные элементы фасада, производить </w:t>
      </w:r>
      <w:r>
        <w:rPr>
          <w:rFonts w:eastAsia="Times New Roman"/>
          <w:sz w:val="23"/>
          <w:szCs w:val="23"/>
          <w:u w:val="single"/>
        </w:rPr>
        <w:t>немедленно</w:t>
      </w:r>
      <w:r>
        <w:rPr>
          <w:rFonts w:eastAsia="Times New Roman"/>
          <w:sz w:val="23"/>
          <w:szCs w:val="23"/>
        </w:rPr>
        <w:t xml:space="preserve"> уборку мусора и восстановление разрушенных элементов благоустройства;</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376"/>
        </w:tabs>
        <w:spacing w:line="236" w:lineRule="auto"/>
        <w:ind w:left="260" w:firstLine="902"/>
        <w:jc w:val="both"/>
        <w:rPr>
          <w:rFonts w:eastAsia="Times New Roman"/>
          <w:sz w:val="23"/>
          <w:szCs w:val="23"/>
        </w:rPr>
      </w:pPr>
      <w:r>
        <w:rPr>
          <w:rFonts w:eastAsia="Times New Roman"/>
          <w:sz w:val="23"/>
          <w:szCs w:val="23"/>
        </w:rPr>
        <w:t>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1E47D3" w:rsidRDefault="001E47D3">
      <w:pPr>
        <w:spacing w:line="14" w:lineRule="exact"/>
        <w:rPr>
          <w:rFonts w:eastAsia="Times New Roman"/>
          <w:sz w:val="23"/>
          <w:szCs w:val="23"/>
        </w:rPr>
      </w:pPr>
    </w:p>
    <w:p w:rsidR="001E47D3" w:rsidRDefault="001578FE" w:rsidP="0082564F">
      <w:pPr>
        <w:numPr>
          <w:ilvl w:val="0"/>
          <w:numId w:val="54"/>
        </w:numPr>
        <w:tabs>
          <w:tab w:val="left" w:pos="1294"/>
        </w:tabs>
        <w:spacing w:line="233" w:lineRule="auto"/>
        <w:ind w:left="1160" w:firstLine="2"/>
        <w:rPr>
          <w:rFonts w:eastAsia="Times New Roman"/>
          <w:sz w:val="23"/>
          <w:szCs w:val="23"/>
        </w:rPr>
      </w:pPr>
      <w:r>
        <w:rPr>
          <w:rFonts w:eastAsia="Times New Roman"/>
          <w:sz w:val="23"/>
          <w:szCs w:val="23"/>
        </w:rPr>
        <w:t>обеспечивать подъезды непосредственно к мусоросборникам и выгребным ямам; 12.2.5.2. Местные разрушения облицовки, штукатурки, фактурного и окрасочного</w:t>
      </w:r>
    </w:p>
    <w:p w:rsidR="001E47D3" w:rsidRDefault="001E47D3">
      <w:pPr>
        <w:spacing w:line="14" w:lineRule="exact"/>
        <w:rPr>
          <w:sz w:val="20"/>
          <w:szCs w:val="20"/>
        </w:rPr>
      </w:pPr>
    </w:p>
    <w:p w:rsidR="001E47D3" w:rsidRDefault="001578FE" w:rsidP="0061162C">
      <w:pPr>
        <w:spacing w:line="233" w:lineRule="auto"/>
        <w:ind w:left="260"/>
        <w:jc w:val="both"/>
        <w:rPr>
          <w:sz w:val="20"/>
          <w:szCs w:val="20"/>
        </w:rPr>
      </w:pPr>
      <w:r>
        <w:rPr>
          <w:rFonts w:eastAsia="Times New Roman"/>
          <w:sz w:val="23"/>
          <w:szCs w:val="23"/>
        </w:rPr>
        <w:t xml:space="preserve">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w:t>
      </w:r>
      <w:proofErr w:type="spellStart"/>
      <w:r>
        <w:rPr>
          <w:rFonts w:eastAsia="Times New Roman"/>
          <w:sz w:val="23"/>
          <w:szCs w:val="23"/>
        </w:rPr>
        <w:t>зданий,повреждение</w:t>
      </w:r>
      <w:proofErr w:type="spellEnd"/>
      <w:r>
        <w:rPr>
          <w:rFonts w:eastAsia="Times New Roman"/>
          <w:sz w:val="23"/>
          <w:szCs w:val="23"/>
        </w:rPr>
        <w:t xml:space="preserve">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 xml:space="preserve">12.2.5.3. 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муниципального образования «Коношское». Работы </w:t>
      </w:r>
      <w:r>
        <w:rPr>
          <w:rFonts w:eastAsia="Times New Roman"/>
          <w:sz w:val="23"/>
          <w:szCs w:val="23"/>
        </w:rPr>
        <w:lastRenderedPageBreak/>
        <w:t>производятся на основании утвержденных в установленном порядке проектов и паспортов цветового решения фасадов.</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12.2.5.4. Правообладателям зданий, их частей, и (или) организациям, уполномоченным обслуживать жилищный фонд запрещается:</w:t>
      </w:r>
    </w:p>
    <w:p w:rsidR="001E47D3" w:rsidRDefault="001E47D3">
      <w:pPr>
        <w:spacing w:line="17" w:lineRule="exact"/>
        <w:rPr>
          <w:sz w:val="20"/>
          <w:szCs w:val="20"/>
        </w:rPr>
      </w:pPr>
    </w:p>
    <w:p w:rsidR="001E47D3" w:rsidRDefault="001578FE" w:rsidP="0082564F">
      <w:pPr>
        <w:numPr>
          <w:ilvl w:val="0"/>
          <w:numId w:val="55"/>
        </w:numPr>
        <w:tabs>
          <w:tab w:val="left" w:pos="1405"/>
        </w:tabs>
        <w:spacing w:line="235" w:lineRule="auto"/>
        <w:ind w:left="260" w:firstLine="902"/>
        <w:jc w:val="both"/>
        <w:rPr>
          <w:rFonts w:eastAsia="Times New Roman"/>
          <w:sz w:val="23"/>
          <w:szCs w:val="23"/>
        </w:rPr>
      </w:pPr>
      <w:r>
        <w:rPr>
          <w:rFonts w:eastAsia="Times New Roman"/>
          <w:sz w:val="23"/>
          <w:szCs w:val="23"/>
        </w:rPr>
        <w:t>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1E47D3" w:rsidRDefault="001E47D3">
      <w:pPr>
        <w:spacing w:line="2" w:lineRule="exact"/>
        <w:rPr>
          <w:rFonts w:eastAsia="Times New Roman"/>
          <w:sz w:val="23"/>
          <w:szCs w:val="23"/>
        </w:rPr>
      </w:pPr>
    </w:p>
    <w:p w:rsidR="001E47D3" w:rsidRDefault="001578FE" w:rsidP="0082564F">
      <w:pPr>
        <w:numPr>
          <w:ilvl w:val="0"/>
          <w:numId w:val="55"/>
        </w:numPr>
        <w:tabs>
          <w:tab w:val="left" w:pos="1300"/>
        </w:tabs>
        <w:ind w:left="1300" w:hanging="138"/>
        <w:rPr>
          <w:rFonts w:eastAsia="Times New Roman"/>
          <w:sz w:val="23"/>
          <w:szCs w:val="23"/>
        </w:rPr>
      </w:pPr>
      <w:r>
        <w:rPr>
          <w:rFonts w:eastAsia="Times New Roman"/>
          <w:sz w:val="23"/>
          <w:szCs w:val="23"/>
        </w:rPr>
        <w:t>самовольное снятие, замена или установка новых архитектурных деталей;</w:t>
      </w:r>
    </w:p>
    <w:p w:rsidR="001E47D3" w:rsidRDefault="001E47D3">
      <w:pPr>
        <w:spacing w:line="11" w:lineRule="exact"/>
        <w:rPr>
          <w:rFonts w:eastAsia="Times New Roman"/>
          <w:sz w:val="23"/>
          <w:szCs w:val="23"/>
        </w:rPr>
      </w:pPr>
    </w:p>
    <w:p w:rsidR="001E47D3" w:rsidRDefault="001578FE" w:rsidP="0082564F">
      <w:pPr>
        <w:numPr>
          <w:ilvl w:val="0"/>
          <w:numId w:val="55"/>
        </w:numPr>
        <w:tabs>
          <w:tab w:val="left" w:pos="1366"/>
        </w:tabs>
        <w:spacing w:line="236" w:lineRule="auto"/>
        <w:ind w:left="260" w:firstLine="902"/>
        <w:jc w:val="both"/>
        <w:rPr>
          <w:rFonts w:eastAsia="Times New Roman"/>
          <w:sz w:val="23"/>
          <w:szCs w:val="23"/>
        </w:rPr>
      </w:pPr>
      <w:r>
        <w:rPr>
          <w:rFonts w:eastAsia="Times New Roman"/>
          <w:sz w:val="23"/>
          <w:szCs w:val="23"/>
        </w:rPr>
        <w:t>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1E47D3" w:rsidRDefault="001E47D3">
      <w:pPr>
        <w:spacing w:line="14" w:lineRule="exact"/>
        <w:rPr>
          <w:rFonts w:eastAsia="Times New Roman"/>
          <w:sz w:val="23"/>
          <w:szCs w:val="23"/>
        </w:rPr>
      </w:pPr>
    </w:p>
    <w:p w:rsidR="001E47D3" w:rsidRDefault="001578FE" w:rsidP="0082564F">
      <w:pPr>
        <w:numPr>
          <w:ilvl w:val="0"/>
          <w:numId w:val="55"/>
        </w:numPr>
        <w:tabs>
          <w:tab w:val="left" w:pos="1424"/>
        </w:tabs>
        <w:spacing w:line="235" w:lineRule="auto"/>
        <w:ind w:left="260" w:firstLine="902"/>
        <w:jc w:val="both"/>
        <w:rPr>
          <w:rFonts w:eastAsia="Times New Roman"/>
          <w:sz w:val="23"/>
          <w:szCs w:val="23"/>
        </w:rPr>
      </w:pPr>
      <w:r>
        <w:rPr>
          <w:rFonts w:eastAsia="Times New Roman"/>
          <w:sz w:val="23"/>
          <w:szCs w:val="23"/>
        </w:rPr>
        <w:t>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p>
    <w:p w:rsidR="001E47D3" w:rsidRDefault="001E47D3">
      <w:pPr>
        <w:spacing w:line="17" w:lineRule="exact"/>
        <w:rPr>
          <w:rFonts w:eastAsia="Times New Roman"/>
          <w:sz w:val="23"/>
          <w:szCs w:val="23"/>
        </w:rPr>
      </w:pPr>
    </w:p>
    <w:p w:rsidR="001E47D3" w:rsidRDefault="001578FE" w:rsidP="0082564F">
      <w:pPr>
        <w:numPr>
          <w:ilvl w:val="0"/>
          <w:numId w:val="55"/>
        </w:numPr>
        <w:tabs>
          <w:tab w:val="left" w:pos="1400"/>
        </w:tabs>
        <w:spacing w:line="235" w:lineRule="auto"/>
        <w:ind w:left="260" w:firstLine="902"/>
        <w:jc w:val="both"/>
        <w:rPr>
          <w:rFonts w:eastAsia="Times New Roman"/>
          <w:sz w:val="23"/>
          <w:szCs w:val="23"/>
        </w:rPr>
      </w:pPr>
      <w:r>
        <w:rPr>
          <w:rFonts w:eastAsia="Times New Roman"/>
          <w:sz w:val="23"/>
          <w:szCs w:val="23"/>
        </w:rPr>
        <w:t>развешивать ковры, одежду, белье, санки, лыжи и прочий спортивный инвентарь на балконах и окнах наружных фасадов зданий, выходящих на улицу, а также загромождать их разными предметами домашнего обихода.</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12.2.6. Ограждения</w:t>
      </w:r>
    </w:p>
    <w:p w:rsidR="001E47D3" w:rsidRDefault="001E47D3">
      <w:pPr>
        <w:spacing w:line="11"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12.2.6.1. Владельцы ограждений скверов, парков, производственных баз, предприятий, организаций, учреждений и т.д. обязаны:</w:t>
      </w:r>
    </w:p>
    <w:p w:rsidR="001E47D3" w:rsidRDefault="001578FE" w:rsidP="0082564F">
      <w:pPr>
        <w:numPr>
          <w:ilvl w:val="0"/>
          <w:numId w:val="55"/>
        </w:numPr>
        <w:tabs>
          <w:tab w:val="left" w:pos="1300"/>
        </w:tabs>
        <w:ind w:left="1300" w:hanging="138"/>
        <w:rPr>
          <w:rFonts w:eastAsia="Times New Roman"/>
          <w:sz w:val="23"/>
          <w:szCs w:val="23"/>
        </w:rPr>
      </w:pPr>
      <w:r>
        <w:rPr>
          <w:rFonts w:eastAsia="Times New Roman"/>
          <w:sz w:val="23"/>
          <w:szCs w:val="23"/>
        </w:rPr>
        <w:t>обеспечить технически исправное состояние ограждений;</w:t>
      </w:r>
    </w:p>
    <w:p w:rsidR="001E47D3" w:rsidRDefault="001578FE" w:rsidP="0082564F">
      <w:pPr>
        <w:numPr>
          <w:ilvl w:val="0"/>
          <w:numId w:val="55"/>
        </w:numPr>
        <w:tabs>
          <w:tab w:val="left" w:pos="1360"/>
        </w:tabs>
        <w:ind w:left="1360" w:hanging="198"/>
        <w:rPr>
          <w:rFonts w:eastAsia="Times New Roman"/>
          <w:sz w:val="23"/>
          <w:szCs w:val="23"/>
        </w:rPr>
      </w:pPr>
      <w:r>
        <w:rPr>
          <w:rFonts w:eastAsia="Times New Roman"/>
          <w:sz w:val="23"/>
          <w:szCs w:val="23"/>
        </w:rPr>
        <w:t>производить ремонт, окраску и очистку ограждений.</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12.2.6.2. Запрещается устанавливать ограждения без согласования с администрацией муниципального образования «Коношское» и без наличия разрешения (ордера) на производство земляных работ.</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12.2.7. Общественные туалеты</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12.2.7.1. Юридические и физические лица, осуществляющие свою деятельность на территории муниципального образования «Коношское», во владении которых находятся строительные площадки, объекты торговли и общественного питания, оптовые, вещевые, продуктовые склады, рынки и мини-рынки, автозаправочные станции, автостоянки, конечные остановки общественного транспорта, станции технического обслуживания автомобилей, парки культуры и отдыха, зоны отдыха у водных объектов, пляжи, объекты коммунально-бытового назначения, городские кладбища,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1E47D3" w:rsidRDefault="001E47D3">
      <w:pPr>
        <w:spacing w:line="20" w:lineRule="exact"/>
        <w:rPr>
          <w:sz w:val="20"/>
          <w:szCs w:val="20"/>
        </w:rPr>
      </w:pPr>
    </w:p>
    <w:p w:rsidR="001E47D3" w:rsidRDefault="001578FE">
      <w:pPr>
        <w:spacing w:line="233" w:lineRule="auto"/>
        <w:ind w:left="260" w:firstLine="958"/>
        <w:jc w:val="both"/>
        <w:rPr>
          <w:sz w:val="20"/>
          <w:szCs w:val="20"/>
        </w:rPr>
      </w:pPr>
      <w:r>
        <w:rPr>
          <w:rFonts w:eastAsia="Times New Roman"/>
          <w:sz w:val="23"/>
          <w:szCs w:val="23"/>
        </w:rPr>
        <w:t>12.2.7.2. Юридические и физические лица при установке и обслуживании стационарных туалетов (биотуалетов) обязаны:</w:t>
      </w:r>
    </w:p>
    <w:p w:rsidR="001E47D3" w:rsidRDefault="001E47D3">
      <w:pPr>
        <w:spacing w:line="14" w:lineRule="exact"/>
        <w:rPr>
          <w:sz w:val="20"/>
          <w:szCs w:val="20"/>
        </w:rPr>
      </w:pPr>
    </w:p>
    <w:p w:rsidR="001E47D3" w:rsidRDefault="001578FE" w:rsidP="0082564F">
      <w:pPr>
        <w:numPr>
          <w:ilvl w:val="0"/>
          <w:numId w:val="56"/>
        </w:numPr>
        <w:tabs>
          <w:tab w:val="left" w:pos="1340"/>
        </w:tabs>
        <w:spacing w:line="233" w:lineRule="auto"/>
        <w:ind w:left="260" w:firstLine="902"/>
        <w:rPr>
          <w:rFonts w:eastAsia="Times New Roman"/>
          <w:sz w:val="23"/>
          <w:szCs w:val="23"/>
        </w:rPr>
      </w:pPr>
      <w:r>
        <w:rPr>
          <w:rFonts w:eastAsia="Times New Roman"/>
          <w:sz w:val="23"/>
          <w:szCs w:val="23"/>
        </w:rPr>
        <w:t>содержать туалеты (биотуалеты) согласно техническому паспорту на строение в соответствии с санитарными нормами и нормами посещения;</w:t>
      </w:r>
    </w:p>
    <w:p w:rsidR="001E47D3" w:rsidRDefault="001E47D3">
      <w:pPr>
        <w:spacing w:line="17" w:lineRule="exact"/>
        <w:rPr>
          <w:rFonts w:eastAsia="Times New Roman"/>
          <w:sz w:val="23"/>
          <w:szCs w:val="23"/>
        </w:rPr>
      </w:pPr>
    </w:p>
    <w:p w:rsidR="001E47D3" w:rsidRDefault="001578FE" w:rsidP="0082564F">
      <w:pPr>
        <w:numPr>
          <w:ilvl w:val="0"/>
          <w:numId w:val="56"/>
        </w:numPr>
        <w:tabs>
          <w:tab w:val="left" w:pos="1366"/>
        </w:tabs>
        <w:spacing w:line="233" w:lineRule="auto"/>
        <w:ind w:left="260" w:right="20" w:firstLine="902"/>
        <w:rPr>
          <w:rFonts w:eastAsia="Times New Roman"/>
          <w:sz w:val="23"/>
          <w:szCs w:val="23"/>
        </w:rPr>
      </w:pPr>
      <w:r>
        <w:rPr>
          <w:rFonts w:eastAsia="Times New Roman"/>
          <w:sz w:val="23"/>
          <w:szCs w:val="23"/>
        </w:rPr>
        <w:t>размещать туалеты (биотуалеты) в специально оборудованных помещениях или на выделенных площадках;</w:t>
      </w:r>
    </w:p>
    <w:p w:rsidR="001E47D3" w:rsidRDefault="001E47D3">
      <w:pPr>
        <w:spacing w:line="14" w:lineRule="exact"/>
        <w:rPr>
          <w:rFonts w:eastAsia="Times New Roman"/>
          <w:sz w:val="23"/>
          <w:szCs w:val="23"/>
        </w:rPr>
      </w:pPr>
    </w:p>
    <w:p w:rsidR="001E47D3" w:rsidRDefault="001578FE" w:rsidP="0082564F">
      <w:pPr>
        <w:numPr>
          <w:ilvl w:val="0"/>
          <w:numId w:val="56"/>
        </w:numPr>
        <w:tabs>
          <w:tab w:val="left" w:pos="1311"/>
        </w:tabs>
        <w:spacing w:line="233" w:lineRule="auto"/>
        <w:ind w:left="260" w:firstLine="902"/>
        <w:rPr>
          <w:rFonts w:eastAsia="Times New Roman"/>
          <w:sz w:val="23"/>
          <w:szCs w:val="23"/>
        </w:rPr>
      </w:pPr>
      <w:r>
        <w:rPr>
          <w:rFonts w:eastAsia="Times New Roman"/>
          <w:sz w:val="23"/>
          <w:szCs w:val="23"/>
        </w:rPr>
        <w:t>обеспечить размещение туалетов (биотуалетов) на ровных площадках, с удобными подъездами для транспорта;</w:t>
      </w:r>
    </w:p>
    <w:p w:rsidR="001E47D3" w:rsidRDefault="001E47D3">
      <w:pPr>
        <w:spacing w:line="2" w:lineRule="exact"/>
        <w:rPr>
          <w:rFonts w:eastAsia="Times New Roman"/>
          <w:sz w:val="23"/>
          <w:szCs w:val="23"/>
        </w:rPr>
      </w:pPr>
    </w:p>
    <w:p w:rsidR="001E47D3" w:rsidRDefault="001578FE" w:rsidP="0082564F">
      <w:pPr>
        <w:numPr>
          <w:ilvl w:val="0"/>
          <w:numId w:val="56"/>
        </w:numPr>
        <w:tabs>
          <w:tab w:val="left" w:pos="1360"/>
        </w:tabs>
        <w:ind w:left="1360" w:hanging="198"/>
        <w:rPr>
          <w:rFonts w:eastAsia="Times New Roman"/>
          <w:sz w:val="23"/>
          <w:szCs w:val="23"/>
        </w:rPr>
      </w:pPr>
      <w:r>
        <w:rPr>
          <w:rFonts w:eastAsia="Times New Roman"/>
          <w:sz w:val="23"/>
          <w:szCs w:val="23"/>
        </w:rPr>
        <w:t>производить уборку по мере загрязнения, но не реже одного раза в день;</w:t>
      </w:r>
    </w:p>
    <w:p w:rsidR="001E47D3" w:rsidRDefault="001E47D3">
      <w:pPr>
        <w:spacing w:line="1" w:lineRule="exact"/>
        <w:rPr>
          <w:rFonts w:eastAsia="Times New Roman"/>
          <w:sz w:val="23"/>
          <w:szCs w:val="23"/>
        </w:rPr>
      </w:pPr>
    </w:p>
    <w:p w:rsidR="001E47D3" w:rsidRDefault="001578FE" w:rsidP="0082564F">
      <w:pPr>
        <w:numPr>
          <w:ilvl w:val="0"/>
          <w:numId w:val="56"/>
        </w:numPr>
        <w:tabs>
          <w:tab w:val="left" w:pos="1300"/>
        </w:tabs>
        <w:ind w:left="1300" w:hanging="138"/>
        <w:rPr>
          <w:rFonts w:eastAsia="Times New Roman"/>
          <w:sz w:val="23"/>
          <w:szCs w:val="23"/>
        </w:rPr>
      </w:pPr>
      <w:r>
        <w:rPr>
          <w:rFonts w:eastAsia="Times New Roman"/>
          <w:sz w:val="23"/>
          <w:szCs w:val="23"/>
        </w:rPr>
        <w:t>обеспечить технически исправное состояние туалетов (биотуалетов).</w:t>
      </w:r>
    </w:p>
    <w:p w:rsidR="001E47D3" w:rsidRDefault="001578FE">
      <w:pPr>
        <w:ind w:left="1160"/>
        <w:rPr>
          <w:sz w:val="20"/>
          <w:szCs w:val="20"/>
        </w:rPr>
      </w:pPr>
      <w:r>
        <w:rPr>
          <w:rFonts w:eastAsia="Times New Roman"/>
          <w:sz w:val="23"/>
          <w:szCs w:val="23"/>
        </w:rPr>
        <w:t>12.3. Содержание территорий</w:t>
      </w:r>
    </w:p>
    <w:p w:rsidR="001E47D3" w:rsidRDefault="001578FE">
      <w:pPr>
        <w:spacing w:line="239" w:lineRule="auto"/>
        <w:ind w:left="1160"/>
        <w:rPr>
          <w:sz w:val="20"/>
          <w:szCs w:val="20"/>
        </w:rPr>
      </w:pPr>
      <w:r>
        <w:rPr>
          <w:rFonts w:eastAsia="Times New Roman"/>
          <w:sz w:val="23"/>
          <w:szCs w:val="23"/>
        </w:rPr>
        <w:t>12.3.1 Общие правила содержания</w:t>
      </w:r>
    </w:p>
    <w:p w:rsidR="001E47D3" w:rsidRDefault="001578FE">
      <w:pPr>
        <w:ind w:left="1160"/>
        <w:rPr>
          <w:sz w:val="20"/>
          <w:szCs w:val="20"/>
        </w:rPr>
      </w:pPr>
      <w:r>
        <w:rPr>
          <w:rFonts w:eastAsia="Times New Roman"/>
          <w:sz w:val="23"/>
          <w:szCs w:val="23"/>
        </w:rPr>
        <w:t>12.3.1.1. Содержание территорий включает в себя:</w:t>
      </w:r>
    </w:p>
    <w:p w:rsidR="001E47D3" w:rsidRDefault="001578FE" w:rsidP="0082564F">
      <w:pPr>
        <w:numPr>
          <w:ilvl w:val="0"/>
          <w:numId w:val="57"/>
        </w:numPr>
        <w:tabs>
          <w:tab w:val="left" w:pos="1371"/>
        </w:tabs>
        <w:spacing w:line="236" w:lineRule="auto"/>
        <w:ind w:left="260" w:firstLine="902"/>
        <w:rPr>
          <w:rFonts w:eastAsia="Times New Roman"/>
          <w:sz w:val="23"/>
          <w:szCs w:val="23"/>
        </w:rPr>
      </w:pPr>
      <w:r>
        <w:rPr>
          <w:rFonts w:eastAsia="Times New Roman"/>
          <w:sz w:val="23"/>
          <w:szCs w:val="23"/>
        </w:rPr>
        <w:t>своевременную уборку территорий, в т.ч. асфальтовых и других покрытий: летом от мусора и грязи, а зимой - от снега и льда (при образовании гололедной пленки или скользкости - посыпку противогололедными материалами);</w:t>
      </w:r>
    </w:p>
    <w:p w:rsidR="001E47D3" w:rsidRDefault="001E47D3">
      <w:pPr>
        <w:spacing w:line="14" w:lineRule="exact"/>
        <w:rPr>
          <w:rFonts w:eastAsia="Times New Roman"/>
          <w:sz w:val="23"/>
          <w:szCs w:val="23"/>
        </w:rPr>
      </w:pPr>
    </w:p>
    <w:p w:rsidR="001E47D3" w:rsidRDefault="001578FE" w:rsidP="0082564F">
      <w:pPr>
        <w:numPr>
          <w:ilvl w:val="0"/>
          <w:numId w:val="57"/>
        </w:numPr>
        <w:tabs>
          <w:tab w:val="left" w:pos="1390"/>
        </w:tabs>
        <w:spacing w:line="233" w:lineRule="auto"/>
        <w:ind w:left="260" w:firstLine="902"/>
        <w:rPr>
          <w:rFonts w:eastAsia="Times New Roman"/>
          <w:sz w:val="23"/>
          <w:szCs w:val="23"/>
        </w:rPr>
      </w:pPr>
      <w:r>
        <w:rPr>
          <w:rFonts w:eastAsia="Times New Roman"/>
          <w:sz w:val="23"/>
          <w:szCs w:val="23"/>
        </w:rPr>
        <w:t>содержание усовершенствованных покрытий тротуаров (в т.ч. своевременное устранение выбоин и разрушенных участков);</w:t>
      </w:r>
    </w:p>
    <w:p w:rsidR="001E47D3" w:rsidRDefault="001E47D3">
      <w:pPr>
        <w:spacing w:line="14" w:lineRule="exact"/>
        <w:rPr>
          <w:rFonts w:eastAsia="Times New Roman"/>
          <w:sz w:val="23"/>
          <w:szCs w:val="23"/>
        </w:rPr>
      </w:pPr>
    </w:p>
    <w:p w:rsidR="001E47D3" w:rsidRDefault="001578FE" w:rsidP="0082564F">
      <w:pPr>
        <w:numPr>
          <w:ilvl w:val="0"/>
          <w:numId w:val="57"/>
        </w:numPr>
        <w:tabs>
          <w:tab w:val="left" w:pos="1376"/>
        </w:tabs>
        <w:spacing w:line="235" w:lineRule="auto"/>
        <w:ind w:left="260" w:firstLine="902"/>
        <w:rPr>
          <w:rFonts w:eastAsia="Times New Roman"/>
          <w:sz w:val="23"/>
          <w:szCs w:val="23"/>
        </w:rPr>
      </w:pPr>
      <w:r>
        <w:rPr>
          <w:rFonts w:eastAsia="Times New Roman"/>
          <w:sz w:val="23"/>
          <w:szCs w:val="23"/>
        </w:rPr>
        <w:t>содержание неусовершенствованных покрытий тротуаров (в т. ч. планировка, устранение ухабов и углублений);</w:t>
      </w:r>
    </w:p>
    <w:p w:rsidR="001E47D3" w:rsidRDefault="001E47D3">
      <w:pPr>
        <w:spacing w:line="12" w:lineRule="exact"/>
        <w:rPr>
          <w:rFonts w:eastAsia="Times New Roman"/>
          <w:sz w:val="23"/>
          <w:szCs w:val="23"/>
        </w:rPr>
      </w:pPr>
    </w:p>
    <w:p w:rsidR="001E47D3" w:rsidRDefault="001578FE" w:rsidP="0082564F">
      <w:pPr>
        <w:numPr>
          <w:ilvl w:val="0"/>
          <w:numId w:val="57"/>
        </w:numPr>
        <w:tabs>
          <w:tab w:val="left" w:pos="1484"/>
        </w:tabs>
        <w:spacing w:line="233" w:lineRule="auto"/>
        <w:ind w:left="260" w:firstLine="902"/>
        <w:rPr>
          <w:rFonts w:eastAsia="Times New Roman"/>
          <w:sz w:val="23"/>
          <w:szCs w:val="23"/>
        </w:rPr>
      </w:pPr>
      <w:r>
        <w:rPr>
          <w:rFonts w:eastAsia="Times New Roman"/>
          <w:sz w:val="23"/>
          <w:szCs w:val="23"/>
        </w:rPr>
        <w:lastRenderedPageBreak/>
        <w:t>ремонт дорожных покрытий и тротуаров на территории в границах землепользования;</w:t>
      </w:r>
    </w:p>
    <w:p w:rsidR="001E47D3" w:rsidRDefault="001E47D3">
      <w:pPr>
        <w:spacing w:line="2" w:lineRule="exact"/>
        <w:rPr>
          <w:rFonts w:eastAsia="Times New Roman"/>
          <w:sz w:val="23"/>
          <w:szCs w:val="23"/>
        </w:rPr>
      </w:pPr>
    </w:p>
    <w:p w:rsidR="001E47D3" w:rsidRDefault="001578FE" w:rsidP="0082564F">
      <w:pPr>
        <w:numPr>
          <w:ilvl w:val="0"/>
          <w:numId w:val="57"/>
        </w:numPr>
        <w:tabs>
          <w:tab w:val="left" w:pos="1360"/>
        </w:tabs>
        <w:ind w:left="1360" w:hanging="198"/>
        <w:rPr>
          <w:rFonts w:eastAsia="Times New Roman"/>
          <w:sz w:val="23"/>
          <w:szCs w:val="23"/>
        </w:rPr>
      </w:pPr>
      <w:r>
        <w:rPr>
          <w:rFonts w:eastAsia="Times New Roman"/>
          <w:sz w:val="23"/>
          <w:szCs w:val="23"/>
        </w:rPr>
        <w:t>уход за зелеными насаждениями;</w:t>
      </w:r>
    </w:p>
    <w:p w:rsidR="001E47D3" w:rsidRDefault="001578FE" w:rsidP="0082564F">
      <w:pPr>
        <w:numPr>
          <w:ilvl w:val="0"/>
          <w:numId w:val="57"/>
        </w:numPr>
        <w:tabs>
          <w:tab w:val="left" w:pos="1300"/>
        </w:tabs>
        <w:ind w:left="1300" w:hanging="138"/>
        <w:rPr>
          <w:rFonts w:eastAsia="Times New Roman"/>
          <w:sz w:val="23"/>
          <w:szCs w:val="23"/>
        </w:rPr>
      </w:pPr>
      <w:r>
        <w:rPr>
          <w:rFonts w:eastAsia="Times New Roman"/>
          <w:sz w:val="23"/>
          <w:szCs w:val="23"/>
        </w:rPr>
        <w:t>вывоз мусора, твердых бытовых и крупногабаритных отходов.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12.3.1.2. Зеленые насаждения вдоль тротуаров, дорожек и проездов должны быть подстрижены, а газоны содержаться без мусора.</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12.3.1.3. Оборудование спортивных и детских площадок должно быть надежно закреплено, окрашено и обеспечивать безопасность при пользовании им.</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12.3.1.4. 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установлены урны из расчёта не менее одной у каждого входа (остановки транспорта). Расстояние между урнами для мусора на тротуарах (территориях) должно составлять не более 100 м. Очистка урн производится в течение дня по мере их наполнения, но не реже одного раза в сутки. Окраска и текущий ремонт урн производится владельцами по мере необходимости, но не реже одного раза в год.</w:t>
      </w:r>
    </w:p>
    <w:p w:rsidR="001E47D3" w:rsidRDefault="001E47D3">
      <w:pPr>
        <w:spacing w:line="8" w:lineRule="exact"/>
        <w:rPr>
          <w:sz w:val="20"/>
          <w:szCs w:val="20"/>
        </w:rPr>
      </w:pPr>
    </w:p>
    <w:p w:rsidR="001E47D3" w:rsidRDefault="001578FE">
      <w:pPr>
        <w:ind w:left="1160"/>
        <w:rPr>
          <w:sz w:val="20"/>
          <w:szCs w:val="20"/>
        </w:rPr>
      </w:pPr>
      <w:r>
        <w:rPr>
          <w:rFonts w:eastAsia="Times New Roman"/>
          <w:sz w:val="23"/>
          <w:szCs w:val="23"/>
        </w:rPr>
        <w:t>12.3.2. Особенности содержания придомовых территорий</w:t>
      </w:r>
    </w:p>
    <w:p w:rsidR="001E47D3" w:rsidRDefault="001E47D3">
      <w:pPr>
        <w:spacing w:line="12"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12.3.2.1. 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12.3.2.2. Покрытие дорог и площадок во дворах выполняется в зависимости от их назначения и должно быть ровным, без выступов и провалов, чистым, не загроможденным</w:t>
      </w:r>
    </w:p>
    <w:p w:rsidR="001E47D3" w:rsidRDefault="001E47D3">
      <w:pPr>
        <w:spacing w:line="14" w:lineRule="exact"/>
        <w:rPr>
          <w:sz w:val="20"/>
          <w:szCs w:val="20"/>
        </w:rPr>
      </w:pPr>
    </w:p>
    <w:p w:rsidR="001E47D3" w:rsidRDefault="001578FE">
      <w:pPr>
        <w:spacing w:line="233" w:lineRule="auto"/>
        <w:ind w:left="260"/>
        <w:jc w:val="both"/>
        <w:rPr>
          <w:sz w:val="20"/>
          <w:szCs w:val="20"/>
        </w:rPr>
      </w:pPr>
      <w:r>
        <w:rPr>
          <w:rFonts w:eastAsia="Times New Roman"/>
          <w:sz w:val="23"/>
          <w:szCs w:val="23"/>
        </w:rPr>
        <w:t>посторонними предметами, строительным материалом, бытовыми отходами, крупногабаритными отходами.</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12.3.2.3.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12.3.2.4. Детские игровые, спортивные площадки должны предусматривать игровые, спортивные комплексы с оборудованием малых архитектурных форм и спортивного инвентаря для игр детей, и занятий физкультурой и спортивного досуга в летний и зимний периоды.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Устройство покрытия детских игровых и спортивных площадок должно выполняться</w:t>
      </w:r>
    </w:p>
    <w:p w:rsidR="001E47D3" w:rsidRDefault="001E47D3">
      <w:pPr>
        <w:spacing w:line="12" w:lineRule="exact"/>
        <w:rPr>
          <w:sz w:val="20"/>
          <w:szCs w:val="20"/>
        </w:rPr>
      </w:pPr>
    </w:p>
    <w:p w:rsidR="001E47D3" w:rsidRDefault="001578FE" w:rsidP="0082564F">
      <w:pPr>
        <w:numPr>
          <w:ilvl w:val="0"/>
          <w:numId w:val="58"/>
        </w:numPr>
        <w:tabs>
          <w:tab w:val="left" w:pos="445"/>
        </w:tabs>
        <w:spacing w:line="233" w:lineRule="auto"/>
        <w:ind w:left="260" w:firstLine="2"/>
        <w:rPr>
          <w:rFonts w:eastAsia="Times New Roman"/>
          <w:sz w:val="23"/>
          <w:szCs w:val="23"/>
        </w:rPr>
      </w:pPr>
      <w:r>
        <w:rPr>
          <w:rFonts w:eastAsia="Times New Roman"/>
          <w:sz w:val="23"/>
          <w:szCs w:val="23"/>
        </w:rPr>
        <w:t>соответствии с требованиями строительных норм и правил, обеспечивающими исключение травматизма.</w:t>
      </w:r>
    </w:p>
    <w:p w:rsidR="001E47D3" w:rsidRDefault="001578FE">
      <w:pPr>
        <w:spacing w:line="236" w:lineRule="auto"/>
        <w:ind w:left="260" w:firstLine="900"/>
        <w:rPr>
          <w:sz w:val="20"/>
          <w:szCs w:val="20"/>
        </w:rPr>
      </w:pPr>
      <w:r>
        <w:rPr>
          <w:rFonts w:eastAsia="Times New Roman"/>
          <w:sz w:val="23"/>
          <w:szCs w:val="23"/>
        </w:rPr>
        <w:t xml:space="preserve">12.3.2.5. Выход на детские игровые площадки следует организовывать с пешеходных дорожек. Площадки не должны быть проходными, </w:t>
      </w:r>
      <w:r>
        <w:rPr>
          <w:rFonts w:eastAsia="Times New Roman"/>
          <w:b/>
          <w:bCs/>
          <w:sz w:val="23"/>
          <w:szCs w:val="23"/>
        </w:rPr>
        <w:t>з</w:t>
      </w:r>
      <w:r>
        <w:rPr>
          <w:rFonts w:eastAsia="Times New Roman"/>
          <w:sz w:val="23"/>
          <w:szCs w:val="23"/>
        </w:rPr>
        <w:t>апрещается организовывать входы на детские площадки через площадки временного хранения транспортных средств.</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12.3.2.6. Детские игровые площадки должны иметь освещение в вечернее время.</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12.3.2.7. В состав хозяйственных площадок входят площадки для сушки белья, площадки для чистки мебели и ковров.</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 xml:space="preserve">12.3.2.8. Придомовая территория должна содержаться в чистоте. Объём и перечень работ по уборке придомовой территории определяется действующими в этой сфере </w:t>
      </w:r>
      <w:r>
        <w:rPr>
          <w:rFonts w:eastAsia="Times New Roman"/>
          <w:sz w:val="23"/>
          <w:szCs w:val="23"/>
        </w:rPr>
        <w:lastRenderedPageBreak/>
        <w:t>нормативными правовыми актами Российской Федерации, Архангельской области. Уборка придомовых территорий должна завершаться к 10 часам утра.</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12.3.2.9. На придомовой территории запрещается:</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а) повреждать зеленые насаждения, складировать материалы на участках, занятых зелеными насаждениями;</w:t>
      </w:r>
    </w:p>
    <w:p w:rsidR="001E47D3" w:rsidRDefault="001E47D3">
      <w:pPr>
        <w:spacing w:line="2" w:lineRule="exact"/>
        <w:rPr>
          <w:sz w:val="20"/>
          <w:szCs w:val="20"/>
        </w:rPr>
      </w:pPr>
    </w:p>
    <w:p w:rsidR="001E47D3" w:rsidRDefault="001578FE">
      <w:pPr>
        <w:tabs>
          <w:tab w:val="left" w:pos="1500"/>
        </w:tabs>
        <w:ind w:left="1160"/>
        <w:rPr>
          <w:sz w:val="20"/>
          <w:szCs w:val="20"/>
        </w:rPr>
      </w:pPr>
      <w:r>
        <w:rPr>
          <w:rFonts w:eastAsia="Times New Roman"/>
          <w:sz w:val="23"/>
          <w:szCs w:val="23"/>
        </w:rPr>
        <w:t>б)</w:t>
      </w:r>
      <w:r>
        <w:rPr>
          <w:rFonts w:eastAsia="Times New Roman"/>
          <w:sz w:val="23"/>
          <w:szCs w:val="23"/>
        </w:rPr>
        <w:tab/>
        <w:t>допускать захламление, загрязнение, засорение;</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в) 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1E47D3" w:rsidRDefault="001E47D3">
      <w:pPr>
        <w:spacing w:line="17" w:lineRule="exact"/>
        <w:rPr>
          <w:sz w:val="20"/>
          <w:szCs w:val="20"/>
        </w:rPr>
      </w:pPr>
    </w:p>
    <w:p w:rsidR="001E47D3" w:rsidRDefault="001578FE">
      <w:pPr>
        <w:spacing w:line="234" w:lineRule="auto"/>
        <w:ind w:left="260" w:firstLine="900"/>
        <w:jc w:val="both"/>
        <w:rPr>
          <w:sz w:val="20"/>
          <w:szCs w:val="20"/>
        </w:rPr>
      </w:pPr>
      <w:r>
        <w:rPr>
          <w:rFonts w:eastAsia="Times New Roman"/>
          <w:sz w:val="23"/>
          <w:szCs w:val="23"/>
        </w:rPr>
        <w:t>г) движение и стоянка транспортных средств, прицепов на территории, занятой зелеными насаждениями, детскими, спортивными, бельевыми площадками;</w:t>
      </w:r>
    </w:p>
    <w:p w:rsidR="001E47D3" w:rsidRDefault="001578FE">
      <w:pPr>
        <w:ind w:left="1160"/>
        <w:rPr>
          <w:sz w:val="20"/>
          <w:szCs w:val="20"/>
        </w:rPr>
      </w:pPr>
      <w:r>
        <w:rPr>
          <w:rFonts w:eastAsia="Times New Roman"/>
          <w:sz w:val="23"/>
          <w:szCs w:val="23"/>
        </w:rPr>
        <w:t>д) производить работы по ремонту и мойке машин;</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е) располагать транспортные средства без соблюдения условий, предусмотренных пунктом 2.3.2.10. настоящих Правил.</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ж) прогрев и работа двигателей транспорта при стоянке на придомовых территориях более 10 минут;</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з) загромождать и загораживать проходы и въезды во дворы, нарушать проезд автотранспорта и проход пешеходов.</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12.3.2.10. Стоянка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12.3.2.11. 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12.3.2.12. Организация уполномоченная обслуживать жилищный фонд (в случае её отсутствия – собственники жилищного фонда) обязана:</w:t>
      </w:r>
    </w:p>
    <w:p w:rsidR="001E47D3" w:rsidRDefault="001E47D3">
      <w:pPr>
        <w:spacing w:line="14" w:lineRule="exact"/>
        <w:rPr>
          <w:sz w:val="20"/>
          <w:szCs w:val="20"/>
        </w:rPr>
      </w:pPr>
    </w:p>
    <w:p w:rsidR="001E47D3" w:rsidRDefault="001578FE" w:rsidP="0082564F">
      <w:pPr>
        <w:numPr>
          <w:ilvl w:val="0"/>
          <w:numId w:val="59"/>
        </w:numPr>
        <w:tabs>
          <w:tab w:val="left" w:pos="1302"/>
        </w:tabs>
        <w:spacing w:line="236" w:lineRule="auto"/>
        <w:ind w:left="260" w:firstLine="902"/>
        <w:jc w:val="both"/>
        <w:rPr>
          <w:rFonts w:eastAsia="Times New Roman"/>
          <w:sz w:val="23"/>
          <w:szCs w:val="23"/>
        </w:rPr>
      </w:pPr>
      <w:r>
        <w:rPr>
          <w:rFonts w:eastAsia="Times New Roman"/>
          <w:sz w:val="23"/>
          <w:szCs w:val="23"/>
        </w:rPr>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1E47D3" w:rsidRDefault="001E47D3">
      <w:pPr>
        <w:spacing w:line="1" w:lineRule="exact"/>
        <w:rPr>
          <w:rFonts w:eastAsia="Times New Roman"/>
          <w:sz w:val="23"/>
          <w:szCs w:val="23"/>
        </w:rPr>
      </w:pPr>
    </w:p>
    <w:p w:rsidR="001E47D3" w:rsidRDefault="001578FE" w:rsidP="0082564F">
      <w:pPr>
        <w:numPr>
          <w:ilvl w:val="0"/>
          <w:numId w:val="59"/>
        </w:numPr>
        <w:tabs>
          <w:tab w:val="left" w:pos="1300"/>
        </w:tabs>
        <w:ind w:left="1300" w:hanging="138"/>
        <w:rPr>
          <w:rFonts w:eastAsia="Times New Roman"/>
          <w:b/>
          <w:bCs/>
          <w:sz w:val="23"/>
          <w:szCs w:val="23"/>
        </w:rPr>
      </w:pPr>
      <w:r>
        <w:rPr>
          <w:rFonts w:eastAsia="Times New Roman"/>
          <w:sz w:val="23"/>
          <w:szCs w:val="23"/>
        </w:rPr>
        <w:t>обеспечивать подъезды непосредственно к мусоросборникам и выгребным ямам;</w:t>
      </w:r>
    </w:p>
    <w:p w:rsidR="001E47D3" w:rsidRDefault="001578FE" w:rsidP="0082564F">
      <w:pPr>
        <w:numPr>
          <w:ilvl w:val="0"/>
          <w:numId w:val="59"/>
        </w:numPr>
        <w:tabs>
          <w:tab w:val="left" w:pos="1360"/>
        </w:tabs>
        <w:ind w:left="1360" w:hanging="198"/>
        <w:rPr>
          <w:rFonts w:eastAsia="Times New Roman"/>
          <w:sz w:val="23"/>
          <w:szCs w:val="23"/>
        </w:rPr>
      </w:pPr>
      <w:r>
        <w:rPr>
          <w:rFonts w:eastAsia="Times New Roman"/>
          <w:sz w:val="23"/>
          <w:szCs w:val="23"/>
        </w:rPr>
        <w:t>обеспечивать надежную защиту инженерных сетей и устройств;</w:t>
      </w:r>
    </w:p>
    <w:p w:rsidR="001E47D3" w:rsidRDefault="001578FE" w:rsidP="0082564F">
      <w:pPr>
        <w:numPr>
          <w:ilvl w:val="0"/>
          <w:numId w:val="59"/>
        </w:numPr>
        <w:tabs>
          <w:tab w:val="left" w:pos="1380"/>
        </w:tabs>
        <w:ind w:left="1380" w:hanging="218"/>
        <w:rPr>
          <w:rFonts w:eastAsia="Times New Roman"/>
          <w:sz w:val="23"/>
          <w:szCs w:val="23"/>
        </w:rPr>
      </w:pPr>
      <w:r>
        <w:rPr>
          <w:rFonts w:eastAsia="Times New Roman"/>
          <w:sz w:val="23"/>
          <w:szCs w:val="23"/>
        </w:rPr>
        <w:t>не  допускать  повреждения,  затопления  и  замораживания  инженерных  сетей  и</w:t>
      </w:r>
    </w:p>
    <w:p w:rsidR="001E47D3" w:rsidRDefault="001578FE">
      <w:pPr>
        <w:ind w:left="260"/>
        <w:rPr>
          <w:rFonts w:eastAsia="Times New Roman"/>
          <w:sz w:val="23"/>
          <w:szCs w:val="23"/>
        </w:rPr>
      </w:pPr>
      <w:r>
        <w:rPr>
          <w:rFonts w:eastAsia="Times New Roman"/>
          <w:sz w:val="23"/>
          <w:szCs w:val="23"/>
        </w:rPr>
        <w:t>устройств;</w:t>
      </w:r>
    </w:p>
    <w:p w:rsidR="001E47D3" w:rsidRDefault="001E47D3">
      <w:pPr>
        <w:spacing w:line="14" w:lineRule="exact"/>
        <w:rPr>
          <w:rFonts w:eastAsia="Times New Roman"/>
          <w:sz w:val="23"/>
          <w:szCs w:val="23"/>
        </w:rPr>
      </w:pPr>
    </w:p>
    <w:p w:rsidR="001E47D3" w:rsidRDefault="001578FE" w:rsidP="0082564F">
      <w:pPr>
        <w:numPr>
          <w:ilvl w:val="0"/>
          <w:numId w:val="59"/>
        </w:numPr>
        <w:tabs>
          <w:tab w:val="left" w:pos="1306"/>
        </w:tabs>
        <w:spacing w:line="233" w:lineRule="auto"/>
        <w:ind w:left="260" w:firstLine="902"/>
        <w:rPr>
          <w:rFonts w:eastAsia="Times New Roman"/>
          <w:sz w:val="23"/>
          <w:szCs w:val="23"/>
        </w:rPr>
      </w:pPr>
      <w:r>
        <w:rPr>
          <w:rFonts w:eastAsia="Times New Roman"/>
          <w:sz w:val="23"/>
          <w:szCs w:val="23"/>
        </w:rPr>
        <w:t>очищать от снега и льда крышки колодцев, обеспечивать отвод поверхностных вод от колодцев;</w:t>
      </w:r>
    </w:p>
    <w:p w:rsidR="001E47D3" w:rsidRDefault="001E47D3">
      <w:pPr>
        <w:spacing w:line="14" w:lineRule="exact"/>
        <w:rPr>
          <w:rFonts w:eastAsia="Times New Roman"/>
          <w:sz w:val="23"/>
          <w:szCs w:val="23"/>
        </w:rPr>
      </w:pPr>
    </w:p>
    <w:p w:rsidR="001E47D3" w:rsidRPr="00641672" w:rsidRDefault="001578FE" w:rsidP="0082564F">
      <w:pPr>
        <w:numPr>
          <w:ilvl w:val="0"/>
          <w:numId w:val="59"/>
        </w:numPr>
        <w:tabs>
          <w:tab w:val="left" w:pos="1366"/>
        </w:tabs>
        <w:spacing w:line="233" w:lineRule="auto"/>
        <w:ind w:left="260" w:firstLine="902"/>
        <w:rPr>
          <w:rFonts w:eastAsia="Times New Roman"/>
          <w:b/>
          <w:bCs/>
          <w:sz w:val="23"/>
          <w:szCs w:val="23"/>
        </w:rPr>
      </w:pPr>
      <w:r>
        <w:rPr>
          <w:rFonts w:eastAsia="Times New Roman"/>
          <w:sz w:val="23"/>
          <w:szCs w:val="23"/>
        </w:rPr>
        <w:t>производить очистку и уборку водосточных канав, лотков, труб, дренажей, предназначенных для отвода поверхностных и грунтовых вод из дворов</w:t>
      </w:r>
      <w:r w:rsidR="00641672">
        <w:rPr>
          <w:rFonts w:eastAsia="Times New Roman"/>
          <w:sz w:val="23"/>
          <w:szCs w:val="23"/>
        </w:rPr>
        <w:t>;</w:t>
      </w:r>
    </w:p>
    <w:p w:rsidR="00641672" w:rsidRPr="0061162C" w:rsidRDefault="00641672" w:rsidP="0082564F">
      <w:pPr>
        <w:numPr>
          <w:ilvl w:val="0"/>
          <w:numId w:val="59"/>
        </w:numPr>
        <w:tabs>
          <w:tab w:val="left" w:pos="1366"/>
        </w:tabs>
        <w:spacing w:line="233" w:lineRule="auto"/>
        <w:ind w:left="260" w:firstLine="902"/>
        <w:rPr>
          <w:rFonts w:eastAsia="Times New Roman"/>
          <w:b/>
          <w:bCs/>
          <w:sz w:val="23"/>
          <w:szCs w:val="23"/>
        </w:rPr>
      </w:pPr>
      <w:r w:rsidRPr="0061162C">
        <w:rPr>
          <w:sz w:val="23"/>
          <w:szCs w:val="23"/>
        </w:rPr>
        <w:t>в летний период проводить мероприятия по борьбе и недопущению распространения борщевика Сосновского методами, указанными в подпункте 12.1.2 пункта 12 настоящих Правил.</w:t>
      </w:r>
    </w:p>
    <w:p w:rsidR="001E47D3" w:rsidRDefault="001E47D3">
      <w:pPr>
        <w:spacing w:line="2" w:lineRule="exact"/>
        <w:rPr>
          <w:rFonts w:eastAsia="Times New Roman"/>
          <w:b/>
          <w:bCs/>
          <w:sz w:val="23"/>
          <w:szCs w:val="23"/>
        </w:rPr>
      </w:pPr>
    </w:p>
    <w:p w:rsidR="001E47D3" w:rsidRDefault="001578FE">
      <w:pPr>
        <w:ind w:left="1160"/>
        <w:rPr>
          <w:rFonts w:eastAsia="Times New Roman"/>
          <w:b/>
          <w:bCs/>
          <w:sz w:val="23"/>
          <w:szCs w:val="23"/>
        </w:rPr>
      </w:pPr>
      <w:r>
        <w:rPr>
          <w:rFonts w:eastAsia="Times New Roman"/>
          <w:sz w:val="23"/>
          <w:szCs w:val="23"/>
        </w:rPr>
        <w:t>12.3.2.13. Владельцы индивидуальных домовладений обязаны:</w:t>
      </w:r>
    </w:p>
    <w:p w:rsidR="001E47D3" w:rsidRDefault="001E47D3">
      <w:pPr>
        <w:spacing w:line="14" w:lineRule="exact"/>
        <w:rPr>
          <w:rFonts w:eastAsia="Times New Roman"/>
          <w:b/>
          <w:bCs/>
          <w:sz w:val="23"/>
          <w:szCs w:val="23"/>
        </w:rPr>
      </w:pPr>
    </w:p>
    <w:p w:rsidR="001E47D3" w:rsidRDefault="001578FE" w:rsidP="0082564F">
      <w:pPr>
        <w:numPr>
          <w:ilvl w:val="0"/>
          <w:numId w:val="59"/>
        </w:numPr>
        <w:tabs>
          <w:tab w:val="left" w:pos="1395"/>
        </w:tabs>
        <w:spacing w:line="233" w:lineRule="auto"/>
        <w:ind w:left="260" w:firstLine="902"/>
        <w:rPr>
          <w:rFonts w:eastAsia="Times New Roman"/>
          <w:sz w:val="23"/>
          <w:szCs w:val="23"/>
        </w:rPr>
      </w:pPr>
      <w:r>
        <w:rPr>
          <w:rFonts w:eastAsia="Times New Roman"/>
          <w:sz w:val="23"/>
          <w:szCs w:val="23"/>
        </w:rPr>
        <w:t>производить своевременный ремонт фасадов и других отдельных элементов (входных дверей и козырьков, крылец и лестниц и т.п.);</w:t>
      </w:r>
    </w:p>
    <w:p w:rsidR="001E47D3" w:rsidRDefault="001E47D3">
      <w:pPr>
        <w:spacing w:line="14" w:lineRule="exact"/>
        <w:rPr>
          <w:rFonts w:eastAsia="Times New Roman"/>
          <w:sz w:val="23"/>
          <w:szCs w:val="23"/>
        </w:rPr>
      </w:pPr>
    </w:p>
    <w:p w:rsidR="001E47D3" w:rsidRDefault="001578FE" w:rsidP="0082564F">
      <w:pPr>
        <w:numPr>
          <w:ilvl w:val="0"/>
          <w:numId w:val="59"/>
        </w:numPr>
        <w:tabs>
          <w:tab w:val="left" w:pos="1551"/>
        </w:tabs>
        <w:spacing w:line="235" w:lineRule="auto"/>
        <w:ind w:left="260" w:firstLine="902"/>
        <w:jc w:val="both"/>
        <w:rPr>
          <w:rFonts w:eastAsia="Times New Roman"/>
          <w:sz w:val="23"/>
          <w:szCs w:val="23"/>
        </w:rPr>
      </w:pPr>
      <w:r>
        <w:rPr>
          <w:rFonts w:eastAsia="Times New Roman"/>
          <w:sz w:val="23"/>
          <w:szCs w:val="23"/>
        </w:rPr>
        <w:t>на отведенной территории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w:t>
      </w:r>
    </w:p>
    <w:p w:rsidR="001E47D3" w:rsidRDefault="001E47D3">
      <w:pPr>
        <w:spacing w:line="17" w:lineRule="exact"/>
        <w:rPr>
          <w:rFonts w:eastAsia="Times New Roman"/>
          <w:sz w:val="23"/>
          <w:szCs w:val="23"/>
        </w:rPr>
      </w:pPr>
    </w:p>
    <w:p w:rsidR="001E47D3" w:rsidRDefault="001578FE" w:rsidP="0082564F">
      <w:pPr>
        <w:numPr>
          <w:ilvl w:val="0"/>
          <w:numId w:val="59"/>
        </w:numPr>
        <w:tabs>
          <w:tab w:val="left" w:pos="1364"/>
        </w:tabs>
        <w:spacing w:line="233" w:lineRule="auto"/>
        <w:ind w:left="260" w:firstLine="902"/>
        <w:rPr>
          <w:rFonts w:eastAsia="Times New Roman"/>
          <w:sz w:val="23"/>
          <w:szCs w:val="23"/>
        </w:rPr>
      </w:pPr>
      <w:r>
        <w:rPr>
          <w:rFonts w:eastAsia="Times New Roman"/>
          <w:sz w:val="23"/>
          <w:szCs w:val="23"/>
        </w:rPr>
        <w:t>содержать в исправном и эстетическом состоянии забор (ограждение) участка домовладения;</w:t>
      </w:r>
    </w:p>
    <w:p w:rsidR="001E47D3" w:rsidRDefault="001E47D3">
      <w:pPr>
        <w:spacing w:line="1" w:lineRule="exact"/>
        <w:rPr>
          <w:rFonts w:eastAsia="Times New Roman"/>
          <w:sz w:val="23"/>
          <w:szCs w:val="23"/>
        </w:rPr>
      </w:pPr>
    </w:p>
    <w:p w:rsidR="001E47D3" w:rsidRDefault="001578FE" w:rsidP="0082564F">
      <w:pPr>
        <w:numPr>
          <w:ilvl w:val="0"/>
          <w:numId w:val="59"/>
        </w:numPr>
        <w:tabs>
          <w:tab w:val="left" w:pos="1360"/>
        </w:tabs>
        <w:ind w:left="1360" w:hanging="198"/>
        <w:rPr>
          <w:rFonts w:eastAsia="Times New Roman"/>
          <w:sz w:val="23"/>
          <w:szCs w:val="23"/>
        </w:rPr>
      </w:pPr>
      <w:r>
        <w:rPr>
          <w:rFonts w:eastAsia="Times New Roman"/>
          <w:sz w:val="23"/>
          <w:szCs w:val="23"/>
        </w:rPr>
        <w:t>не допускать захламления и затопления отведенной территории;</w:t>
      </w:r>
    </w:p>
    <w:p w:rsidR="00641672" w:rsidRPr="0061162C" w:rsidRDefault="00641672" w:rsidP="00641672">
      <w:pPr>
        <w:numPr>
          <w:ilvl w:val="0"/>
          <w:numId w:val="59"/>
        </w:numPr>
        <w:tabs>
          <w:tab w:val="left" w:pos="1360"/>
        </w:tabs>
        <w:ind w:left="1360" w:hanging="198"/>
        <w:rPr>
          <w:rFonts w:eastAsia="Times New Roman"/>
          <w:sz w:val="23"/>
          <w:szCs w:val="23"/>
        </w:rPr>
      </w:pPr>
      <w:r w:rsidRPr="0061162C">
        <w:rPr>
          <w:sz w:val="23"/>
          <w:szCs w:val="23"/>
        </w:rPr>
        <w:t>в летний период проводить мероприятия по борьбе и недопущению распространения борщевика Сосновского методами, указанными в подпункте 12.1.2 пункта 12 настоящих Правил.</w:t>
      </w:r>
    </w:p>
    <w:p w:rsidR="001E47D3" w:rsidRDefault="001578FE">
      <w:pPr>
        <w:ind w:left="1160"/>
        <w:rPr>
          <w:sz w:val="20"/>
          <w:szCs w:val="20"/>
        </w:rPr>
      </w:pPr>
      <w:r>
        <w:rPr>
          <w:rFonts w:eastAsia="Times New Roman"/>
          <w:sz w:val="23"/>
          <w:szCs w:val="23"/>
        </w:rPr>
        <w:t>12.3.2.14. Владельцам индивидуальных жилых домов запрещается:</w:t>
      </w:r>
    </w:p>
    <w:p w:rsidR="0061162C" w:rsidRDefault="001578FE" w:rsidP="0082564F">
      <w:pPr>
        <w:numPr>
          <w:ilvl w:val="0"/>
          <w:numId w:val="61"/>
        </w:numPr>
        <w:tabs>
          <w:tab w:val="left" w:pos="1300"/>
        </w:tabs>
        <w:spacing w:line="236" w:lineRule="auto"/>
        <w:ind w:left="260" w:firstLine="902"/>
        <w:rPr>
          <w:rFonts w:eastAsia="Times New Roman"/>
          <w:sz w:val="23"/>
          <w:szCs w:val="23"/>
        </w:rPr>
      </w:pPr>
      <w:r w:rsidRPr="0061162C">
        <w:rPr>
          <w:rFonts w:eastAsia="Times New Roman"/>
          <w:sz w:val="23"/>
          <w:szCs w:val="23"/>
        </w:rPr>
        <w:t>загромождение пешеходных дорожек и прилегающей к домовладению территории;</w:t>
      </w:r>
      <w:r w:rsidR="0061162C">
        <w:rPr>
          <w:rFonts w:eastAsia="Times New Roman"/>
          <w:sz w:val="23"/>
          <w:szCs w:val="23"/>
        </w:rPr>
        <w:t xml:space="preserve"> </w:t>
      </w:r>
    </w:p>
    <w:p w:rsidR="001E47D3" w:rsidRPr="0061162C" w:rsidRDefault="001578FE" w:rsidP="0082564F">
      <w:pPr>
        <w:numPr>
          <w:ilvl w:val="0"/>
          <w:numId w:val="61"/>
        </w:numPr>
        <w:tabs>
          <w:tab w:val="left" w:pos="1300"/>
        </w:tabs>
        <w:spacing w:line="236" w:lineRule="auto"/>
        <w:ind w:left="260" w:firstLine="902"/>
        <w:rPr>
          <w:rFonts w:eastAsia="Times New Roman"/>
          <w:sz w:val="23"/>
          <w:szCs w:val="23"/>
        </w:rPr>
      </w:pPr>
      <w:r w:rsidRPr="0061162C">
        <w:rPr>
          <w:rFonts w:eastAsia="Times New Roman"/>
          <w:sz w:val="23"/>
          <w:szCs w:val="23"/>
        </w:rPr>
        <w:lastRenderedPageBreak/>
        <w:t>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1E47D3" w:rsidRDefault="001E47D3">
      <w:pPr>
        <w:spacing w:line="14" w:lineRule="exact"/>
        <w:rPr>
          <w:rFonts w:eastAsia="Times New Roman"/>
          <w:sz w:val="23"/>
          <w:szCs w:val="23"/>
        </w:rPr>
      </w:pPr>
    </w:p>
    <w:p w:rsidR="001E47D3" w:rsidRDefault="001578FE" w:rsidP="0082564F">
      <w:pPr>
        <w:numPr>
          <w:ilvl w:val="0"/>
          <w:numId w:val="61"/>
        </w:numPr>
        <w:tabs>
          <w:tab w:val="left" w:pos="1525"/>
        </w:tabs>
        <w:spacing w:line="233" w:lineRule="auto"/>
        <w:ind w:left="260" w:firstLine="902"/>
        <w:rPr>
          <w:rFonts w:eastAsia="Times New Roman"/>
          <w:sz w:val="23"/>
          <w:szCs w:val="23"/>
        </w:rPr>
      </w:pPr>
      <w:r>
        <w:rPr>
          <w:rFonts w:eastAsia="Times New Roman"/>
          <w:sz w:val="23"/>
          <w:szCs w:val="23"/>
        </w:rPr>
        <w:t>высадка вновь деревьев, кустарников за границами отведенного земельного участка без согласования с администрацией муниципального образования «Коношское».</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12.3.3. Объекты торговли и общественного питания</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12.3.3.1. Правообладатели объектов торговли и общественного питания обязаны обеспечить:</w:t>
      </w:r>
    </w:p>
    <w:p w:rsidR="001E47D3" w:rsidRDefault="001E47D3">
      <w:pPr>
        <w:spacing w:line="2" w:lineRule="exact"/>
        <w:rPr>
          <w:rFonts w:eastAsia="Times New Roman"/>
          <w:sz w:val="23"/>
          <w:szCs w:val="23"/>
        </w:rPr>
      </w:pPr>
    </w:p>
    <w:p w:rsidR="001E47D3" w:rsidRDefault="001578FE" w:rsidP="0082564F">
      <w:pPr>
        <w:numPr>
          <w:ilvl w:val="0"/>
          <w:numId w:val="61"/>
        </w:numPr>
        <w:tabs>
          <w:tab w:val="left" w:pos="1360"/>
        </w:tabs>
        <w:ind w:left="1360" w:hanging="198"/>
        <w:rPr>
          <w:rFonts w:eastAsia="Times New Roman"/>
          <w:sz w:val="23"/>
          <w:szCs w:val="23"/>
        </w:rPr>
      </w:pPr>
      <w:r>
        <w:rPr>
          <w:rFonts w:eastAsia="Times New Roman"/>
          <w:sz w:val="23"/>
          <w:szCs w:val="23"/>
        </w:rPr>
        <w:t>ежедневную уборку отведенной за объектами территории;</w:t>
      </w:r>
    </w:p>
    <w:p w:rsidR="001E47D3" w:rsidRDefault="001E47D3">
      <w:pPr>
        <w:spacing w:line="11" w:lineRule="exact"/>
        <w:rPr>
          <w:rFonts w:eastAsia="Times New Roman"/>
          <w:sz w:val="23"/>
          <w:szCs w:val="23"/>
        </w:rPr>
      </w:pPr>
    </w:p>
    <w:p w:rsidR="001E47D3" w:rsidRDefault="001578FE" w:rsidP="0082564F">
      <w:pPr>
        <w:numPr>
          <w:ilvl w:val="0"/>
          <w:numId w:val="61"/>
        </w:numPr>
        <w:tabs>
          <w:tab w:val="left" w:pos="1371"/>
        </w:tabs>
        <w:spacing w:line="236" w:lineRule="auto"/>
        <w:ind w:left="260" w:firstLine="902"/>
        <w:jc w:val="both"/>
        <w:rPr>
          <w:rFonts w:eastAsia="Times New Roman"/>
          <w:sz w:val="23"/>
          <w:szCs w:val="23"/>
        </w:rPr>
      </w:pPr>
      <w:r>
        <w:rPr>
          <w:rFonts w:eastAsia="Times New Roman"/>
          <w:sz w:val="23"/>
          <w:szCs w:val="23"/>
        </w:rPr>
        <w:t>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1E47D3" w:rsidRDefault="001E47D3">
      <w:pPr>
        <w:spacing w:line="14" w:lineRule="exact"/>
        <w:rPr>
          <w:rFonts w:eastAsia="Times New Roman"/>
          <w:sz w:val="23"/>
          <w:szCs w:val="23"/>
        </w:rPr>
      </w:pPr>
    </w:p>
    <w:p w:rsidR="001E47D3" w:rsidRDefault="001578FE" w:rsidP="0082564F">
      <w:pPr>
        <w:numPr>
          <w:ilvl w:val="0"/>
          <w:numId w:val="61"/>
        </w:numPr>
        <w:tabs>
          <w:tab w:val="left" w:pos="1357"/>
        </w:tabs>
        <w:spacing w:line="235" w:lineRule="auto"/>
        <w:ind w:left="260" w:firstLine="902"/>
        <w:jc w:val="both"/>
        <w:rPr>
          <w:rFonts w:eastAsia="Times New Roman"/>
          <w:sz w:val="23"/>
          <w:szCs w:val="23"/>
        </w:rPr>
      </w:pPr>
      <w:r>
        <w:rPr>
          <w:rFonts w:eastAsia="Times New Roman"/>
          <w:sz w:val="23"/>
          <w:szCs w:val="23"/>
        </w:rPr>
        <w:t>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вовремя гололёда подсыпку песком;</w:t>
      </w:r>
    </w:p>
    <w:p w:rsidR="001E47D3" w:rsidRDefault="001E47D3">
      <w:pPr>
        <w:spacing w:line="2" w:lineRule="exact"/>
        <w:rPr>
          <w:rFonts w:eastAsia="Times New Roman"/>
          <w:sz w:val="23"/>
          <w:szCs w:val="23"/>
        </w:rPr>
      </w:pPr>
    </w:p>
    <w:p w:rsidR="001E47D3" w:rsidRDefault="001578FE" w:rsidP="0082564F">
      <w:pPr>
        <w:numPr>
          <w:ilvl w:val="0"/>
          <w:numId w:val="61"/>
        </w:numPr>
        <w:tabs>
          <w:tab w:val="left" w:pos="1300"/>
        </w:tabs>
        <w:ind w:left="1300" w:hanging="138"/>
        <w:rPr>
          <w:rFonts w:eastAsia="Times New Roman"/>
          <w:sz w:val="23"/>
          <w:szCs w:val="23"/>
        </w:rPr>
      </w:pPr>
      <w:r>
        <w:rPr>
          <w:rFonts w:eastAsia="Times New Roman"/>
          <w:sz w:val="23"/>
          <w:szCs w:val="23"/>
        </w:rPr>
        <w:t>в летнее время поливку отведенной территории и удаление сорной растительности;</w:t>
      </w:r>
    </w:p>
    <w:p w:rsidR="001E47D3" w:rsidRDefault="001E47D3">
      <w:pPr>
        <w:spacing w:line="1" w:lineRule="exact"/>
        <w:rPr>
          <w:sz w:val="20"/>
          <w:szCs w:val="20"/>
        </w:rPr>
      </w:pPr>
    </w:p>
    <w:p w:rsidR="001E47D3" w:rsidRDefault="001578FE">
      <w:pPr>
        <w:tabs>
          <w:tab w:val="left" w:pos="7660"/>
        </w:tabs>
        <w:ind w:left="1160"/>
        <w:rPr>
          <w:sz w:val="20"/>
          <w:szCs w:val="20"/>
        </w:rPr>
      </w:pPr>
      <w:r>
        <w:rPr>
          <w:rFonts w:eastAsia="Times New Roman"/>
          <w:sz w:val="23"/>
          <w:szCs w:val="23"/>
        </w:rPr>
        <w:t>- установку у входов в здания (сооружения) урн для мусора и их</w:t>
      </w:r>
      <w:r>
        <w:rPr>
          <w:sz w:val="20"/>
          <w:szCs w:val="20"/>
        </w:rPr>
        <w:tab/>
      </w:r>
      <w:r>
        <w:rPr>
          <w:rFonts w:eastAsia="Times New Roman"/>
        </w:rPr>
        <w:t>ежедневную</w:t>
      </w:r>
    </w:p>
    <w:p w:rsidR="001E47D3" w:rsidRDefault="001578FE">
      <w:pPr>
        <w:ind w:left="260"/>
        <w:rPr>
          <w:sz w:val="20"/>
          <w:szCs w:val="20"/>
        </w:rPr>
      </w:pPr>
      <w:r>
        <w:rPr>
          <w:rFonts w:eastAsia="Times New Roman"/>
          <w:sz w:val="23"/>
          <w:szCs w:val="23"/>
        </w:rPr>
        <w:t>очистку;</w:t>
      </w:r>
    </w:p>
    <w:p w:rsidR="001E47D3" w:rsidRDefault="001E47D3">
      <w:pPr>
        <w:spacing w:line="12" w:lineRule="exact"/>
        <w:rPr>
          <w:sz w:val="20"/>
          <w:szCs w:val="20"/>
        </w:rPr>
      </w:pPr>
    </w:p>
    <w:p w:rsidR="001E47D3" w:rsidRDefault="001578FE" w:rsidP="0082564F">
      <w:pPr>
        <w:numPr>
          <w:ilvl w:val="0"/>
          <w:numId w:val="62"/>
        </w:numPr>
        <w:tabs>
          <w:tab w:val="left" w:pos="1431"/>
        </w:tabs>
        <w:spacing w:line="237" w:lineRule="auto"/>
        <w:ind w:left="260" w:firstLine="902"/>
        <w:jc w:val="both"/>
        <w:rPr>
          <w:rFonts w:eastAsia="Times New Roman"/>
          <w:sz w:val="23"/>
          <w:szCs w:val="23"/>
        </w:rPr>
      </w:pPr>
      <w:r>
        <w:rPr>
          <w:rFonts w:eastAsia="Times New Roman"/>
          <w:sz w:val="23"/>
          <w:szCs w:val="23"/>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1E47D3" w:rsidRDefault="001E47D3">
      <w:pPr>
        <w:spacing w:line="13" w:lineRule="exact"/>
        <w:rPr>
          <w:rFonts w:eastAsia="Times New Roman"/>
          <w:sz w:val="23"/>
          <w:szCs w:val="23"/>
        </w:rPr>
      </w:pPr>
    </w:p>
    <w:p w:rsidR="001E47D3" w:rsidRDefault="001578FE" w:rsidP="0082564F">
      <w:pPr>
        <w:numPr>
          <w:ilvl w:val="0"/>
          <w:numId w:val="62"/>
        </w:numPr>
        <w:tabs>
          <w:tab w:val="left" w:pos="1321"/>
        </w:tabs>
        <w:spacing w:line="235" w:lineRule="auto"/>
        <w:ind w:left="260" w:firstLine="902"/>
        <w:jc w:val="both"/>
        <w:rPr>
          <w:rFonts w:eastAsia="Times New Roman"/>
          <w:sz w:val="23"/>
          <w:szCs w:val="23"/>
        </w:rPr>
      </w:pPr>
      <w:r>
        <w:rPr>
          <w:rFonts w:eastAsia="Times New Roman"/>
          <w:sz w:val="23"/>
          <w:szCs w:val="23"/>
        </w:rPr>
        <w:t>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5"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12.3.3.2. При осуществлении лоточной торговли правообладатели объектов мелкорозничной обязаны 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городской свалке.</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12.3.4. Рынки и мини-рынки</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12.3.4.1. Городские рынки и мини-рынки должны располагаться на площадках с твердым покрытием.</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12.3.4.2. Размещение торговых мест на непредназначенных для этих целей территориях не допускается.</w:t>
      </w:r>
    </w:p>
    <w:p w:rsidR="001E47D3" w:rsidRDefault="001578FE">
      <w:pPr>
        <w:ind w:left="1160"/>
        <w:rPr>
          <w:rFonts w:eastAsia="Times New Roman"/>
          <w:sz w:val="23"/>
          <w:szCs w:val="23"/>
        </w:rPr>
      </w:pPr>
      <w:r>
        <w:rPr>
          <w:rFonts w:eastAsia="Times New Roman"/>
          <w:sz w:val="23"/>
          <w:szCs w:val="23"/>
        </w:rPr>
        <w:t>12.3.4.3. Руководители рынков и мини-рынков обязаны обеспечить:</w:t>
      </w:r>
    </w:p>
    <w:p w:rsidR="001E47D3" w:rsidRDefault="001E47D3">
      <w:pPr>
        <w:spacing w:line="11" w:lineRule="exact"/>
        <w:rPr>
          <w:rFonts w:eastAsia="Times New Roman"/>
          <w:sz w:val="23"/>
          <w:szCs w:val="23"/>
        </w:rPr>
      </w:pPr>
    </w:p>
    <w:p w:rsidR="001E47D3" w:rsidRDefault="001578FE" w:rsidP="0082564F">
      <w:pPr>
        <w:numPr>
          <w:ilvl w:val="0"/>
          <w:numId w:val="62"/>
        </w:numPr>
        <w:tabs>
          <w:tab w:val="left" w:pos="1364"/>
        </w:tabs>
        <w:spacing w:line="235" w:lineRule="auto"/>
        <w:ind w:left="260" w:firstLine="902"/>
        <w:jc w:val="both"/>
        <w:rPr>
          <w:rFonts w:eastAsia="Times New Roman"/>
          <w:sz w:val="23"/>
          <w:szCs w:val="23"/>
        </w:rPr>
      </w:pPr>
      <w:r>
        <w:rPr>
          <w:rFonts w:eastAsia="Times New Roman"/>
          <w:sz w:val="23"/>
          <w:szCs w:val="23"/>
        </w:rPr>
        <w:t>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1E47D3" w:rsidRDefault="001E47D3">
      <w:pPr>
        <w:spacing w:line="17" w:lineRule="exact"/>
        <w:rPr>
          <w:rFonts w:eastAsia="Times New Roman"/>
          <w:sz w:val="23"/>
          <w:szCs w:val="23"/>
        </w:rPr>
      </w:pPr>
    </w:p>
    <w:p w:rsidR="001E47D3" w:rsidRDefault="001578FE" w:rsidP="0082564F">
      <w:pPr>
        <w:numPr>
          <w:ilvl w:val="0"/>
          <w:numId w:val="62"/>
        </w:numPr>
        <w:tabs>
          <w:tab w:val="left" w:pos="1314"/>
        </w:tabs>
        <w:spacing w:line="233" w:lineRule="auto"/>
        <w:ind w:left="260" w:firstLine="902"/>
        <w:rPr>
          <w:rFonts w:eastAsia="Times New Roman"/>
          <w:sz w:val="23"/>
          <w:szCs w:val="23"/>
        </w:rPr>
      </w:pPr>
      <w:r>
        <w:rPr>
          <w:rFonts w:eastAsia="Times New Roman"/>
          <w:sz w:val="23"/>
          <w:szCs w:val="23"/>
        </w:rPr>
        <w:t>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347"/>
        </w:tabs>
        <w:spacing w:line="233" w:lineRule="auto"/>
        <w:ind w:left="260" w:firstLine="902"/>
        <w:rPr>
          <w:rFonts w:eastAsia="Times New Roman"/>
          <w:sz w:val="23"/>
          <w:szCs w:val="23"/>
        </w:rPr>
      </w:pPr>
      <w:r>
        <w:rPr>
          <w:rFonts w:eastAsia="Times New Roman"/>
          <w:sz w:val="23"/>
          <w:szCs w:val="23"/>
        </w:rPr>
        <w:t>установку на территории урн для сбора отходов из расчета одна урна на 50 м площади рынка;</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431"/>
        </w:tabs>
        <w:spacing w:line="237" w:lineRule="auto"/>
        <w:ind w:left="260" w:firstLine="902"/>
        <w:jc w:val="both"/>
        <w:rPr>
          <w:rFonts w:eastAsia="Times New Roman"/>
          <w:sz w:val="23"/>
          <w:szCs w:val="23"/>
        </w:rPr>
      </w:pPr>
      <w:r>
        <w:rPr>
          <w:rFonts w:eastAsia="Times New Roman"/>
          <w:sz w:val="23"/>
          <w:szCs w:val="23"/>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1E47D3" w:rsidRDefault="001E47D3">
      <w:pPr>
        <w:spacing w:line="14" w:lineRule="exact"/>
        <w:rPr>
          <w:rFonts w:eastAsia="Times New Roman"/>
          <w:sz w:val="23"/>
          <w:szCs w:val="23"/>
        </w:rPr>
      </w:pPr>
    </w:p>
    <w:p w:rsidR="001E47D3" w:rsidRDefault="001578FE" w:rsidP="0082564F">
      <w:pPr>
        <w:numPr>
          <w:ilvl w:val="0"/>
          <w:numId w:val="62"/>
        </w:numPr>
        <w:tabs>
          <w:tab w:val="left" w:pos="1321"/>
        </w:tabs>
        <w:spacing w:line="236" w:lineRule="auto"/>
        <w:ind w:left="260" w:firstLine="902"/>
        <w:jc w:val="both"/>
        <w:rPr>
          <w:rFonts w:eastAsia="Times New Roman"/>
          <w:sz w:val="23"/>
          <w:szCs w:val="23"/>
        </w:rPr>
      </w:pPr>
      <w:r>
        <w:rPr>
          <w:rFonts w:eastAsia="Times New Roman"/>
          <w:sz w:val="23"/>
          <w:szCs w:val="23"/>
        </w:rPr>
        <w:t>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 w:lineRule="exact"/>
        <w:rPr>
          <w:rFonts w:eastAsia="Times New Roman"/>
          <w:sz w:val="23"/>
          <w:szCs w:val="23"/>
        </w:rPr>
      </w:pPr>
    </w:p>
    <w:p w:rsidR="001E47D3" w:rsidRDefault="001578FE" w:rsidP="0082564F">
      <w:pPr>
        <w:numPr>
          <w:ilvl w:val="0"/>
          <w:numId w:val="62"/>
        </w:numPr>
        <w:tabs>
          <w:tab w:val="left" w:pos="1300"/>
        </w:tabs>
        <w:ind w:left="1300" w:hanging="138"/>
        <w:rPr>
          <w:rFonts w:eastAsia="Times New Roman"/>
          <w:sz w:val="23"/>
          <w:szCs w:val="23"/>
        </w:rPr>
      </w:pPr>
      <w:r>
        <w:rPr>
          <w:rFonts w:eastAsia="Times New Roman"/>
          <w:sz w:val="23"/>
          <w:szCs w:val="23"/>
        </w:rPr>
        <w:t>оборудование и содержание общественных туалетов;</w:t>
      </w:r>
    </w:p>
    <w:p w:rsidR="001E47D3" w:rsidRDefault="001578FE" w:rsidP="0082564F">
      <w:pPr>
        <w:numPr>
          <w:ilvl w:val="0"/>
          <w:numId w:val="62"/>
        </w:numPr>
        <w:tabs>
          <w:tab w:val="left" w:pos="1300"/>
        </w:tabs>
        <w:ind w:left="1300" w:hanging="138"/>
        <w:rPr>
          <w:rFonts w:eastAsia="Times New Roman"/>
          <w:sz w:val="23"/>
          <w:szCs w:val="23"/>
        </w:rPr>
      </w:pPr>
      <w:r>
        <w:rPr>
          <w:rFonts w:eastAsia="Times New Roman"/>
          <w:sz w:val="23"/>
          <w:szCs w:val="23"/>
        </w:rPr>
        <w:t>проведение ежедневной уборки территории по окончании работы рынка;</w:t>
      </w:r>
    </w:p>
    <w:p w:rsidR="001E47D3" w:rsidRDefault="001578FE" w:rsidP="0082564F">
      <w:pPr>
        <w:numPr>
          <w:ilvl w:val="0"/>
          <w:numId w:val="62"/>
        </w:numPr>
        <w:tabs>
          <w:tab w:val="left" w:pos="1320"/>
        </w:tabs>
        <w:ind w:left="1320" w:hanging="158"/>
        <w:rPr>
          <w:rFonts w:eastAsia="Times New Roman"/>
          <w:sz w:val="23"/>
          <w:szCs w:val="23"/>
        </w:rPr>
      </w:pPr>
      <w:r>
        <w:rPr>
          <w:rFonts w:eastAsia="Times New Roman"/>
          <w:sz w:val="23"/>
          <w:szCs w:val="23"/>
        </w:rPr>
        <w:t>в зимнее время очистку территории от снега и льда, а вовремя гололеда подсыпку</w:t>
      </w:r>
    </w:p>
    <w:p w:rsidR="001E47D3" w:rsidRDefault="001578FE">
      <w:pPr>
        <w:ind w:left="260"/>
        <w:rPr>
          <w:rFonts w:eastAsia="Times New Roman"/>
          <w:sz w:val="23"/>
          <w:szCs w:val="23"/>
        </w:rPr>
      </w:pPr>
      <w:r>
        <w:rPr>
          <w:rFonts w:eastAsia="Times New Roman"/>
          <w:sz w:val="23"/>
          <w:szCs w:val="23"/>
        </w:rPr>
        <w:t>песком;</w:t>
      </w:r>
    </w:p>
    <w:p w:rsidR="001E47D3" w:rsidRDefault="001578FE" w:rsidP="0082564F">
      <w:pPr>
        <w:numPr>
          <w:ilvl w:val="0"/>
          <w:numId w:val="63"/>
        </w:numPr>
        <w:tabs>
          <w:tab w:val="left" w:pos="1300"/>
        </w:tabs>
        <w:ind w:left="1300" w:hanging="138"/>
        <w:rPr>
          <w:rFonts w:eastAsia="Times New Roman"/>
          <w:sz w:val="23"/>
          <w:szCs w:val="23"/>
        </w:rPr>
      </w:pPr>
      <w:r>
        <w:rPr>
          <w:rFonts w:eastAsia="Times New Roman"/>
          <w:sz w:val="23"/>
          <w:szCs w:val="23"/>
        </w:rPr>
        <w:t>в летнее время поливку территории.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lastRenderedPageBreak/>
        <w:t>12.3.4.4. На территории рынка и мини-рынка запрещается:</w:t>
      </w:r>
    </w:p>
    <w:p w:rsidR="001E47D3" w:rsidRDefault="001578FE" w:rsidP="0082564F">
      <w:pPr>
        <w:numPr>
          <w:ilvl w:val="0"/>
          <w:numId w:val="64"/>
        </w:numPr>
        <w:tabs>
          <w:tab w:val="left" w:pos="1360"/>
        </w:tabs>
        <w:ind w:left="1360" w:hanging="198"/>
        <w:rPr>
          <w:rFonts w:eastAsia="Times New Roman"/>
          <w:sz w:val="23"/>
          <w:szCs w:val="23"/>
        </w:rPr>
      </w:pPr>
      <w:r>
        <w:rPr>
          <w:rFonts w:eastAsia="Times New Roman"/>
          <w:sz w:val="23"/>
          <w:szCs w:val="23"/>
        </w:rPr>
        <w:t>складирование товаров, тары в местах интенсивного движения покупателей;</w:t>
      </w:r>
    </w:p>
    <w:p w:rsidR="001E47D3" w:rsidRDefault="001E47D3">
      <w:pPr>
        <w:spacing w:line="12" w:lineRule="exact"/>
        <w:rPr>
          <w:rFonts w:eastAsia="Times New Roman"/>
          <w:sz w:val="23"/>
          <w:szCs w:val="23"/>
        </w:rPr>
      </w:pPr>
    </w:p>
    <w:p w:rsidR="001E47D3" w:rsidRDefault="001578FE" w:rsidP="0082564F">
      <w:pPr>
        <w:numPr>
          <w:ilvl w:val="0"/>
          <w:numId w:val="64"/>
        </w:numPr>
        <w:tabs>
          <w:tab w:val="left" w:pos="1438"/>
        </w:tabs>
        <w:spacing w:line="233" w:lineRule="auto"/>
        <w:ind w:left="260" w:firstLine="902"/>
        <w:rPr>
          <w:rFonts w:eastAsia="Times New Roman"/>
          <w:sz w:val="23"/>
          <w:szCs w:val="23"/>
        </w:rPr>
      </w:pPr>
      <w:r>
        <w:rPr>
          <w:rFonts w:eastAsia="Times New Roman"/>
          <w:sz w:val="23"/>
          <w:szCs w:val="23"/>
        </w:rPr>
        <w:t>складирование тары и отходов и испорченных продуктов в местах, не предназначенных для этого;</w:t>
      </w:r>
    </w:p>
    <w:p w:rsidR="001E47D3" w:rsidRDefault="001E47D3">
      <w:pPr>
        <w:spacing w:line="14" w:lineRule="exact"/>
        <w:rPr>
          <w:rFonts w:eastAsia="Times New Roman"/>
          <w:sz w:val="23"/>
          <w:szCs w:val="23"/>
        </w:rPr>
      </w:pPr>
    </w:p>
    <w:p w:rsidR="001E47D3" w:rsidRDefault="001578FE" w:rsidP="0082564F">
      <w:pPr>
        <w:numPr>
          <w:ilvl w:val="0"/>
          <w:numId w:val="64"/>
        </w:numPr>
        <w:tabs>
          <w:tab w:val="left" w:pos="1395"/>
        </w:tabs>
        <w:spacing w:line="235" w:lineRule="auto"/>
        <w:ind w:left="260" w:firstLine="902"/>
        <w:rPr>
          <w:rFonts w:eastAsia="Times New Roman"/>
          <w:sz w:val="23"/>
          <w:szCs w:val="23"/>
        </w:rPr>
      </w:pPr>
      <w:r>
        <w:rPr>
          <w:rFonts w:eastAsia="Times New Roman"/>
          <w:sz w:val="23"/>
          <w:szCs w:val="23"/>
        </w:rPr>
        <w:t>слив жидких отходов на прилегающую территорию и в колодцы ливневой канализации;</w:t>
      </w:r>
    </w:p>
    <w:p w:rsidR="001E47D3" w:rsidRDefault="001578FE" w:rsidP="0082564F">
      <w:pPr>
        <w:numPr>
          <w:ilvl w:val="0"/>
          <w:numId w:val="64"/>
        </w:numPr>
        <w:tabs>
          <w:tab w:val="left" w:pos="1300"/>
        </w:tabs>
        <w:ind w:left="1300" w:hanging="138"/>
        <w:rPr>
          <w:rFonts w:eastAsia="Times New Roman"/>
          <w:sz w:val="23"/>
          <w:szCs w:val="23"/>
        </w:rPr>
      </w:pPr>
      <w:r>
        <w:rPr>
          <w:rFonts w:eastAsia="Times New Roman"/>
          <w:sz w:val="23"/>
          <w:szCs w:val="23"/>
        </w:rPr>
        <w:t>сжигание тары, отходов и мусора.</w:t>
      </w:r>
    </w:p>
    <w:p w:rsidR="001E47D3" w:rsidRDefault="001578FE">
      <w:pPr>
        <w:ind w:left="1160"/>
        <w:rPr>
          <w:sz w:val="20"/>
          <w:szCs w:val="20"/>
        </w:rPr>
      </w:pPr>
      <w:r>
        <w:rPr>
          <w:rFonts w:eastAsia="Times New Roman"/>
          <w:sz w:val="23"/>
          <w:szCs w:val="23"/>
        </w:rPr>
        <w:t>12.3.5. Места погребения (общественные кладбища)</w:t>
      </w:r>
    </w:p>
    <w:p w:rsidR="001E47D3" w:rsidRDefault="001578FE">
      <w:pPr>
        <w:spacing w:line="238" w:lineRule="auto"/>
        <w:ind w:left="1160"/>
        <w:rPr>
          <w:sz w:val="20"/>
          <w:szCs w:val="20"/>
        </w:rPr>
      </w:pPr>
      <w:r>
        <w:rPr>
          <w:rFonts w:eastAsia="Times New Roman"/>
          <w:sz w:val="23"/>
          <w:szCs w:val="23"/>
        </w:rPr>
        <w:t>12.3.5.1 Содержание мест погребения должно обеспечивать:</w:t>
      </w:r>
    </w:p>
    <w:p w:rsidR="001E47D3" w:rsidRDefault="001E47D3">
      <w:pPr>
        <w:spacing w:line="13" w:lineRule="exact"/>
        <w:rPr>
          <w:sz w:val="20"/>
          <w:szCs w:val="20"/>
        </w:rPr>
      </w:pPr>
    </w:p>
    <w:p w:rsidR="001E47D3" w:rsidRDefault="001578FE" w:rsidP="0082564F">
      <w:pPr>
        <w:numPr>
          <w:ilvl w:val="0"/>
          <w:numId w:val="65"/>
        </w:numPr>
        <w:tabs>
          <w:tab w:val="left" w:pos="1311"/>
        </w:tabs>
        <w:spacing w:line="235" w:lineRule="auto"/>
        <w:ind w:left="260" w:firstLine="902"/>
        <w:rPr>
          <w:rFonts w:eastAsia="Times New Roman"/>
          <w:sz w:val="23"/>
          <w:szCs w:val="23"/>
        </w:rPr>
      </w:pPr>
      <w:r>
        <w:rPr>
          <w:rFonts w:eastAsia="Times New Roman"/>
          <w:sz w:val="23"/>
          <w:szCs w:val="23"/>
        </w:rPr>
        <w:t>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1E47D3" w:rsidRDefault="001E47D3">
      <w:pPr>
        <w:spacing w:line="12" w:lineRule="exact"/>
        <w:rPr>
          <w:rFonts w:eastAsia="Times New Roman"/>
          <w:sz w:val="23"/>
          <w:szCs w:val="23"/>
        </w:rPr>
      </w:pPr>
    </w:p>
    <w:p w:rsidR="001E47D3" w:rsidRDefault="001578FE" w:rsidP="0082564F">
      <w:pPr>
        <w:numPr>
          <w:ilvl w:val="0"/>
          <w:numId w:val="65"/>
        </w:numPr>
        <w:tabs>
          <w:tab w:val="left" w:pos="1443"/>
        </w:tabs>
        <w:spacing w:line="233" w:lineRule="auto"/>
        <w:ind w:left="260" w:firstLine="902"/>
        <w:rPr>
          <w:rFonts w:eastAsia="Times New Roman"/>
          <w:sz w:val="23"/>
          <w:szCs w:val="23"/>
        </w:rPr>
      </w:pPr>
      <w:r>
        <w:rPr>
          <w:rFonts w:eastAsia="Times New Roman"/>
          <w:sz w:val="23"/>
          <w:szCs w:val="23"/>
        </w:rPr>
        <w:t>бесперебойную работу поливочного водопровода (при наличии), общественных туалетов, освещения;</w:t>
      </w:r>
    </w:p>
    <w:p w:rsidR="001E47D3" w:rsidRDefault="001E47D3">
      <w:pPr>
        <w:spacing w:line="14" w:lineRule="exact"/>
        <w:rPr>
          <w:rFonts w:eastAsia="Times New Roman"/>
          <w:sz w:val="23"/>
          <w:szCs w:val="23"/>
        </w:rPr>
      </w:pPr>
    </w:p>
    <w:p w:rsidR="001E47D3" w:rsidRDefault="001578FE" w:rsidP="0082564F">
      <w:pPr>
        <w:numPr>
          <w:ilvl w:val="0"/>
          <w:numId w:val="65"/>
        </w:numPr>
        <w:tabs>
          <w:tab w:val="left" w:pos="1318"/>
        </w:tabs>
        <w:spacing w:line="233" w:lineRule="auto"/>
        <w:ind w:left="260" w:firstLine="902"/>
        <w:rPr>
          <w:rFonts w:eastAsia="Times New Roman"/>
          <w:sz w:val="23"/>
          <w:szCs w:val="23"/>
        </w:rPr>
      </w:pPr>
      <w:r>
        <w:rPr>
          <w:rFonts w:eastAsia="Times New Roman"/>
          <w:sz w:val="23"/>
          <w:szCs w:val="23"/>
        </w:rPr>
        <w:t>установку контейнеров для сбора мусора, его своевременный вывоз и размещение на городской свалке.</w:t>
      </w:r>
    </w:p>
    <w:p w:rsidR="001E47D3" w:rsidRDefault="001E47D3">
      <w:pPr>
        <w:spacing w:line="16"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12.3.5.2. 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1E47D3" w:rsidRDefault="001578FE">
      <w:pPr>
        <w:ind w:left="1160"/>
        <w:rPr>
          <w:rFonts w:eastAsia="Times New Roman"/>
          <w:sz w:val="23"/>
          <w:szCs w:val="23"/>
        </w:rPr>
      </w:pPr>
      <w:r>
        <w:rPr>
          <w:rFonts w:eastAsia="Times New Roman"/>
          <w:sz w:val="23"/>
          <w:szCs w:val="23"/>
        </w:rPr>
        <w:t>12.3.5.3. На территории общественных кладбищ запрещается:</w:t>
      </w:r>
    </w:p>
    <w:p w:rsidR="001E47D3" w:rsidRDefault="001E47D3">
      <w:pPr>
        <w:spacing w:line="11" w:lineRule="exact"/>
        <w:rPr>
          <w:rFonts w:eastAsia="Times New Roman"/>
          <w:sz w:val="23"/>
          <w:szCs w:val="23"/>
        </w:rPr>
      </w:pPr>
    </w:p>
    <w:p w:rsidR="001E47D3" w:rsidRDefault="001578FE" w:rsidP="0082564F">
      <w:pPr>
        <w:numPr>
          <w:ilvl w:val="0"/>
          <w:numId w:val="65"/>
        </w:numPr>
        <w:tabs>
          <w:tab w:val="left" w:pos="1462"/>
        </w:tabs>
        <w:spacing w:line="233" w:lineRule="auto"/>
        <w:ind w:left="260" w:firstLine="902"/>
        <w:rPr>
          <w:rFonts w:eastAsia="Times New Roman"/>
          <w:sz w:val="23"/>
          <w:szCs w:val="23"/>
        </w:rPr>
      </w:pPr>
      <w:r>
        <w:rPr>
          <w:rFonts w:eastAsia="Times New Roman"/>
          <w:sz w:val="23"/>
          <w:szCs w:val="23"/>
        </w:rPr>
        <w:t>портить надмогильные сооружения, мемориальные доски, кладбищенское оборудование и засорять территорию;</w:t>
      </w:r>
    </w:p>
    <w:p w:rsidR="001E47D3" w:rsidRDefault="001E47D3">
      <w:pPr>
        <w:spacing w:line="2" w:lineRule="exact"/>
        <w:rPr>
          <w:rFonts w:eastAsia="Times New Roman"/>
          <w:sz w:val="23"/>
          <w:szCs w:val="23"/>
        </w:rPr>
      </w:pP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производить рытье ям для добывания песка, глины, грунта;</w:t>
      </w:r>
    </w:p>
    <w:p w:rsidR="001E47D3" w:rsidRDefault="001E47D3">
      <w:pPr>
        <w:spacing w:line="1" w:lineRule="exact"/>
        <w:rPr>
          <w:rFonts w:eastAsia="Times New Roman"/>
          <w:sz w:val="23"/>
          <w:szCs w:val="23"/>
        </w:rPr>
      </w:pP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осуществлять складирование строительных и других материалов;</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ломать и выкапывать зеленые насаждения;</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разводить костры;</w:t>
      </w:r>
    </w:p>
    <w:p w:rsidR="001E47D3" w:rsidRDefault="001578FE" w:rsidP="0082564F">
      <w:pPr>
        <w:numPr>
          <w:ilvl w:val="0"/>
          <w:numId w:val="65"/>
        </w:numPr>
        <w:tabs>
          <w:tab w:val="left" w:pos="1300"/>
        </w:tabs>
        <w:ind w:left="1300" w:hanging="138"/>
        <w:rPr>
          <w:rFonts w:eastAsia="Times New Roman"/>
          <w:sz w:val="23"/>
          <w:szCs w:val="23"/>
        </w:rPr>
      </w:pPr>
      <w:r>
        <w:rPr>
          <w:rFonts w:eastAsia="Times New Roman"/>
          <w:sz w:val="23"/>
          <w:szCs w:val="23"/>
        </w:rPr>
        <w:t>срезать дерн.</w:t>
      </w:r>
    </w:p>
    <w:p w:rsidR="001E47D3" w:rsidRDefault="001578FE">
      <w:pPr>
        <w:ind w:left="1160"/>
        <w:rPr>
          <w:sz w:val="20"/>
          <w:szCs w:val="20"/>
        </w:rPr>
      </w:pPr>
      <w:r>
        <w:rPr>
          <w:rFonts w:eastAsia="Times New Roman"/>
          <w:sz w:val="23"/>
          <w:szCs w:val="23"/>
        </w:rPr>
        <w:t>12.3.6. Территории платных автостоянок и автозаправочных станций</w:t>
      </w:r>
    </w:p>
    <w:p w:rsidR="001E47D3" w:rsidRDefault="001E47D3">
      <w:pPr>
        <w:spacing w:line="14" w:lineRule="exact"/>
        <w:rPr>
          <w:sz w:val="20"/>
          <w:szCs w:val="20"/>
        </w:rPr>
      </w:pPr>
    </w:p>
    <w:p w:rsidR="001E47D3" w:rsidRDefault="001578FE">
      <w:pPr>
        <w:spacing w:line="234" w:lineRule="auto"/>
        <w:ind w:left="260" w:firstLine="900"/>
        <w:rPr>
          <w:sz w:val="20"/>
          <w:szCs w:val="20"/>
        </w:rPr>
      </w:pPr>
      <w:r>
        <w:rPr>
          <w:rFonts w:eastAsia="Times New Roman"/>
          <w:sz w:val="23"/>
          <w:szCs w:val="23"/>
        </w:rPr>
        <w:t>Собственники и владельцы платных автостоянок и автозаправочных станций на территории муниципального образования «Коношское» обязаны обеспечить:</w:t>
      </w:r>
    </w:p>
    <w:p w:rsidR="001E47D3" w:rsidRDefault="001E47D3">
      <w:pPr>
        <w:spacing w:line="13" w:lineRule="exact"/>
        <w:rPr>
          <w:sz w:val="20"/>
          <w:szCs w:val="20"/>
        </w:rPr>
      </w:pPr>
    </w:p>
    <w:p w:rsidR="001E47D3" w:rsidRDefault="001578FE" w:rsidP="0082564F">
      <w:pPr>
        <w:numPr>
          <w:ilvl w:val="0"/>
          <w:numId w:val="66"/>
        </w:numPr>
        <w:tabs>
          <w:tab w:val="left" w:pos="1414"/>
        </w:tabs>
        <w:spacing w:line="233" w:lineRule="auto"/>
        <w:ind w:left="260" w:firstLine="902"/>
        <w:rPr>
          <w:rFonts w:eastAsia="Times New Roman"/>
          <w:sz w:val="23"/>
          <w:szCs w:val="23"/>
        </w:rPr>
      </w:pPr>
      <w:r>
        <w:rPr>
          <w:rFonts w:eastAsia="Times New Roman"/>
          <w:sz w:val="23"/>
          <w:szCs w:val="23"/>
        </w:rPr>
        <w:t>содержание оборудования и ограждений объектов в исправном состоянии, своевременное проведение необходимого ремонта и покраски;</w:t>
      </w:r>
    </w:p>
    <w:p w:rsidR="001E47D3" w:rsidRDefault="001E47D3">
      <w:pPr>
        <w:spacing w:line="2" w:lineRule="exact"/>
        <w:rPr>
          <w:rFonts w:eastAsia="Times New Roman"/>
          <w:sz w:val="23"/>
          <w:szCs w:val="23"/>
        </w:rPr>
      </w:pPr>
    </w:p>
    <w:p w:rsidR="001E47D3" w:rsidRDefault="001578FE" w:rsidP="0082564F">
      <w:pPr>
        <w:numPr>
          <w:ilvl w:val="0"/>
          <w:numId w:val="66"/>
        </w:numPr>
        <w:tabs>
          <w:tab w:val="left" w:pos="1300"/>
        </w:tabs>
        <w:ind w:left="1300" w:hanging="138"/>
        <w:rPr>
          <w:rFonts w:eastAsia="Times New Roman"/>
          <w:sz w:val="23"/>
          <w:szCs w:val="23"/>
        </w:rPr>
      </w:pPr>
      <w:r>
        <w:rPr>
          <w:rFonts w:eastAsia="Times New Roman"/>
          <w:sz w:val="23"/>
          <w:szCs w:val="23"/>
        </w:rPr>
        <w:t>ежедневное проведение уборки территории объектов;</w:t>
      </w:r>
    </w:p>
    <w:p w:rsidR="001E47D3" w:rsidRDefault="001E47D3">
      <w:pPr>
        <w:spacing w:line="14" w:lineRule="exact"/>
        <w:rPr>
          <w:rFonts w:eastAsia="Times New Roman"/>
          <w:sz w:val="23"/>
          <w:szCs w:val="23"/>
        </w:rPr>
      </w:pPr>
    </w:p>
    <w:p w:rsidR="001E47D3" w:rsidRDefault="001578FE" w:rsidP="0082564F">
      <w:pPr>
        <w:numPr>
          <w:ilvl w:val="0"/>
          <w:numId w:val="66"/>
        </w:numPr>
        <w:tabs>
          <w:tab w:val="left" w:pos="1381"/>
        </w:tabs>
        <w:spacing w:line="233" w:lineRule="auto"/>
        <w:ind w:left="260" w:firstLine="902"/>
        <w:rPr>
          <w:rFonts w:eastAsia="Times New Roman"/>
          <w:sz w:val="23"/>
          <w:szCs w:val="23"/>
        </w:rPr>
      </w:pPr>
      <w:r>
        <w:rPr>
          <w:rFonts w:eastAsia="Times New Roman"/>
          <w:sz w:val="23"/>
          <w:szCs w:val="23"/>
        </w:rPr>
        <w:t>в летний период - проведение покоса сорной растительности на отведенной территории;</w:t>
      </w:r>
    </w:p>
    <w:p w:rsidR="001E47D3" w:rsidRDefault="001E47D3">
      <w:pPr>
        <w:spacing w:line="14" w:lineRule="exact"/>
        <w:rPr>
          <w:rFonts w:eastAsia="Times New Roman"/>
          <w:sz w:val="23"/>
          <w:szCs w:val="23"/>
        </w:rPr>
      </w:pPr>
    </w:p>
    <w:p w:rsidR="001E47D3" w:rsidRDefault="001578FE" w:rsidP="0082564F">
      <w:pPr>
        <w:numPr>
          <w:ilvl w:val="0"/>
          <w:numId w:val="66"/>
        </w:numPr>
        <w:tabs>
          <w:tab w:val="left" w:pos="1294"/>
        </w:tabs>
        <w:spacing w:line="233" w:lineRule="auto"/>
        <w:ind w:left="260" w:firstLine="902"/>
        <w:rPr>
          <w:rFonts w:eastAsia="Times New Roman"/>
          <w:sz w:val="23"/>
          <w:szCs w:val="23"/>
        </w:rPr>
      </w:pPr>
      <w:r>
        <w:rPr>
          <w:rFonts w:eastAsia="Times New Roman"/>
          <w:sz w:val="23"/>
          <w:szCs w:val="23"/>
        </w:rPr>
        <w:t>в зимний период - очистку отведенной территории, въездов и пешеходных дорожек, обработку их противогололедными материалами;</w:t>
      </w:r>
    </w:p>
    <w:p w:rsidR="001E47D3" w:rsidRDefault="001E47D3">
      <w:pPr>
        <w:spacing w:line="2" w:lineRule="exact"/>
        <w:rPr>
          <w:rFonts w:eastAsia="Times New Roman"/>
          <w:sz w:val="23"/>
          <w:szCs w:val="23"/>
        </w:rPr>
      </w:pPr>
    </w:p>
    <w:p w:rsidR="001E47D3" w:rsidRDefault="001578FE" w:rsidP="0082564F">
      <w:pPr>
        <w:numPr>
          <w:ilvl w:val="0"/>
          <w:numId w:val="66"/>
        </w:numPr>
        <w:tabs>
          <w:tab w:val="left" w:pos="1300"/>
        </w:tabs>
        <w:ind w:left="1300" w:hanging="138"/>
        <w:rPr>
          <w:rFonts w:eastAsia="Times New Roman"/>
          <w:sz w:val="23"/>
          <w:szCs w:val="23"/>
        </w:rPr>
      </w:pPr>
      <w:r>
        <w:rPr>
          <w:rFonts w:eastAsia="Times New Roman"/>
          <w:sz w:val="23"/>
          <w:szCs w:val="23"/>
        </w:rPr>
        <w:t>сбор и регулярный вывоз накапливающихся на объектах отходов.</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12.3.7. Водные объекты</w:t>
      </w:r>
    </w:p>
    <w:p w:rsidR="001E47D3" w:rsidRDefault="001578FE">
      <w:pPr>
        <w:ind w:left="1160"/>
        <w:rPr>
          <w:sz w:val="20"/>
          <w:szCs w:val="20"/>
        </w:rPr>
      </w:pPr>
      <w:r>
        <w:rPr>
          <w:rFonts w:eastAsia="Times New Roman"/>
          <w:sz w:val="23"/>
          <w:szCs w:val="23"/>
        </w:rPr>
        <w:t>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67"/>
        </w:numPr>
        <w:tabs>
          <w:tab w:val="left" w:pos="1402"/>
        </w:tabs>
        <w:spacing w:line="233" w:lineRule="auto"/>
        <w:ind w:left="260" w:firstLine="902"/>
        <w:rPr>
          <w:rFonts w:eastAsia="Times New Roman"/>
          <w:sz w:val="23"/>
          <w:szCs w:val="23"/>
        </w:rPr>
      </w:pPr>
      <w:r>
        <w:rPr>
          <w:rFonts w:eastAsia="Times New Roman"/>
          <w:sz w:val="23"/>
          <w:szCs w:val="23"/>
        </w:rPr>
        <w:t>засорение прилегающей (не менее 50 метров от кромки воды) к водоему территории посторонними предметами и материалами;</w:t>
      </w:r>
    </w:p>
    <w:p w:rsidR="001E47D3" w:rsidRDefault="001E47D3">
      <w:pPr>
        <w:spacing w:line="2" w:lineRule="exact"/>
        <w:rPr>
          <w:rFonts w:eastAsia="Times New Roman"/>
          <w:sz w:val="23"/>
          <w:szCs w:val="23"/>
        </w:rPr>
      </w:pP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сброс в водоемы мусора и бытовых отходов;</w:t>
      </w:r>
    </w:p>
    <w:p w:rsidR="001E47D3" w:rsidRDefault="001E47D3">
      <w:pPr>
        <w:spacing w:line="14" w:lineRule="exact"/>
        <w:rPr>
          <w:rFonts w:eastAsia="Times New Roman"/>
          <w:sz w:val="23"/>
          <w:szCs w:val="23"/>
        </w:rPr>
      </w:pPr>
    </w:p>
    <w:p w:rsidR="001E47D3" w:rsidRDefault="001578FE" w:rsidP="0082564F">
      <w:pPr>
        <w:numPr>
          <w:ilvl w:val="0"/>
          <w:numId w:val="67"/>
        </w:numPr>
        <w:tabs>
          <w:tab w:val="left" w:pos="1352"/>
        </w:tabs>
        <w:spacing w:line="233" w:lineRule="auto"/>
        <w:ind w:left="260" w:firstLine="902"/>
        <w:rPr>
          <w:rFonts w:eastAsia="Times New Roman"/>
          <w:sz w:val="23"/>
          <w:szCs w:val="23"/>
        </w:rPr>
      </w:pPr>
      <w:r>
        <w:rPr>
          <w:rFonts w:eastAsia="Times New Roman"/>
          <w:sz w:val="23"/>
          <w:szCs w:val="23"/>
        </w:rPr>
        <w:t>мойка всех видов транспорта (ближе 100 метров от кромки воды) в открытых водоемах, у водных источников;</w:t>
      </w:r>
    </w:p>
    <w:p w:rsidR="001E47D3" w:rsidRDefault="001E47D3">
      <w:pPr>
        <w:spacing w:line="2" w:lineRule="exact"/>
        <w:rPr>
          <w:rFonts w:eastAsia="Times New Roman"/>
          <w:sz w:val="23"/>
          <w:szCs w:val="23"/>
        </w:rPr>
      </w:pP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слив в водоемы веществ, влияющих на их загрязнение;</w:t>
      </w:r>
    </w:p>
    <w:p w:rsidR="001E47D3" w:rsidRDefault="001578FE" w:rsidP="0082564F">
      <w:pPr>
        <w:numPr>
          <w:ilvl w:val="0"/>
          <w:numId w:val="67"/>
        </w:numPr>
        <w:tabs>
          <w:tab w:val="left" w:pos="1360"/>
        </w:tabs>
        <w:ind w:left="1360" w:hanging="198"/>
        <w:rPr>
          <w:rFonts w:eastAsia="Times New Roman"/>
          <w:sz w:val="23"/>
          <w:szCs w:val="23"/>
        </w:rPr>
      </w:pPr>
      <w:r>
        <w:rPr>
          <w:rFonts w:eastAsia="Times New Roman"/>
          <w:sz w:val="23"/>
          <w:szCs w:val="23"/>
        </w:rPr>
        <w:t>мытье посуды, домашних животных в местах, предназначенных для купания.</w:t>
      </w:r>
    </w:p>
    <w:p w:rsidR="001E47D3" w:rsidRDefault="001578FE">
      <w:pPr>
        <w:ind w:left="1160"/>
        <w:rPr>
          <w:sz w:val="20"/>
          <w:szCs w:val="20"/>
        </w:rPr>
      </w:pPr>
      <w:r>
        <w:rPr>
          <w:rFonts w:eastAsia="Times New Roman"/>
          <w:sz w:val="23"/>
          <w:szCs w:val="23"/>
        </w:rPr>
        <w:t>12.3.8. Строительные объекты</w:t>
      </w:r>
    </w:p>
    <w:p w:rsidR="001E47D3" w:rsidRDefault="001E47D3">
      <w:pPr>
        <w:spacing w:line="1" w:lineRule="exact"/>
        <w:rPr>
          <w:sz w:val="20"/>
          <w:szCs w:val="20"/>
        </w:rPr>
      </w:pPr>
    </w:p>
    <w:p w:rsidR="001E47D3" w:rsidRDefault="001578FE">
      <w:pPr>
        <w:ind w:left="1160"/>
        <w:rPr>
          <w:sz w:val="20"/>
          <w:szCs w:val="20"/>
        </w:rPr>
      </w:pPr>
      <w:r>
        <w:rPr>
          <w:rFonts w:eastAsia="Times New Roman"/>
          <w:sz w:val="23"/>
          <w:szCs w:val="23"/>
        </w:rPr>
        <w:t>12.3.8.1. Застройщик обязан:</w:t>
      </w:r>
    </w:p>
    <w:p w:rsidR="001E47D3" w:rsidRDefault="001E47D3">
      <w:pPr>
        <w:spacing w:line="12" w:lineRule="exact"/>
        <w:rPr>
          <w:sz w:val="20"/>
          <w:szCs w:val="20"/>
        </w:rPr>
      </w:pPr>
    </w:p>
    <w:p w:rsidR="001E47D3" w:rsidRDefault="001578FE" w:rsidP="0082564F">
      <w:pPr>
        <w:numPr>
          <w:ilvl w:val="0"/>
          <w:numId w:val="68"/>
        </w:numPr>
        <w:tabs>
          <w:tab w:val="left" w:pos="1369"/>
        </w:tabs>
        <w:spacing w:line="233" w:lineRule="auto"/>
        <w:ind w:left="260" w:firstLine="902"/>
        <w:rPr>
          <w:rFonts w:eastAsia="Times New Roman"/>
          <w:sz w:val="23"/>
          <w:szCs w:val="23"/>
        </w:rPr>
      </w:pPr>
      <w:r>
        <w:rPr>
          <w:rFonts w:eastAsia="Times New Roman"/>
          <w:sz w:val="23"/>
          <w:szCs w:val="23"/>
        </w:rPr>
        <w:t>обеспечить сбор, вывоз и размещение строительных отходов в течение всего периода строительства;</w:t>
      </w:r>
    </w:p>
    <w:p w:rsidR="001E47D3" w:rsidRDefault="001578FE" w:rsidP="0082564F">
      <w:pPr>
        <w:numPr>
          <w:ilvl w:val="0"/>
          <w:numId w:val="69"/>
        </w:numPr>
        <w:tabs>
          <w:tab w:val="left" w:pos="1342"/>
        </w:tabs>
        <w:spacing w:line="236" w:lineRule="auto"/>
        <w:ind w:left="260" w:firstLine="902"/>
        <w:rPr>
          <w:rFonts w:eastAsia="Times New Roman"/>
          <w:sz w:val="23"/>
          <w:szCs w:val="23"/>
        </w:rPr>
      </w:pPr>
      <w:r>
        <w:rPr>
          <w:rFonts w:eastAsia="Times New Roman"/>
          <w:sz w:val="23"/>
          <w:szCs w:val="23"/>
        </w:rPr>
        <w:t>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345"/>
        </w:tabs>
        <w:spacing w:line="233" w:lineRule="auto"/>
        <w:ind w:left="260" w:firstLine="902"/>
        <w:rPr>
          <w:rFonts w:eastAsia="Times New Roman"/>
          <w:sz w:val="23"/>
          <w:szCs w:val="23"/>
        </w:rPr>
      </w:pPr>
      <w:r>
        <w:rPr>
          <w:rFonts w:eastAsia="Times New Roman"/>
          <w:sz w:val="23"/>
          <w:szCs w:val="23"/>
        </w:rPr>
        <w:lastRenderedPageBreak/>
        <w:t>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501"/>
        </w:tabs>
        <w:spacing w:line="237" w:lineRule="auto"/>
        <w:ind w:left="260" w:firstLine="902"/>
        <w:jc w:val="both"/>
        <w:rPr>
          <w:rFonts w:eastAsia="Times New Roman"/>
          <w:sz w:val="23"/>
          <w:szCs w:val="23"/>
        </w:rPr>
      </w:pPr>
      <w:r>
        <w:rPr>
          <w:rFonts w:eastAsia="Times New Roman"/>
          <w:sz w:val="23"/>
          <w:szCs w:val="23"/>
        </w:rPr>
        <w:t>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1E47D3" w:rsidRDefault="001E47D3">
      <w:pPr>
        <w:spacing w:line="1" w:lineRule="exact"/>
        <w:rPr>
          <w:rFonts w:eastAsia="Times New Roman"/>
          <w:sz w:val="23"/>
          <w:szCs w:val="23"/>
        </w:rPr>
      </w:pPr>
    </w:p>
    <w:p w:rsidR="001E47D3" w:rsidRDefault="001578FE" w:rsidP="0082564F">
      <w:pPr>
        <w:numPr>
          <w:ilvl w:val="0"/>
          <w:numId w:val="69"/>
        </w:numPr>
        <w:tabs>
          <w:tab w:val="left" w:pos="1300"/>
        </w:tabs>
        <w:ind w:left="1300" w:hanging="138"/>
        <w:rPr>
          <w:rFonts w:eastAsia="Times New Roman"/>
          <w:sz w:val="23"/>
          <w:szCs w:val="23"/>
        </w:rPr>
      </w:pPr>
      <w:r>
        <w:rPr>
          <w:rFonts w:eastAsia="Times New Roman"/>
          <w:sz w:val="23"/>
          <w:szCs w:val="23"/>
        </w:rPr>
        <w:t>производить периодическую окраску ограждений и содержать их в чистоте;</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357"/>
        </w:tabs>
        <w:spacing w:line="235" w:lineRule="auto"/>
        <w:ind w:left="260" w:firstLine="902"/>
        <w:rPr>
          <w:rFonts w:eastAsia="Times New Roman"/>
          <w:sz w:val="23"/>
          <w:szCs w:val="23"/>
        </w:rPr>
      </w:pPr>
      <w:r>
        <w:rPr>
          <w:rFonts w:eastAsia="Times New Roman"/>
          <w:sz w:val="23"/>
          <w:szCs w:val="23"/>
        </w:rPr>
        <w:t>регулярно производить уборку территории строительной площадки и вывозить накапливающиеся отходы;</w:t>
      </w:r>
    </w:p>
    <w:p w:rsidR="001E47D3" w:rsidRDefault="001E47D3">
      <w:pPr>
        <w:spacing w:line="12" w:lineRule="exact"/>
        <w:rPr>
          <w:rFonts w:eastAsia="Times New Roman"/>
          <w:sz w:val="23"/>
          <w:szCs w:val="23"/>
        </w:rPr>
      </w:pPr>
    </w:p>
    <w:p w:rsidR="001E47D3" w:rsidRDefault="001578FE" w:rsidP="0082564F">
      <w:pPr>
        <w:numPr>
          <w:ilvl w:val="0"/>
          <w:numId w:val="69"/>
        </w:numPr>
        <w:tabs>
          <w:tab w:val="left" w:pos="1338"/>
        </w:tabs>
        <w:spacing w:line="233" w:lineRule="auto"/>
        <w:ind w:left="260" w:firstLine="902"/>
        <w:rPr>
          <w:rFonts w:eastAsia="Times New Roman"/>
          <w:sz w:val="23"/>
          <w:szCs w:val="23"/>
        </w:rPr>
      </w:pPr>
      <w:r>
        <w:rPr>
          <w:rFonts w:eastAsia="Times New Roman"/>
          <w:sz w:val="23"/>
          <w:szCs w:val="23"/>
        </w:rPr>
        <w:t>немедленно восстанавливать в полном объеме нарушенное в ходе строительства благоустройство прилегающей территории;</w:t>
      </w:r>
    </w:p>
    <w:p w:rsidR="001E47D3" w:rsidRDefault="001E47D3">
      <w:pPr>
        <w:spacing w:line="14" w:lineRule="exact"/>
        <w:rPr>
          <w:rFonts w:eastAsia="Times New Roman"/>
          <w:sz w:val="23"/>
          <w:szCs w:val="23"/>
        </w:rPr>
      </w:pPr>
    </w:p>
    <w:p w:rsidR="001E47D3" w:rsidRDefault="001578FE" w:rsidP="0082564F">
      <w:pPr>
        <w:numPr>
          <w:ilvl w:val="0"/>
          <w:numId w:val="69"/>
        </w:numPr>
        <w:tabs>
          <w:tab w:val="left" w:pos="1335"/>
        </w:tabs>
        <w:spacing w:line="233" w:lineRule="auto"/>
        <w:ind w:left="260" w:right="20" w:firstLine="902"/>
        <w:rPr>
          <w:rFonts w:eastAsia="Times New Roman"/>
          <w:sz w:val="23"/>
          <w:szCs w:val="23"/>
        </w:rPr>
      </w:pPr>
      <w:r>
        <w:rPr>
          <w:rFonts w:eastAsia="Times New Roman"/>
          <w:sz w:val="23"/>
          <w:szCs w:val="23"/>
        </w:rPr>
        <w:t>обеспечить выполнение работ, предусмотренных проектом по благоустройству и озеленению территории;</w:t>
      </w:r>
    </w:p>
    <w:p w:rsidR="001E47D3" w:rsidRDefault="001E47D3">
      <w:pPr>
        <w:spacing w:line="4" w:lineRule="exact"/>
        <w:rPr>
          <w:rFonts w:eastAsia="Times New Roman"/>
          <w:sz w:val="23"/>
          <w:szCs w:val="23"/>
        </w:rPr>
      </w:pPr>
    </w:p>
    <w:p w:rsidR="001E47D3" w:rsidRDefault="001578FE" w:rsidP="0082564F">
      <w:pPr>
        <w:numPr>
          <w:ilvl w:val="0"/>
          <w:numId w:val="69"/>
        </w:numPr>
        <w:tabs>
          <w:tab w:val="left" w:pos="1300"/>
        </w:tabs>
        <w:ind w:left="1300" w:hanging="138"/>
        <w:rPr>
          <w:rFonts w:eastAsia="Times New Roman"/>
          <w:sz w:val="23"/>
          <w:szCs w:val="23"/>
        </w:rPr>
      </w:pPr>
      <w:r>
        <w:rPr>
          <w:rFonts w:eastAsia="Times New Roman"/>
          <w:sz w:val="23"/>
          <w:szCs w:val="23"/>
        </w:rPr>
        <w:t>обеспечить содержание законсервированного объекта строительства (долгостроя).</w:t>
      </w:r>
    </w:p>
    <w:p w:rsidR="001E47D3" w:rsidRDefault="001578FE">
      <w:pPr>
        <w:ind w:left="1160"/>
        <w:rPr>
          <w:rFonts w:eastAsia="Times New Roman"/>
          <w:sz w:val="23"/>
          <w:szCs w:val="23"/>
        </w:rPr>
      </w:pPr>
      <w:r>
        <w:rPr>
          <w:rFonts w:eastAsia="Times New Roman"/>
          <w:sz w:val="23"/>
          <w:szCs w:val="23"/>
        </w:rPr>
        <w:t>12.3.8.2. Запрещается:</w:t>
      </w:r>
    </w:p>
    <w:p w:rsidR="001E47D3" w:rsidRDefault="001578FE" w:rsidP="0082564F">
      <w:pPr>
        <w:numPr>
          <w:ilvl w:val="0"/>
          <w:numId w:val="69"/>
        </w:numPr>
        <w:tabs>
          <w:tab w:val="left" w:pos="1320"/>
        </w:tabs>
        <w:ind w:left="1320" w:hanging="158"/>
        <w:rPr>
          <w:rFonts w:eastAsia="Times New Roman"/>
          <w:sz w:val="23"/>
          <w:szCs w:val="23"/>
        </w:rPr>
      </w:pPr>
      <w:r>
        <w:rPr>
          <w:rFonts w:eastAsia="Times New Roman"/>
          <w:sz w:val="23"/>
          <w:szCs w:val="23"/>
        </w:rPr>
        <w:t>выносить грунт и грязь колесами автотранспорта на городскую улично-дорожную</w:t>
      </w:r>
    </w:p>
    <w:p w:rsidR="001E47D3" w:rsidRDefault="001578FE">
      <w:pPr>
        <w:ind w:left="260"/>
        <w:rPr>
          <w:rFonts w:eastAsia="Times New Roman"/>
          <w:sz w:val="23"/>
          <w:szCs w:val="23"/>
        </w:rPr>
      </w:pPr>
      <w:r>
        <w:rPr>
          <w:rFonts w:eastAsia="Times New Roman"/>
          <w:sz w:val="23"/>
          <w:szCs w:val="23"/>
        </w:rPr>
        <w:t>сеть;</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407"/>
        </w:tabs>
        <w:spacing w:line="236" w:lineRule="auto"/>
        <w:ind w:left="260" w:firstLine="902"/>
        <w:jc w:val="both"/>
        <w:rPr>
          <w:rFonts w:eastAsia="Times New Roman"/>
          <w:sz w:val="23"/>
          <w:szCs w:val="23"/>
        </w:rPr>
      </w:pPr>
      <w:r>
        <w:rPr>
          <w:rFonts w:eastAsia="Times New Roman"/>
          <w:sz w:val="23"/>
          <w:szCs w:val="23"/>
        </w:rPr>
        <w:t>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1E47D3" w:rsidRDefault="001E47D3">
      <w:pPr>
        <w:spacing w:line="1" w:lineRule="exact"/>
        <w:rPr>
          <w:rFonts w:eastAsia="Times New Roman"/>
          <w:sz w:val="23"/>
          <w:szCs w:val="23"/>
        </w:rPr>
      </w:pPr>
    </w:p>
    <w:p w:rsidR="001E47D3" w:rsidRDefault="001578FE" w:rsidP="0082564F">
      <w:pPr>
        <w:numPr>
          <w:ilvl w:val="0"/>
          <w:numId w:val="69"/>
        </w:numPr>
        <w:tabs>
          <w:tab w:val="left" w:pos="1360"/>
        </w:tabs>
        <w:ind w:left="1360" w:hanging="198"/>
        <w:rPr>
          <w:rFonts w:eastAsia="Times New Roman"/>
          <w:sz w:val="23"/>
          <w:szCs w:val="23"/>
        </w:rPr>
      </w:pPr>
      <w:r>
        <w:rPr>
          <w:rFonts w:eastAsia="Times New Roman"/>
          <w:sz w:val="23"/>
          <w:szCs w:val="23"/>
        </w:rPr>
        <w:t>размещать бытовки, за пределами территории строительной площадки;</w:t>
      </w:r>
    </w:p>
    <w:p w:rsidR="001E47D3" w:rsidRDefault="001E47D3">
      <w:pPr>
        <w:spacing w:line="11" w:lineRule="exact"/>
        <w:rPr>
          <w:rFonts w:eastAsia="Times New Roman"/>
          <w:sz w:val="23"/>
          <w:szCs w:val="23"/>
        </w:rPr>
      </w:pPr>
    </w:p>
    <w:p w:rsidR="001E47D3" w:rsidRDefault="001578FE" w:rsidP="0082564F">
      <w:pPr>
        <w:numPr>
          <w:ilvl w:val="0"/>
          <w:numId w:val="69"/>
        </w:numPr>
        <w:tabs>
          <w:tab w:val="left" w:pos="1321"/>
        </w:tabs>
        <w:spacing w:line="233" w:lineRule="auto"/>
        <w:ind w:left="260" w:right="20" w:firstLine="902"/>
        <w:rPr>
          <w:rFonts w:eastAsia="Times New Roman"/>
          <w:sz w:val="23"/>
          <w:szCs w:val="23"/>
        </w:rPr>
      </w:pPr>
      <w:r>
        <w:rPr>
          <w:rFonts w:eastAsia="Times New Roman"/>
          <w:sz w:val="23"/>
          <w:szCs w:val="23"/>
        </w:rPr>
        <w:t>устанавливать ограждения строительных площадок за пределами отведенного под строительство земельного участка;</w:t>
      </w:r>
    </w:p>
    <w:p w:rsidR="001E47D3" w:rsidRDefault="001E47D3">
      <w:pPr>
        <w:spacing w:line="16" w:lineRule="exact"/>
        <w:rPr>
          <w:rFonts w:eastAsia="Times New Roman"/>
          <w:sz w:val="23"/>
          <w:szCs w:val="23"/>
        </w:rPr>
      </w:pPr>
    </w:p>
    <w:p w:rsidR="001E47D3" w:rsidRDefault="001578FE" w:rsidP="0082564F">
      <w:pPr>
        <w:numPr>
          <w:ilvl w:val="0"/>
          <w:numId w:val="69"/>
        </w:numPr>
        <w:tabs>
          <w:tab w:val="left" w:pos="1424"/>
        </w:tabs>
        <w:spacing w:line="233" w:lineRule="auto"/>
        <w:ind w:left="260" w:firstLine="902"/>
        <w:rPr>
          <w:rFonts w:eastAsia="Times New Roman"/>
          <w:sz w:val="23"/>
          <w:szCs w:val="23"/>
        </w:rPr>
      </w:pPr>
      <w:r>
        <w:rPr>
          <w:rFonts w:eastAsia="Times New Roman"/>
          <w:sz w:val="23"/>
          <w:szCs w:val="23"/>
        </w:rPr>
        <w:t>начинать работы на стройплощадках без соответствующего ограждения и организации въездов и выездов.</w:t>
      </w:r>
    </w:p>
    <w:p w:rsidR="001E47D3" w:rsidRDefault="001E47D3">
      <w:pPr>
        <w:spacing w:line="266" w:lineRule="exact"/>
        <w:rPr>
          <w:sz w:val="20"/>
          <w:szCs w:val="20"/>
        </w:rPr>
      </w:pPr>
    </w:p>
    <w:p w:rsidR="001E47D3" w:rsidRDefault="001578FE">
      <w:pPr>
        <w:ind w:left="1160"/>
        <w:rPr>
          <w:sz w:val="20"/>
          <w:szCs w:val="20"/>
        </w:rPr>
      </w:pPr>
      <w:r>
        <w:rPr>
          <w:rFonts w:eastAsia="Times New Roman"/>
          <w:sz w:val="23"/>
          <w:szCs w:val="23"/>
        </w:rPr>
        <w:t>13. ОРГАНИЗАЦИЯ УБОРКИ ТЕРРИТОРИЙ</w:t>
      </w:r>
    </w:p>
    <w:p w:rsidR="001E47D3" w:rsidRDefault="001578FE">
      <w:pPr>
        <w:ind w:left="1160"/>
        <w:rPr>
          <w:sz w:val="20"/>
          <w:szCs w:val="20"/>
        </w:rPr>
      </w:pPr>
      <w:r>
        <w:rPr>
          <w:rFonts w:eastAsia="Times New Roman"/>
          <w:sz w:val="23"/>
          <w:szCs w:val="23"/>
        </w:rPr>
        <w:t>13.1. Общие положения об организации уборки территорий</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13.1.1.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привлечения за счёт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r w:rsidR="00641672">
        <w:rPr>
          <w:rFonts w:eastAsia="Times New Roman"/>
          <w:sz w:val="23"/>
          <w:szCs w:val="23"/>
        </w:rPr>
        <w:t xml:space="preserve">, </w:t>
      </w:r>
      <w:r w:rsidR="00641672" w:rsidRPr="00CB1460">
        <w:rPr>
          <w:sz w:val="23"/>
          <w:szCs w:val="23"/>
        </w:rPr>
        <w:t xml:space="preserve">а также осуществлять своевременный </w:t>
      </w:r>
      <w:proofErr w:type="spellStart"/>
      <w:r w:rsidR="00641672" w:rsidRPr="00CB1460">
        <w:rPr>
          <w:sz w:val="23"/>
          <w:szCs w:val="23"/>
        </w:rPr>
        <w:t>окос</w:t>
      </w:r>
      <w:proofErr w:type="spellEnd"/>
      <w:r w:rsidR="00641672" w:rsidRPr="00CB1460">
        <w:rPr>
          <w:sz w:val="23"/>
          <w:szCs w:val="23"/>
        </w:rPr>
        <w:t xml:space="preserve"> и обработку территории от борщевика Сосновского, не допуская цветения ядовитого растения, и организовать сбор скошенной травы с дальнейшем вывозом ее в течении суток с момента скашивания.</w:t>
      </w:r>
    </w:p>
    <w:p w:rsidR="001E47D3" w:rsidRDefault="001E47D3">
      <w:pPr>
        <w:spacing w:line="13" w:lineRule="exact"/>
        <w:rPr>
          <w:sz w:val="20"/>
          <w:szCs w:val="20"/>
        </w:rPr>
      </w:pPr>
    </w:p>
    <w:p w:rsidR="001E47D3" w:rsidRDefault="001578FE">
      <w:pPr>
        <w:spacing w:line="233" w:lineRule="auto"/>
        <w:ind w:left="260" w:firstLine="914"/>
        <w:jc w:val="both"/>
        <w:rPr>
          <w:sz w:val="20"/>
          <w:szCs w:val="20"/>
        </w:rPr>
      </w:pPr>
      <w:r>
        <w:rPr>
          <w:rFonts w:eastAsia="Times New Roman"/>
          <w:sz w:val="23"/>
          <w:szCs w:val="23"/>
        </w:rPr>
        <w:t>13.1.2. Работы по уборке включают в себя: уборку мусора и грязи, скол наледи, уборку снега, обработку противогололедными материалами.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13.1.3. Территория, подлежащая уборке, определяется в следующем порядке:</w:t>
      </w:r>
    </w:p>
    <w:p w:rsidR="001E47D3" w:rsidRDefault="001E47D3">
      <w:pPr>
        <w:spacing w:line="12" w:lineRule="exact"/>
        <w:rPr>
          <w:sz w:val="20"/>
          <w:szCs w:val="20"/>
        </w:rPr>
      </w:pPr>
    </w:p>
    <w:p w:rsidR="001E47D3" w:rsidRDefault="001578FE" w:rsidP="0082564F">
      <w:pPr>
        <w:numPr>
          <w:ilvl w:val="0"/>
          <w:numId w:val="70"/>
        </w:numPr>
        <w:tabs>
          <w:tab w:val="left" w:pos="1441"/>
        </w:tabs>
        <w:spacing w:line="236" w:lineRule="auto"/>
        <w:ind w:left="260" w:firstLine="902"/>
        <w:jc w:val="both"/>
        <w:rPr>
          <w:rFonts w:eastAsia="Times New Roman"/>
          <w:sz w:val="23"/>
          <w:szCs w:val="23"/>
        </w:rPr>
      </w:pPr>
      <w:r>
        <w:rPr>
          <w:rFonts w:eastAsia="Times New Roman"/>
          <w:sz w:val="23"/>
          <w:szCs w:val="23"/>
        </w:rPr>
        <w:t>многоквартирные дома – отведенная, придомовая территории - за всеми видами собственности, собственниками (балансодержателями) жилищного фонда или организациями, уполномоченными обслуживать жилищный фонд;</w:t>
      </w:r>
    </w:p>
    <w:p w:rsidR="001E47D3" w:rsidRDefault="001E47D3">
      <w:pPr>
        <w:spacing w:line="14" w:lineRule="exact"/>
        <w:rPr>
          <w:rFonts w:eastAsia="Times New Roman"/>
          <w:sz w:val="23"/>
          <w:szCs w:val="23"/>
        </w:rPr>
      </w:pPr>
    </w:p>
    <w:p w:rsidR="001E47D3" w:rsidRDefault="001578FE" w:rsidP="0082564F">
      <w:pPr>
        <w:numPr>
          <w:ilvl w:val="0"/>
          <w:numId w:val="70"/>
        </w:numPr>
        <w:tabs>
          <w:tab w:val="left" w:pos="1522"/>
        </w:tabs>
        <w:spacing w:line="235" w:lineRule="auto"/>
        <w:ind w:left="260" w:firstLine="902"/>
        <w:jc w:val="both"/>
        <w:rPr>
          <w:rFonts w:eastAsia="Times New Roman"/>
          <w:sz w:val="23"/>
          <w:szCs w:val="23"/>
        </w:rPr>
      </w:pPr>
      <w:r>
        <w:rPr>
          <w:rFonts w:eastAsia="Times New Roman"/>
          <w:sz w:val="23"/>
          <w:szCs w:val="23"/>
        </w:rPr>
        <w:t>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1E47D3" w:rsidRDefault="001E47D3">
      <w:pPr>
        <w:spacing w:line="18" w:lineRule="exact"/>
        <w:rPr>
          <w:rFonts w:eastAsia="Times New Roman"/>
          <w:sz w:val="23"/>
          <w:szCs w:val="23"/>
        </w:rPr>
      </w:pPr>
    </w:p>
    <w:p w:rsidR="001E47D3" w:rsidRDefault="001578FE" w:rsidP="0082564F">
      <w:pPr>
        <w:numPr>
          <w:ilvl w:val="0"/>
          <w:numId w:val="70"/>
        </w:numPr>
        <w:tabs>
          <w:tab w:val="left" w:pos="1498"/>
        </w:tabs>
        <w:spacing w:line="233" w:lineRule="auto"/>
        <w:ind w:left="260" w:firstLine="902"/>
        <w:rPr>
          <w:rFonts w:eastAsia="Times New Roman"/>
          <w:sz w:val="23"/>
          <w:szCs w:val="23"/>
        </w:rPr>
      </w:pPr>
      <w:r>
        <w:rPr>
          <w:rFonts w:eastAsia="Times New Roman"/>
          <w:sz w:val="23"/>
          <w:szCs w:val="23"/>
        </w:rPr>
        <w:t>объекты предприятий промышленности, торговли и общественного питания, бытового обслуживания, транспорта, автозаправочными станциями,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 территории в границах отведенного земельного участка, - за правообладателями данных объектов;</w:t>
      </w:r>
    </w:p>
    <w:p w:rsidR="001E47D3" w:rsidRDefault="001E47D3">
      <w:pPr>
        <w:spacing w:line="14" w:lineRule="exact"/>
        <w:rPr>
          <w:rFonts w:eastAsia="Times New Roman"/>
          <w:sz w:val="23"/>
          <w:szCs w:val="23"/>
        </w:rPr>
      </w:pPr>
    </w:p>
    <w:p w:rsidR="001E47D3" w:rsidRDefault="001578FE" w:rsidP="0082564F">
      <w:pPr>
        <w:numPr>
          <w:ilvl w:val="0"/>
          <w:numId w:val="70"/>
        </w:numPr>
        <w:tabs>
          <w:tab w:val="left" w:pos="1489"/>
        </w:tabs>
        <w:spacing w:line="235" w:lineRule="auto"/>
        <w:ind w:left="260" w:firstLine="902"/>
        <w:rPr>
          <w:rFonts w:eastAsia="Times New Roman"/>
          <w:sz w:val="23"/>
          <w:szCs w:val="23"/>
        </w:rPr>
      </w:pPr>
      <w:r>
        <w:rPr>
          <w:rFonts w:eastAsia="Times New Roman"/>
          <w:sz w:val="23"/>
          <w:szCs w:val="23"/>
        </w:rPr>
        <w:t>садоводческие, огороднические и дачные участки - территории в границах отведенного земельного участка - за правообладателями земельных участков;</w:t>
      </w:r>
    </w:p>
    <w:p w:rsidR="001E47D3" w:rsidRDefault="001E47D3">
      <w:pPr>
        <w:spacing w:line="12" w:lineRule="exact"/>
        <w:rPr>
          <w:rFonts w:eastAsia="Times New Roman"/>
          <w:sz w:val="23"/>
          <w:szCs w:val="23"/>
        </w:rPr>
      </w:pPr>
    </w:p>
    <w:p w:rsidR="0061162C" w:rsidRDefault="0061162C" w:rsidP="0061162C">
      <w:pPr>
        <w:tabs>
          <w:tab w:val="left" w:pos="1496"/>
        </w:tabs>
        <w:spacing w:line="236" w:lineRule="auto"/>
        <w:ind w:left="1162"/>
        <w:jc w:val="both"/>
        <w:rPr>
          <w:rFonts w:eastAsia="Times New Roman"/>
          <w:sz w:val="23"/>
          <w:szCs w:val="23"/>
        </w:rPr>
      </w:pPr>
      <w:r>
        <w:rPr>
          <w:rFonts w:eastAsia="Times New Roman"/>
          <w:sz w:val="23"/>
          <w:szCs w:val="23"/>
        </w:rPr>
        <w:t xml:space="preserve">5) </w:t>
      </w:r>
      <w:r w:rsidR="001578FE" w:rsidRPr="0061162C">
        <w:rPr>
          <w:rFonts w:eastAsia="Times New Roman"/>
          <w:sz w:val="23"/>
          <w:szCs w:val="23"/>
        </w:rPr>
        <w:t>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r>
        <w:rPr>
          <w:rFonts w:eastAsia="Times New Roman"/>
          <w:sz w:val="23"/>
          <w:szCs w:val="23"/>
        </w:rPr>
        <w:t xml:space="preserve"> </w:t>
      </w:r>
    </w:p>
    <w:p w:rsidR="001E47D3" w:rsidRPr="0061162C" w:rsidRDefault="001578FE" w:rsidP="0082564F">
      <w:pPr>
        <w:numPr>
          <w:ilvl w:val="1"/>
          <w:numId w:val="71"/>
        </w:numPr>
        <w:tabs>
          <w:tab w:val="left" w:pos="1496"/>
        </w:tabs>
        <w:spacing w:line="236" w:lineRule="auto"/>
        <w:ind w:left="260" w:firstLine="902"/>
        <w:jc w:val="both"/>
        <w:rPr>
          <w:rFonts w:eastAsia="Times New Roman"/>
          <w:sz w:val="23"/>
          <w:szCs w:val="23"/>
        </w:rPr>
      </w:pPr>
      <w:r w:rsidRPr="0061162C">
        <w:rPr>
          <w:rFonts w:eastAsia="Times New Roman"/>
          <w:sz w:val="23"/>
          <w:szCs w:val="23"/>
        </w:rPr>
        <w:lastRenderedPageBreak/>
        <w:t>территории рынков и прилегающих к ним территорий – за администрацией рынка, в соответствии с действующими санитарными нормами и правилами торговли на рынках;</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412"/>
        </w:tabs>
        <w:spacing w:line="233" w:lineRule="auto"/>
        <w:ind w:left="260" w:firstLine="902"/>
        <w:rPr>
          <w:rFonts w:eastAsia="Times New Roman"/>
          <w:sz w:val="23"/>
          <w:szCs w:val="23"/>
        </w:rPr>
      </w:pPr>
      <w:r>
        <w:rPr>
          <w:rFonts w:eastAsia="Times New Roman"/>
          <w:sz w:val="23"/>
          <w:szCs w:val="23"/>
        </w:rPr>
        <w:t>гаражные комплексы - территории в границах отведенного земельного участка - за гаражными кооперативами, собственниками гаражей при отсутствии гаражного кооператива;</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455"/>
        </w:tabs>
        <w:spacing w:line="236" w:lineRule="auto"/>
        <w:ind w:left="260" w:firstLine="902"/>
        <w:jc w:val="both"/>
        <w:rPr>
          <w:rFonts w:eastAsia="Times New Roman"/>
          <w:sz w:val="23"/>
          <w:szCs w:val="23"/>
        </w:rPr>
      </w:pPr>
      <w:r>
        <w:rPr>
          <w:rFonts w:eastAsia="Times New Roman"/>
          <w:sz w:val="23"/>
          <w:szCs w:val="23"/>
        </w:rPr>
        <w:t>сооружения коммунального назначения (ЦТП, ТП, КНС и т.п.) – территория в границах отведенного земельного участка - за организациями, в ведении которых находятся данные сооружения;</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524"/>
        </w:tabs>
        <w:spacing w:line="233" w:lineRule="auto"/>
        <w:ind w:left="260" w:firstLine="902"/>
        <w:rPr>
          <w:rFonts w:eastAsia="Times New Roman"/>
          <w:sz w:val="23"/>
          <w:szCs w:val="23"/>
        </w:rPr>
      </w:pPr>
      <w:r>
        <w:rPr>
          <w:rFonts w:eastAsia="Times New Roman"/>
          <w:sz w:val="23"/>
          <w:szCs w:val="23"/>
        </w:rPr>
        <w:t>кладбища – территория в границах отведенного земельного участка - за организациями, осуществляющими содержание кладбищ;</w:t>
      </w:r>
    </w:p>
    <w:p w:rsidR="001E47D3" w:rsidRDefault="001E47D3">
      <w:pPr>
        <w:spacing w:line="14" w:lineRule="exact"/>
        <w:rPr>
          <w:rFonts w:eastAsia="Times New Roman"/>
          <w:sz w:val="23"/>
          <w:szCs w:val="23"/>
        </w:rPr>
      </w:pPr>
    </w:p>
    <w:p w:rsidR="001E47D3" w:rsidRDefault="001578FE" w:rsidP="0082564F">
      <w:pPr>
        <w:numPr>
          <w:ilvl w:val="1"/>
          <w:numId w:val="71"/>
        </w:numPr>
        <w:tabs>
          <w:tab w:val="left" w:pos="1529"/>
        </w:tabs>
        <w:spacing w:line="235" w:lineRule="auto"/>
        <w:ind w:left="260" w:firstLine="902"/>
        <w:rPr>
          <w:rFonts w:eastAsia="Times New Roman"/>
          <w:sz w:val="23"/>
          <w:szCs w:val="23"/>
        </w:rPr>
      </w:pPr>
      <w:r>
        <w:rPr>
          <w:rFonts w:eastAsia="Times New Roman"/>
          <w:sz w:val="23"/>
          <w:szCs w:val="23"/>
        </w:rPr>
        <w:t>строительные объекты - территория в границах отведенного земельного участка - за застройщиками;</w:t>
      </w:r>
    </w:p>
    <w:p w:rsidR="001E47D3" w:rsidRDefault="001E47D3">
      <w:pPr>
        <w:spacing w:line="12" w:lineRule="exact"/>
        <w:rPr>
          <w:rFonts w:eastAsia="Times New Roman"/>
          <w:sz w:val="23"/>
          <w:szCs w:val="23"/>
        </w:rPr>
      </w:pPr>
    </w:p>
    <w:p w:rsidR="001E47D3" w:rsidRDefault="001578FE" w:rsidP="0082564F">
      <w:pPr>
        <w:numPr>
          <w:ilvl w:val="1"/>
          <w:numId w:val="71"/>
        </w:numPr>
        <w:tabs>
          <w:tab w:val="left" w:pos="1539"/>
        </w:tabs>
        <w:spacing w:line="235" w:lineRule="auto"/>
        <w:ind w:left="260" w:firstLine="902"/>
        <w:jc w:val="both"/>
        <w:rPr>
          <w:rFonts w:eastAsia="Times New Roman"/>
          <w:sz w:val="23"/>
          <w:szCs w:val="23"/>
        </w:rPr>
      </w:pPr>
      <w:r>
        <w:rPr>
          <w:rFonts w:eastAsia="Times New Roman"/>
          <w:sz w:val="23"/>
          <w:szCs w:val="23"/>
        </w:rPr>
        <w:t>индивидуальные домовладения - территория в границах отведенного земельного участка - за собственниками либо нанимателями индивидуального домовладения (помещения);</w:t>
      </w:r>
    </w:p>
    <w:p w:rsidR="001E47D3" w:rsidRDefault="001E47D3">
      <w:pPr>
        <w:spacing w:line="15" w:lineRule="exact"/>
        <w:rPr>
          <w:rFonts w:eastAsia="Times New Roman"/>
          <w:sz w:val="23"/>
          <w:szCs w:val="23"/>
        </w:rPr>
      </w:pPr>
    </w:p>
    <w:p w:rsidR="001E47D3" w:rsidRDefault="001578FE" w:rsidP="0082564F">
      <w:pPr>
        <w:numPr>
          <w:ilvl w:val="1"/>
          <w:numId w:val="71"/>
        </w:numPr>
        <w:tabs>
          <w:tab w:val="left" w:pos="1532"/>
        </w:tabs>
        <w:spacing w:line="237" w:lineRule="auto"/>
        <w:ind w:left="260" w:firstLine="902"/>
        <w:jc w:val="both"/>
        <w:rPr>
          <w:rFonts w:eastAsia="Times New Roman"/>
          <w:sz w:val="23"/>
          <w:szCs w:val="23"/>
        </w:rPr>
      </w:pPr>
      <w:r>
        <w:rPr>
          <w:rFonts w:eastAsia="Times New Roman"/>
          <w:sz w:val="23"/>
          <w:szCs w:val="23"/>
        </w:rPr>
        <w:t>территория проезжих частей по всей ширине дорог, площадей, улиц и проездов в границах красных линий, включая прилотковую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w:t>
      </w:r>
    </w:p>
    <w:p w:rsidR="001E47D3" w:rsidRDefault="001E47D3">
      <w:pPr>
        <w:spacing w:line="1" w:lineRule="exact"/>
        <w:rPr>
          <w:rFonts w:eastAsia="Times New Roman"/>
          <w:sz w:val="23"/>
          <w:szCs w:val="23"/>
        </w:rPr>
      </w:pPr>
    </w:p>
    <w:p w:rsidR="001E47D3" w:rsidRDefault="001578FE" w:rsidP="0082564F">
      <w:pPr>
        <w:numPr>
          <w:ilvl w:val="0"/>
          <w:numId w:val="71"/>
        </w:numPr>
        <w:tabs>
          <w:tab w:val="left" w:pos="440"/>
        </w:tabs>
        <w:ind w:left="440" w:hanging="178"/>
        <w:rPr>
          <w:rFonts w:eastAsia="Times New Roman"/>
          <w:sz w:val="23"/>
          <w:szCs w:val="23"/>
        </w:rPr>
      </w:pPr>
      <w:r>
        <w:rPr>
          <w:rFonts w:eastAsia="Times New Roman"/>
          <w:sz w:val="23"/>
          <w:szCs w:val="23"/>
        </w:rPr>
        <w:t>настоящих Правил;</w:t>
      </w:r>
    </w:p>
    <w:p w:rsidR="001E47D3" w:rsidRDefault="001578FE">
      <w:pPr>
        <w:ind w:left="1160"/>
        <w:rPr>
          <w:sz w:val="20"/>
          <w:szCs w:val="20"/>
        </w:rPr>
      </w:pPr>
      <w:r>
        <w:rPr>
          <w:rFonts w:eastAsia="Times New Roman"/>
          <w:sz w:val="23"/>
          <w:szCs w:val="23"/>
        </w:rPr>
        <w:t>13) тротуары:</w:t>
      </w:r>
    </w:p>
    <w:p w:rsidR="001E47D3" w:rsidRDefault="001E47D3">
      <w:pPr>
        <w:spacing w:line="14" w:lineRule="exact"/>
        <w:rPr>
          <w:sz w:val="20"/>
          <w:szCs w:val="20"/>
        </w:rPr>
      </w:pPr>
    </w:p>
    <w:p w:rsidR="001E47D3" w:rsidRDefault="001578FE" w:rsidP="0082564F">
      <w:pPr>
        <w:numPr>
          <w:ilvl w:val="0"/>
          <w:numId w:val="72"/>
        </w:numPr>
        <w:tabs>
          <w:tab w:val="left" w:pos="1366"/>
        </w:tabs>
        <w:spacing w:line="235" w:lineRule="auto"/>
        <w:ind w:left="260" w:firstLine="902"/>
        <w:jc w:val="both"/>
        <w:rPr>
          <w:rFonts w:eastAsia="Times New Roman"/>
          <w:sz w:val="23"/>
          <w:szCs w:val="23"/>
        </w:rPr>
      </w:pPr>
      <w:r>
        <w:rPr>
          <w:rFonts w:eastAsia="Times New Roman"/>
          <w:sz w:val="23"/>
          <w:szCs w:val="23"/>
        </w:rPr>
        <w:t>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1E47D3" w:rsidRDefault="001E47D3">
      <w:pPr>
        <w:spacing w:line="15" w:lineRule="exact"/>
        <w:rPr>
          <w:rFonts w:eastAsia="Times New Roman"/>
          <w:sz w:val="23"/>
          <w:szCs w:val="23"/>
        </w:rPr>
      </w:pPr>
    </w:p>
    <w:p w:rsidR="001E47D3" w:rsidRDefault="001578FE" w:rsidP="0082564F">
      <w:pPr>
        <w:numPr>
          <w:ilvl w:val="0"/>
          <w:numId w:val="72"/>
        </w:numPr>
        <w:tabs>
          <w:tab w:val="left" w:pos="1366"/>
        </w:tabs>
        <w:spacing w:line="233" w:lineRule="auto"/>
        <w:ind w:left="260" w:firstLine="902"/>
        <w:rPr>
          <w:rFonts w:eastAsia="Times New Roman"/>
          <w:sz w:val="23"/>
          <w:szCs w:val="23"/>
        </w:rPr>
      </w:pPr>
      <w:r>
        <w:rPr>
          <w:rFonts w:eastAsia="Times New Roman"/>
          <w:sz w:val="23"/>
          <w:szCs w:val="23"/>
        </w:rPr>
        <w:t>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1E47D3" w:rsidRDefault="001E47D3">
      <w:pPr>
        <w:spacing w:line="3" w:lineRule="exact"/>
        <w:rPr>
          <w:rFonts w:eastAsia="Times New Roman"/>
          <w:sz w:val="23"/>
          <w:szCs w:val="23"/>
        </w:rPr>
      </w:pPr>
    </w:p>
    <w:p w:rsidR="001E47D3" w:rsidRDefault="001578FE" w:rsidP="0082564F">
      <w:pPr>
        <w:numPr>
          <w:ilvl w:val="0"/>
          <w:numId w:val="72"/>
        </w:numPr>
        <w:tabs>
          <w:tab w:val="left" w:pos="1460"/>
        </w:tabs>
        <w:ind w:left="1460" w:hanging="298"/>
        <w:rPr>
          <w:rFonts w:eastAsia="Times New Roman"/>
          <w:sz w:val="23"/>
          <w:szCs w:val="23"/>
        </w:rPr>
      </w:pPr>
      <w:r>
        <w:rPr>
          <w:rFonts w:eastAsia="Times New Roman"/>
          <w:sz w:val="23"/>
          <w:szCs w:val="23"/>
        </w:rPr>
        <w:t>въезды   во   дворы,   пешеходные   дорожки,   расположенные   на   отведенных</w:t>
      </w:r>
    </w:p>
    <w:p w:rsidR="001E47D3" w:rsidRDefault="001E47D3">
      <w:pPr>
        <w:spacing w:line="12" w:lineRule="exact"/>
        <w:rPr>
          <w:sz w:val="20"/>
          <w:szCs w:val="20"/>
        </w:rPr>
      </w:pPr>
    </w:p>
    <w:p w:rsidR="001E47D3" w:rsidRDefault="001578FE">
      <w:pPr>
        <w:spacing w:line="233" w:lineRule="auto"/>
        <w:ind w:left="260"/>
        <w:jc w:val="both"/>
        <w:rPr>
          <w:sz w:val="20"/>
          <w:szCs w:val="20"/>
        </w:rPr>
      </w:pPr>
      <w:r>
        <w:rPr>
          <w:rFonts w:eastAsia="Times New Roman"/>
          <w:sz w:val="23"/>
          <w:szCs w:val="23"/>
        </w:rPr>
        <w:t>территориях зданий, строений, сооружений - за собственниками помещений и организациями, уполномоченными обслуживать жилищный фонд;</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 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1E47D3" w:rsidRDefault="001E47D3">
      <w:pPr>
        <w:spacing w:line="15" w:lineRule="exact"/>
        <w:rPr>
          <w:sz w:val="20"/>
          <w:szCs w:val="20"/>
        </w:rPr>
      </w:pPr>
    </w:p>
    <w:p w:rsidR="001E47D3" w:rsidRDefault="001578FE">
      <w:pPr>
        <w:spacing w:line="235" w:lineRule="auto"/>
        <w:ind w:left="260" w:firstLine="900"/>
        <w:jc w:val="both"/>
        <w:rPr>
          <w:rFonts w:eastAsia="Times New Roman"/>
          <w:sz w:val="23"/>
          <w:szCs w:val="23"/>
        </w:rPr>
      </w:pPr>
      <w:r>
        <w:rPr>
          <w:rFonts w:eastAsia="Times New Roman"/>
          <w:sz w:val="23"/>
          <w:szCs w:val="23"/>
        </w:rPr>
        <w:t>15) отдельно стоящие объекты рекламы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224933" w:rsidRDefault="00224933">
      <w:pPr>
        <w:spacing w:line="235" w:lineRule="auto"/>
        <w:ind w:left="260" w:firstLine="900"/>
        <w:jc w:val="both"/>
        <w:rPr>
          <w:sz w:val="20"/>
          <w:szCs w:val="20"/>
        </w:rPr>
      </w:pPr>
      <w:r>
        <w:rPr>
          <w:rFonts w:eastAsia="Times New Roman"/>
          <w:sz w:val="23"/>
          <w:szCs w:val="23"/>
        </w:rPr>
        <w:t>16) объекты автосервиса, автостоянки - территория в границах отведенного земельного участка - за правообладателями этих объектов;</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 стоянки транспортных средств, находящиеся на земельном участке, на котором расположен объект общественного назначения, и предназначенные для стоянки</w:t>
      </w:r>
    </w:p>
    <w:p w:rsidR="001E47D3" w:rsidRDefault="001E47D3">
      <w:pPr>
        <w:spacing w:line="14" w:lineRule="exact"/>
        <w:rPr>
          <w:sz w:val="20"/>
          <w:szCs w:val="20"/>
        </w:rPr>
      </w:pPr>
    </w:p>
    <w:p w:rsidR="001E47D3" w:rsidRDefault="001578FE">
      <w:pPr>
        <w:spacing w:line="233" w:lineRule="auto"/>
        <w:ind w:left="260"/>
        <w:jc w:val="both"/>
        <w:rPr>
          <w:sz w:val="20"/>
          <w:szCs w:val="20"/>
        </w:rPr>
      </w:pPr>
      <w:r>
        <w:rPr>
          <w:rFonts w:eastAsia="Times New Roman"/>
          <w:sz w:val="23"/>
          <w:szCs w:val="23"/>
        </w:rPr>
        <w:t>автотранспортных средств посетителей указанных объектов - за правообладателями объектов общественного назначения;</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18) посадочные площадки пассажирского транспорта:</w:t>
      </w:r>
    </w:p>
    <w:p w:rsidR="001E47D3" w:rsidRDefault="001E47D3">
      <w:pPr>
        <w:spacing w:line="12" w:lineRule="exact"/>
        <w:rPr>
          <w:sz w:val="20"/>
          <w:szCs w:val="20"/>
        </w:rPr>
      </w:pPr>
    </w:p>
    <w:p w:rsidR="001E47D3" w:rsidRDefault="001578FE" w:rsidP="0082564F">
      <w:pPr>
        <w:numPr>
          <w:ilvl w:val="0"/>
          <w:numId w:val="73"/>
        </w:numPr>
        <w:tabs>
          <w:tab w:val="left" w:pos="1465"/>
        </w:tabs>
        <w:spacing w:line="233" w:lineRule="auto"/>
        <w:ind w:left="260" w:firstLine="902"/>
        <w:rPr>
          <w:rFonts w:eastAsia="Times New Roman"/>
          <w:sz w:val="23"/>
          <w:szCs w:val="23"/>
        </w:rPr>
      </w:pPr>
      <w:r>
        <w:rPr>
          <w:rFonts w:eastAsia="Times New Roman"/>
          <w:sz w:val="23"/>
          <w:szCs w:val="23"/>
        </w:rPr>
        <w:t>совмещенные с торговыми павильонами, рекламоносителями и другими временными сооружениями – за владельцами указанных сооружений;</w:t>
      </w:r>
    </w:p>
    <w:p w:rsidR="001E47D3" w:rsidRDefault="001E47D3">
      <w:pPr>
        <w:spacing w:line="14" w:lineRule="exact"/>
        <w:rPr>
          <w:rFonts w:eastAsia="Times New Roman"/>
          <w:sz w:val="23"/>
          <w:szCs w:val="23"/>
        </w:rPr>
      </w:pPr>
    </w:p>
    <w:p w:rsidR="001E47D3" w:rsidRDefault="001578FE" w:rsidP="0082564F">
      <w:pPr>
        <w:numPr>
          <w:ilvl w:val="0"/>
          <w:numId w:val="73"/>
        </w:numPr>
        <w:tabs>
          <w:tab w:val="left" w:pos="1410"/>
        </w:tabs>
        <w:spacing w:line="236" w:lineRule="auto"/>
        <w:ind w:left="260" w:firstLine="902"/>
        <w:jc w:val="both"/>
        <w:rPr>
          <w:rFonts w:eastAsia="Times New Roman"/>
          <w:sz w:val="23"/>
          <w:szCs w:val="23"/>
        </w:rPr>
      </w:pPr>
      <w:r>
        <w:rPr>
          <w:rFonts w:eastAsia="Times New Roman"/>
          <w:sz w:val="23"/>
          <w:szCs w:val="23"/>
        </w:rPr>
        <w:t>не имеющие торговых павильонов, рекламоносителей и других временных сооружений – за дорожно-эксплуатационными организациями, осуществляющими уборку проезжей части улично-дорожной сети;</w:t>
      </w:r>
    </w:p>
    <w:p w:rsidR="001E47D3" w:rsidRDefault="001E47D3">
      <w:pPr>
        <w:spacing w:line="14" w:lineRule="exact"/>
        <w:rPr>
          <w:rFonts w:eastAsia="Times New Roman"/>
          <w:sz w:val="23"/>
          <w:szCs w:val="23"/>
        </w:rPr>
      </w:pPr>
    </w:p>
    <w:p w:rsidR="001E47D3" w:rsidRDefault="001578FE">
      <w:pPr>
        <w:spacing w:line="233" w:lineRule="auto"/>
        <w:ind w:left="320" w:right="720" w:firstLine="857"/>
        <w:rPr>
          <w:rFonts w:eastAsia="Times New Roman"/>
          <w:sz w:val="23"/>
          <w:szCs w:val="23"/>
        </w:rPr>
      </w:pPr>
      <w:r>
        <w:rPr>
          <w:rFonts w:eastAsia="Times New Roman"/>
          <w:sz w:val="23"/>
          <w:szCs w:val="23"/>
        </w:rPr>
        <w:t>19) отдельно стоящие гаражи различной конструкции - территория в границах отведенного земельного участка - за владельцем гаража;</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20) территории, на которых производятся работы по обрезке деревьев и кустарников, ремонту газонов и др. в период производства работ – за организациями, производящими работы;</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21) 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1E47D3" w:rsidRDefault="001578FE">
      <w:pPr>
        <w:spacing w:line="235" w:lineRule="auto"/>
        <w:ind w:left="260" w:right="120" w:firstLine="900"/>
        <w:rPr>
          <w:sz w:val="20"/>
          <w:szCs w:val="20"/>
        </w:rPr>
      </w:pPr>
      <w:r>
        <w:rPr>
          <w:rFonts w:eastAsia="Times New Roman"/>
          <w:sz w:val="23"/>
          <w:szCs w:val="23"/>
        </w:rPr>
        <w:t>22) территории официальных пляжей - за их правообладателями или организациями, на обслуживании которых они находятся;</w:t>
      </w:r>
    </w:p>
    <w:p w:rsidR="001E47D3" w:rsidRDefault="001E47D3">
      <w:pPr>
        <w:spacing w:line="12" w:lineRule="exact"/>
        <w:rPr>
          <w:sz w:val="20"/>
          <w:szCs w:val="20"/>
        </w:rPr>
      </w:pPr>
    </w:p>
    <w:p w:rsidR="001E47D3" w:rsidRDefault="001578FE" w:rsidP="0082564F">
      <w:pPr>
        <w:numPr>
          <w:ilvl w:val="1"/>
          <w:numId w:val="74"/>
        </w:numPr>
        <w:tabs>
          <w:tab w:val="left" w:pos="1650"/>
        </w:tabs>
        <w:spacing w:line="234" w:lineRule="auto"/>
        <w:ind w:left="260" w:firstLine="902"/>
        <w:rPr>
          <w:rFonts w:eastAsia="Times New Roman"/>
          <w:sz w:val="23"/>
          <w:szCs w:val="23"/>
        </w:rPr>
      </w:pPr>
      <w:r>
        <w:rPr>
          <w:rFonts w:eastAsia="Times New Roman"/>
          <w:sz w:val="23"/>
          <w:szCs w:val="23"/>
        </w:rPr>
        <w:t>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1E47D3" w:rsidRDefault="001E47D3">
      <w:pPr>
        <w:spacing w:line="12" w:lineRule="exact"/>
        <w:rPr>
          <w:rFonts w:eastAsia="Times New Roman"/>
          <w:sz w:val="23"/>
          <w:szCs w:val="23"/>
        </w:rPr>
      </w:pPr>
    </w:p>
    <w:p w:rsidR="001E47D3" w:rsidRDefault="001578FE" w:rsidP="0082564F">
      <w:pPr>
        <w:numPr>
          <w:ilvl w:val="1"/>
          <w:numId w:val="74"/>
        </w:numPr>
        <w:tabs>
          <w:tab w:val="left" w:pos="1534"/>
        </w:tabs>
        <w:spacing w:line="237" w:lineRule="auto"/>
        <w:ind w:left="260" w:firstLine="902"/>
        <w:jc w:val="both"/>
        <w:rPr>
          <w:rFonts w:eastAsia="Times New Roman"/>
          <w:sz w:val="23"/>
          <w:szCs w:val="23"/>
        </w:rPr>
      </w:pPr>
      <w:r>
        <w:rPr>
          <w:rFonts w:eastAsia="Times New Roman"/>
          <w:sz w:val="23"/>
          <w:szCs w:val="23"/>
        </w:rPr>
        <w:lastRenderedPageBreak/>
        <w:t>территория в границах отведенного земельного участка под трансформаторные и распределительные подстанции, другие инженерные сооружения, работающие в автоматическом режиме (без обслуживающего персонала), а также под опоры ЛЭП - за землепользователями участков, на которых находятся данные объекты;</w:t>
      </w:r>
    </w:p>
    <w:p w:rsidR="001E47D3" w:rsidRDefault="001E47D3">
      <w:pPr>
        <w:spacing w:line="13" w:lineRule="exact"/>
        <w:rPr>
          <w:rFonts w:eastAsia="Times New Roman"/>
          <w:sz w:val="23"/>
          <w:szCs w:val="23"/>
        </w:rPr>
      </w:pPr>
    </w:p>
    <w:p w:rsidR="001E47D3" w:rsidRDefault="001578FE" w:rsidP="0082564F">
      <w:pPr>
        <w:numPr>
          <w:ilvl w:val="1"/>
          <w:numId w:val="74"/>
        </w:numPr>
        <w:tabs>
          <w:tab w:val="left" w:pos="1544"/>
        </w:tabs>
        <w:spacing w:line="237" w:lineRule="auto"/>
        <w:ind w:left="260" w:firstLine="902"/>
        <w:jc w:val="both"/>
        <w:rPr>
          <w:rFonts w:eastAsia="Times New Roman"/>
          <w:sz w:val="23"/>
          <w:szCs w:val="23"/>
        </w:rPr>
      </w:pPr>
      <w:r>
        <w:rPr>
          <w:rFonts w:eastAsia="Times New Roman"/>
          <w:sz w:val="23"/>
          <w:szCs w:val="23"/>
        </w:rPr>
        <w:t>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1E47D3" w:rsidRDefault="001E47D3">
      <w:pPr>
        <w:spacing w:line="16" w:lineRule="exact"/>
        <w:rPr>
          <w:rFonts w:eastAsia="Times New Roman"/>
          <w:sz w:val="23"/>
          <w:szCs w:val="23"/>
        </w:rPr>
      </w:pPr>
    </w:p>
    <w:p w:rsidR="001E47D3" w:rsidRDefault="001578FE" w:rsidP="0082564F">
      <w:pPr>
        <w:numPr>
          <w:ilvl w:val="1"/>
          <w:numId w:val="74"/>
        </w:numPr>
        <w:tabs>
          <w:tab w:val="left" w:pos="1556"/>
        </w:tabs>
        <w:spacing w:line="235" w:lineRule="auto"/>
        <w:ind w:left="260" w:firstLine="902"/>
        <w:jc w:val="both"/>
        <w:rPr>
          <w:rFonts w:eastAsia="Times New Roman"/>
          <w:sz w:val="23"/>
          <w:szCs w:val="23"/>
        </w:rPr>
      </w:pPr>
      <w:r>
        <w:rPr>
          <w:rFonts w:eastAsia="Times New Roman"/>
          <w:sz w:val="23"/>
          <w:szCs w:val="23"/>
        </w:rPr>
        <w:t>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1E47D3" w:rsidRDefault="001E47D3">
      <w:pPr>
        <w:spacing w:line="17"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В случае пересечения границ территорий, подлежащих уборке, и иных случаях, не урегулированных настоящими Правилами, границы содержания и уборки территорий могут определяться по соглашению сторон или определяться пропорционально площадям.</w:t>
      </w:r>
    </w:p>
    <w:p w:rsidR="001E47D3" w:rsidRDefault="001E47D3">
      <w:pPr>
        <w:spacing w:line="15"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13.1.4. Уборка территории муниципального образования «Коношское» делится на следующие виды:</w:t>
      </w:r>
    </w:p>
    <w:p w:rsidR="001E47D3" w:rsidRDefault="001E47D3">
      <w:pPr>
        <w:spacing w:line="16" w:lineRule="exact"/>
        <w:rPr>
          <w:rFonts w:eastAsia="Times New Roman"/>
          <w:sz w:val="23"/>
          <w:szCs w:val="23"/>
        </w:rPr>
      </w:pPr>
    </w:p>
    <w:p w:rsidR="001E47D3" w:rsidRDefault="001578FE">
      <w:pPr>
        <w:spacing w:line="233" w:lineRule="auto"/>
        <w:ind w:left="1160" w:right="2400"/>
        <w:rPr>
          <w:rFonts w:eastAsia="Times New Roman"/>
          <w:sz w:val="23"/>
          <w:szCs w:val="23"/>
        </w:rPr>
      </w:pPr>
      <w:r>
        <w:rPr>
          <w:rFonts w:eastAsia="Times New Roman"/>
          <w:sz w:val="23"/>
          <w:szCs w:val="23"/>
        </w:rPr>
        <w:t>- летняя уборка - в летний период (с 1 апреля по 31 октября); - зимняя уборка - в зимний период (с 1 ноября по 31 марта).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13.1.5. Уборка территории муниципального образования «Коношское» обеспечивается путём проведения:</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 систематических работ по уборке территории муниципального образования «Коношское» в соответствии с настоящими Правилами;</w:t>
      </w:r>
    </w:p>
    <w:p w:rsidR="001E47D3" w:rsidRDefault="001E47D3">
      <w:pPr>
        <w:spacing w:line="1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 отдельных мероприятий по уборке территории муниципального образования «Коношское» (акции, субботники, месячники по благоустройству, подготовка к проведению праздничных мероприятий), проводимых в соответствии с правовыми актами органов местного самоуправления или по волеизъявлению граждан и организаций.</w:t>
      </w:r>
    </w:p>
    <w:p w:rsidR="001E47D3" w:rsidRDefault="001E47D3">
      <w:pPr>
        <w:spacing w:line="18" w:lineRule="exact"/>
        <w:rPr>
          <w:rFonts w:eastAsia="Times New Roman"/>
          <w:sz w:val="23"/>
          <w:szCs w:val="23"/>
        </w:rPr>
      </w:pPr>
    </w:p>
    <w:p w:rsidR="001E47D3" w:rsidRDefault="001578FE">
      <w:pPr>
        <w:spacing w:line="234" w:lineRule="auto"/>
        <w:ind w:left="260" w:right="20" w:firstLine="900"/>
        <w:rPr>
          <w:rFonts w:eastAsia="Times New Roman"/>
          <w:sz w:val="23"/>
          <w:szCs w:val="23"/>
        </w:rPr>
      </w:pPr>
      <w:r>
        <w:rPr>
          <w:rFonts w:eastAsia="Times New Roman"/>
          <w:sz w:val="23"/>
          <w:szCs w:val="23"/>
        </w:rPr>
        <w:t>13.1.6. Уборка территорий общего пользования производится до 8 часов утра с поддержанием чистоты и порядка в течение дня.</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Уборка проезжей части автомобильных дорог производится до начала движения транспорта.</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13.1.7. Общая очистка территории муниципального образования «Коношское» от мусора, накопившегося за зимний период, производится с начала периода таяния снега.</w:t>
      </w:r>
    </w:p>
    <w:p w:rsidR="001E47D3" w:rsidRDefault="001E47D3">
      <w:pPr>
        <w:spacing w:line="12"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13.1.8. Уборка территорий, которые невозможно убирать механизированным способом (из-за недостаточной ширины или сложной конфигурации), должна производиться вручную.</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13.1.9 Запрещается заваливать тротуары и проезды при проведении очистки дорог.</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13.1.10. 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13.1.11. При уборке в ночное время следует принимать меры, предупреждающие</w:t>
      </w:r>
    </w:p>
    <w:p w:rsidR="001E47D3" w:rsidRDefault="001578FE">
      <w:pPr>
        <w:ind w:left="260"/>
        <w:rPr>
          <w:rFonts w:eastAsia="Times New Roman"/>
          <w:sz w:val="23"/>
          <w:szCs w:val="23"/>
        </w:rPr>
      </w:pPr>
      <w:r>
        <w:rPr>
          <w:rFonts w:eastAsia="Times New Roman"/>
          <w:sz w:val="23"/>
          <w:szCs w:val="23"/>
        </w:rPr>
        <w:t>шум.</w:t>
      </w:r>
    </w:p>
    <w:p w:rsidR="001E47D3" w:rsidRDefault="001E47D3">
      <w:pPr>
        <w:spacing w:line="11"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13.1.12.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организациями, уполномоченными обслуживать жилищный фонд, лицами, являющимися собственниками, владельцами или арендаторами зданий, строений и сооружений на соответствующей территории.</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13.1.13. До начала сезонной уборки производителями работ должны быть проведены</w:t>
      </w:r>
    </w:p>
    <w:p w:rsidR="001E47D3" w:rsidRDefault="001578FE" w:rsidP="0082564F">
      <w:pPr>
        <w:numPr>
          <w:ilvl w:val="0"/>
          <w:numId w:val="74"/>
        </w:numPr>
        <w:tabs>
          <w:tab w:val="left" w:pos="460"/>
        </w:tabs>
        <w:ind w:left="460" w:hanging="198"/>
        <w:rPr>
          <w:rFonts w:eastAsia="Times New Roman"/>
          <w:sz w:val="23"/>
          <w:szCs w:val="23"/>
        </w:rPr>
      </w:pPr>
      <w:r>
        <w:rPr>
          <w:rFonts w:eastAsia="Times New Roman"/>
          <w:sz w:val="23"/>
          <w:szCs w:val="23"/>
        </w:rPr>
        <w:t>полную готовность все уборочные машины и механизмы для зимней или летней уборки,</w:t>
      </w:r>
    </w:p>
    <w:p w:rsidR="001E47D3" w:rsidRDefault="001578FE">
      <w:pPr>
        <w:spacing w:line="235" w:lineRule="auto"/>
        <w:ind w:left="260" w:right="120"/>
        <w:rPr>
          <w:sz w:val="20"/>
          <w:szCs w:val="20"/>
        </w:rPr>
      </w:pPr>
      <w:r>
        <w:rPr>
          <w:rFonts w:eastAsia="Times New Roman"/>
          <w:sz w:val="23"/>
          <w:szCs w:val="23"/>
        </w:rPr>
        <w:t>заготовлен и отремонтирован в необходимом количестве соответствующий инвентарь для дворников, завезен песок и противогололедные материалы.</w:t>
      </w:r>
    </w:p>
    <w:p w:rsidR="001E47D3" w:rsidRDefault="001578FE">
      <w:pPr>
        <w:ind w:left="1160"/>
        <w:rPr>
          <w:sz w:val="20"/>
          <w:szCs w:val="20"/>
        </w:rPr>
      </w:pPr>
      <w:r>
        <w:rPr>
          <w:rFonts w:eastAsia="Times New Roman"/>
          <w:sz w:val="23"/>
          <w:szCs w:val="23"/>
        </w:rPr>
        <w:t>13.2. Зимняя уборка территорий</w:t>
      </w:r>
    </w:p>
    <w:p w:rsidR="001E47D3" w:rsidRDefault="001E47D3">
      <w:pPr>
        <w:spacing w:line="12" w:lineRule="exact"/>
        <w:rPr>
          <w:sz w:val="20"/>
          <w:szCs w:val="20"/>
        </w:rPr>
      </w:pPr>
    </w:p>
    <w:p w:rsidR="001E47D3" w:rsidRDefault="001578FE">
      <w:pPr>
        <w:spacing w:line="238" w:lineRule="auto"/>
        <w:ind w:left="260" w:firstLine="931"/>
        <w:jc w:val="both"/>
        <w:rPr>
          <w:sz w:val="20"/>
          <w:szCs w:val="20"/>
        </w:rPr>
      </w:pPr>
      <w:r>
        <w:rPr>
          <w:rFonts w:eastAsia="Times New Roman"/>
          <w:sz w:val="23"/>
          <w:szCs w:val="23"/>
        </w:rPr>
        <w:t xml:space="preserve">13.2.1. 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w:t>
      </w:r>
      <w:r>
        <w:rPr>
          <w:rFonts w:eastAsia="Times New Roman"/>
          <w:sz w:val="23"/>
          <w:szCs w:val="23"/>
        </w:rPr>
        <w:lastRenderedPageBreak/>
        <w:t>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13.2.2.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13.2.3. Снег, счищаемый с проезжей части дорог, сдвигается в прилотковую часть дороги и одновременно формируется в валы (кучи) для последующего вывоза:</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13.2.3.1. Валы формируются с разрывами, обеспечивающими беспрепятственный подъезд к остановкам общественного транспорта, въезды во дворы, внутриквартальные проезды и для движения людей к местам расположения пешеходных переходов.</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13.2.3.2. Снежный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13.2.4.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13.2.5. При уборке мостов и путепроводов запрещается сбрасывать снег, лед, грязь и мусор на тротуары или под мосты и путепроводы.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13.2.6. Вывоз сформированных валов (куч) снега с проезжей части с проспектов, улиц и проездов, имеющих интенсивное движение городского транспорта, должен производиться в сроки, обеспечивающие нормальные и безопасные условия для всех видов транспорта и пешеходов.</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13.2.7. 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13.2.8. 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1E47D3" w:rsidRDefault="001E47D3">
      <w:pPr>
        <w:spacing w:line="14" w:lineRule="exact"/>
        <w:rPr>
          <w:sz w:val="20"/>
          <w:szCs w:val="20"/>
        </w:rPr>
      </w:pPr>
    </w:p>
    <w:p w:rsidR="001E47D3" w:rsidRDefault="001578FE">
      <w:pPr>
        <w:spacing w:line="236" w:lineRule="auto"/>
        <w:ind w:left="260" w:firstLine="900"/>
        <w:rPr>
          <w:sz w:val="20"/>
          <w:szCs w:val="20"/>
        </w:rPr>
      </w:pPr>
      <w:r>
        <w:rPr>
          <w:rFonts w:eastAsia="Times New Roman"/>
          <w:sz w:val="23"/>
          <w:szCs w:val="23"/>
        </w:rPr>
        <w:t>13.2.9. В период интенсивного снегопада тротуары и лестничные сходы мостовых сооружений должны постоянно обрабатываться противогололедными материалами и расчищаться для движения пешеходов.</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13.2.10. 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муниципального образования «Коношское».</w:t>
      </w:r>
    </w:p>
    <w:p w:rsidR="001E47D3" w:rsidRDefault="001E47D3">
      <w:pPr>
        <w:spacing w:line="18"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13.2.11. Уборка территорий, используемых под временное складирование снега, организуется их владельцами.</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13.2.12.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1E47D3" w:rsidRDefault="001578FE">
      <w:pPr>
        <w:spacing w:line="238" w:lineRule="auto"/>
        <w:ind w:left="260" w:firstLine="900"/>
        <w:rPr>
          <w:sz w:val="20"/>
          <w:szCs w:val="20"/>
        </w:rPr>
      </w:pPr>
      <w:r>
        <w:rPr>
          <w:rFonts w:eastAsia="Times New Roman"/>
          <w:sz w:val="23"/>
          <w:szCs w:val="23"/>
        </w:rPr>
        <w:t>13.2.13.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lastRenderedPageBreak/>
        <w:t>13.2.14. 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75"/>
        </w:numPr>
        <w:tabs>
          <w:tab w:val="left" w:pos="1438"/>
        </w:tabs>
        <w:spacing w:line="235" w:lineRule="auto"/>
        <w:ind w:left="260" w:firstLine="902"/>
        <w:jc w:val="both"/>
        <w:rPr>
          <w:rFonts w:eastAsia="Times New Roman"/>
          <w:b/>
          <w:bCs/>
          <w:sz w:val="23"/>
          <w:szCs w:val="23"/>
        </w:rPr>
      </w:pPr>
      <w:r>
        <w:rPr>
          <w:rFonts w:eastAsia="Times New Roman"/>
          <w:sz w:val="23"/>
          <w:szCs w:val="23"/>
        </w:rPr>
        <w:t>вывозить или перемещать на проезжую часть городских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1E47D3" w:rsidRDefault="001E47D3">
      <w:pPr>
        <w:spacing w:line="4" w:lineRule="exact"/>
        <w:rPr>
          <w:rFonts w:eastAsia="Times New Roman"/>
          <w:b/>
          <w:bCs/>
          <w:sz w:val="23"/>
          <w:szCs w:val="23"/>
        </w:rPr>
      </w:pPr>
    </w:p>
    <w:p w:rsidR="001E47D3" w:rsidRDefault="001578FE" w:rsidP="0082564F">
      <w:pPr>
        <w:numPr>
          <w:ilvl w:val="0"/>
          <w:numId w:val="75"/>
        </w:numPr>
        <w:tabs>
          <w:tab w:val="left" w:pos="1360"/>
        </w:tabs>
        <w:ind w:left="1360" w:hanging="198"/>
        <w:rPr>
          <w:rFonts w:eastAsia="Times New Roman"/>
          <w:sz w:val="23"/>
          <w:szCs w:val="23"/>
        </w:rPr>
      </w:pPr>
      <w:r>
        <w:rPr>
          <w:rFonts w:eastAsia="Times New Roman"/>
          <w:sz w:val="23"/>
          <w:szCs w:val="23"/>
        </w:rPr>
        <w:t>сдвигать снег с убираемой территории на очищенную;</w:t>
      </w:r>
    </w:p>
    <w:p w:rsidR="001E47D3" w:rsidRDefault="001E47D3">
      <w:pPr>
        <w:spacing w:line="12" w:lineRule="exact"/>
        <w:rPr>
          <w:rFonts w:eastAsia="Times New Roman"/>
          <w:sz w:val="23"/>
          <w:szCs w:val="23"/>
        </w:rPr>
      </w:pPr>
    </w:p>
    <w:p w:rsidR="001E47D3" w:rsidRDefault="001578FE" w:rsidP="0082564F">
      <w:pPr>
        <w:numPr>
          <w:ilvl w:val="0"/>
          <w:numId w:val="75"/>
        </w:numPr>
        <w:tabs>
          <w:tab w:val="left" w:pos="1321"/>
        </w:tabs>
        <w:spacing w:line="235" w:lineRule="auto"/>
        <w:ind w:left="260" w:firstLine="902"/>
        <w:jc w:val="both"/>
        <w:rPr>
          <w:rFonts w:eastAsia="Times New Roman"/>
          <w:sz w:val="23"/>
          <w:szCs w:val="23"/>
        </w:rPr>
      </w:pPr>
      <w:r>
        <w:rPr>
          <w:rFonts w:eastAsia="Times New Roman"/>
          <w:sz w:val="23"/>
          <w:szCs w:val="23"/>
        </w:rPr>
        <w:t>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1E47D3" w:rsidRDefault="001E47D3">
      <w:pPr>
        <w:spacing w:line="15" w:lineRule="exact"/>
        <w:rPr>
          <w:rFonts w:eastAsia="Times New Roman"/>
          <w:sz w:val="23"/>
          <w:szCs w:val="23"/>
        </w:rPr>
      </w:pPr>
    </w:p>
    <w:p w:rsidR="001E47D3" w:rsidRDefault="001578FE" w:rsidP="0082564F">
      <w:pPr>
        <w:numPr>
          <w:ilvl w:val="0"/>
          <w:numId w:val="75"/>
        </w:numPr>
        <w:tabs>
          <w:tab w:val="left" w:pos="1316"/>
        </w:tabs>
        <w:spacing w:line="235" w:lineRule="auto"/>
        <w:ind w:left="260" w:right="20" w:firstLine="902"/>
        <w:rPr>
          <w:rFonts w:eastAsia="Times New Roman"/>
          <w:sz w:val="23"/>
          <w:szCs w:val="23"/>
        </w:rPr>
      </w:pPr>
      <w:r>
        <w:rPr>
          <w:rFonts w:eastAsia="Times New Roman"/>
          <w:sz w:val="23"/>
          <w:szCs w:val="23"/>
        </w:rPr>
        <w:t>переброска и перемещение загрязненного и засоленного снега, а также скола льда на газоны, цветники, кустарники и другие зеленые насаждения;</w:t>
      </w:r>
    </w:p>
    <w:p w:rsidR="001E47D3" w:rsidRDefault="001578FE" w:rsidP="0082564F">
      <w:pPr>
        <w:numPr>
          <w:ilvl w:val="0"/>
          <w:numId w:val="75"/>
        </w:numPr>
        <w:tabs>
          <w:tab w:val="left" w:pos="1300"/>
        </w:tabs>
        <w:ind w:left="1300" w:hanging="138"/>
        <w:rPr>
          <w:rFonts w:eastAsia="Times New Roman"/>
          <w:sz w:val="23"/>
          <w:szCs w:val="23"/>
        </w:rPr>
      </w:pPr>
      <w:r>
        <w:rPr>
          <w:rFonts w:eastAsia="Times New Roman"/>
          <w:sz w:val="23"/>
          <w:szCs w:val="23"/>
        </w:rPr>
        <w:t>размещение снега в неустановленных для этого местах, в т.ч. в водоохраной зоне;</w:t>
      </w:r>
    </w:p>
    <w:p w:rsidR="001E47D3" w:rsidRDefault="001578FE" w:rsidP="0082564F">
      <w:pPr>
        <w:numPr>
          <w:ilvl w:val="0"/>
          <w:numId w:val="75"/>
        </w:numPr>
        <w:tabs>
          <w:tab w:val="left" w:pos="1300"/>
        </w:tabs>
        <w:ind w:left="1300" w:hanging="138"/>
        <w:rPr>
          <w:rFonts w:eastAsia="Times New Roman"/>
          <w:sz w:val="23"/>
          <w:szCs w:val="23"/>
        </w:rPr>
      </w:pPr>
      <w:r>
        <w:rPr>
          <w:rFonts w:eastAsia="Times New Roman"/>
          <w:sz w:val="23"/>
          <w:szCs w:val="23"/>
        </w:rPr>
        <w:t>вывозить на снегосвалки бытовой мусор.</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13.2.15. Вывоз снега должен осуществляться собственными силами или силами подрядных организаций согласно заключенным договорам.</w:t>
      </w:r>
    </w:p>
    <w:p w:rsidR="001E47D3" w:rsidRDefault="001E47D3">
      <w:pPr>
        <w:spacing w:line="4" w:lineRule="exact"/>
        <w:rPr>
          <w:sz w:val="20"/>
          <w:szCs w:val="20"/>
        </w:rPr>
      </w:pPr>
    </w:p>
    <w:p w:rsidR="001E47D3" w:rsidRDefault="001578FE">
      <w:pPr>
        <w:ind w:left="1160"/>
        <w:rPr>
          <w:sz w:val="20"/>
          <w:szCs w:val="20"/>
        </w:rPr>
      </w:pPr>
      <w:r>
        <w:rPr>
          <w:rFonts w:eastAsia="Times New Roman"/>
          <w:sz w:val="23"/>
          <w:szCs w:val="23"/>
        </w:rPr>
        <w:t>13.3. Летняя уборка территорий</w:t>
      </w:r>
    </w:p>
    <w:p w:rsidR="001E47D3" w:rsidRDefault="001E47D3">
      <w:pPr>
        <w:spacing w:line="12"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t>13.3.1. Основная задача летней уборки улиц заключается в удалении загрязнений, скапливающихся на их покрытии.</w:t>
      </w:r>
    </w:p>
    <w:p w:rsidR="001E47D3" w:rsidRDefault="001E47D3">
      <w:pPr>
        <w:spacing w:line="14" w:lineRule="exact"/>
        <w:rPr>
          <w:sz w:val="20"/>
          <w:szCs w:val="20"/>
        </w:rPr>
      </w:pPr>
    </w:p>
    <w:p w:rsidR="001E47D3" w:rsidRDefault="001578FE">
      <w:pPr>
        <w:spacing w:line="237" w:lineRule="auto"/>
        <w:ind w:left="260" w:firstLine="900"/>
        <w:rPr>
          <w:sz w:val="20"/>
          <w:szCs w:val="20"/>
        </w:rPr>
      </w:pPr>
      <w:r>
        <w:rPr>
          <w:rFonts w:eastAsia="Times New Roman"/>
          <w:sz w:val="23"/>
          <w:szCs w:val="23"/>
        </w:rPr>
        <w:t>13.3.2. Основными операциями летней уборки являются подметание лотков, 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13.3.3. 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Инструкции по организации и технологии механизированной уборки населенных мест с 23 часов до 7 часов утра, а влажное подметание проезжей части улиц следует производить по мере необходимости с 9 часов утра до 21 часа..</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13.3.4. Мойка проезжей части улиц, проспектов, мостов и тротуаров должна производиться в соответствии с рекомендациями Инструкции по организации и технологии механизированной уборки населенных мест (после уборки смета и мусора в прилотковой зоне) с 23.00 час. до 7.00 час.</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13.3.5. 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13.3.6. 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1E47D3" w:rsidRDefault="001E47D3">
      <w:pPr>
        <w:spacing w:line="15"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13.3.7. 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13.3.8. Ежегодно при переходе на летнюю уборку необходимо тщательно очистить тротуары и лотки, водоотводные сооружения, внутриквартальные проезды, пешеходные дорожки и площадки дворов с усовершенствованными покрытиями от наносов, а всю территорию (со стороны дороги (улицы) – до красных линий в соответствии с Генеральным планом городского поселения «Коношское»</w:t>
      </w:r>
      <w:r>
        <w:rPr>
          <w:rFonts w:eastAsia="Times New Roman"/>
          <w:sz w:val="23"/>
          <w:szCs w:val="23"/>
          <w:shd w:val="clear" w:color="auto" w:fill="CCFFCC"/>
        </w:rPr>
        <w:t>)</w:t>
      </w:r>
      <w:r>
        <w:rPr>
          <w:rFonts w:eastAsia="Times New Roman"/>
          <w:sz w:val="23"/>
          <w:szCs w:val="23"/>
        </w:rPr>
        <w:t xml:space="preserve"> - от накопившихся за зиму загрязнений.</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13.3.9. Проезжая часть должна быть полностью очищена от всякого вида загрязнений и промыта. Обочины дорог должны быть очищены от отходов.</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13.3.10. Территории тротуаров, пешеходных зон, зеленых насаждений, расположенные вдоль проезжей части площадей, проспектов, улиц, переулков, проездов,</w:t>
      </w:r>
    </w:p>
    <w:p w:rsidR="001E47D3" w:rsidRDefault="001578FE">
      <w:pPr>
        <w:spacing w:line="235" w:lineRule="auto"/>
        <w:ind w:left="260" w:right="120"/>
        <w:rPr>
          <w:sz w:val="20"/>
          <w:szCs w:val="20"/>
        </w:rPr>
      </w:pPr>
      <w:r>
        <w:rPr>
          <w:rFonts w:eastAsia="Times New Roman"/>
          <w:sz w:val="23"/>
          <w:szCs w:val="23"/>
        </w:rPr>
        <w:t>посадочные площадки остановок общественного транспорта должны быть полностью очищены от грунтово-песчаных наносов, отходов, листвы и т.п.</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13.3.11. 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1E47D3" w:rsidRDefault="001E47D3">
      <w:pPr>
        <w:spacing w:line="19" w:lineRule="exact"/>
        <w:rPr>
          <w:sz w:val="20"/>
          <w:szCs w:val="20"/>
        </w:rPr>
      </w:pPr>
    </w:p>
    <w:p w:rsidR="001E47D3" w:rsidRDefault="001578FE">
      <w:pPr>
        <w:spacing w:line="235" w:lineRule="auto"/>
        <w:ind w:left="260" w:firstLine="958"/>
        <w:jc w:val="both"/>
        <w:rPr>
          <w:sz w:val="20"/>
          <w:szCs w:val="20"/>
        </w:rPr>
      </w:pPr>
      <w:r>
        <w:rPr>
          <w:rFonts w:eastAsia="Times New Roman"/>
          <w:sz w:val="23"/>
          <w:szCs w:val="23"/>
        </w:rPr>
        <w:lastRenderedPageBreak/>
        <w:t>13.3.12. 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13.3.13. На территории муниципального образования «Коношское» запрещается:</w:t>
      </w:r>
    </w:p>
    <w:p w:rsidR="001E47D3" w:rsidRDefault="001E47D3">
      <w:pPr>
        <w:spacing w:line="12" w:lineRule="exact"/>
        <w:rPr>
          <w:sz w:val="20"/>
          <w:szCs w:val="20"/>
        </w:rPr>
      </w:pPr>
    </w:p>
    <w:p w:rsidR="001E47D3" w:rsidRDefault="001578FE" w:rsidP="0082564F">
      <w:pPr>
        <w:numPr>
          <w:ilvl w:val="0"/>
          <w:numId w:val="76"/>
        </w:numPr>
        <w:tabs>
          <w:tab w:val="left" w:pos="1328"/>
        </w:tabs>
        <w:spacing w:line="235" w:lineRule="auto"/>
        <w:ind w:left="260" w:firstLine="902"/>
        <w:rPr>
          <w:rFonts w:eastAsia="Times New Roman"/>
          <w:sz w:val="23"/>
          <w:szCs w:val="23"/>
        </w:rPr>
      </w:pPr>
      <w:r>
        <w:rPr>
          <w:rFonts w:eastAsia="Times New Roman"/>
          <w:sz w:val="23"/>
          <w:szCs w:val="23"/>
        </w:rPr>
        <w:t>сбрасывать смет и другие загрязнения на газоны, в смотровые и дождеприемные колодцы, канализационную сеть, водоемы, контейнеры для бытовых отходов;</w:t>
      </w:r>
    </w:p>
    <w:p w:rsidR="001E47D3" w:rsidRDefault="001E47D3">
      <w:pPr>
        <w:spacing w:line="12" w:lineRule="exact"/>
        <w:rPr>
          <w:rFonts w:eastAsia="Times New Roman"/>
          <w:sz w:val="23"/>
          <w:szCs w:val="23"/>
        </w:rPr>
      </w:pPr>
    </w:p>
    <w:p w:rsidR="001E47D3" w:rsidRDefault="001578FE" w:rsidP="0082564F">
      <w:pPr>
        <w:numPr>
          <w:ilvl w:val="0"/>
          <w:numId w:val="76"/>
        </w:numPr>
        <w:tabs>
          <w:tab w:val="left" w:pos="1309"/>
        </w:tabs>
        <w:spacing w:line="233" w:lineRule="auto"/>
        <w:ind w:left="260" w:right="20" w:firstLine="902"/>
        <w:rPr>
          <w:rFonts w:eastAsia="Times New Roman"/>
          <w:sz w:val="23"/>
          <w:szCs w:val="23"/>
        </w:rPr>
      </w:pPr>
      <w:r>
        <w:rPr>
          <w:rFonts w:eastAsia="Times New Roman"/>
          <w:sz w:val="23"/>
          <w:szCs w:val="23"/>
        </w:rPr>
        <w:t>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13.3.14. Уборка опавших листьев производится подметально-уборочными машинами или вручную.</w:t>
      </w:r>
    </w:p>
    <w:p w:rsidR="001E47D3" w:rsidRDefault="001E47D3">
      <w:pPr>
        <w:spacing w:line="17" w:lineRule="exact"/>
        <w:rPr>
          <w:sz w:val="20"/>
          <w:szCs w:val="20"/>
        </w:rPr>
      </w:pPr>
    </w:p>
    <w:p w:rsidR="001E47D3" w:rsidRDefault="001578FE">
      <w:pPr>
        <w:spacing w:line="234" w:lineRule="auto"/>
        <w:ind w:left="860" w:right="600" w:firstLine="1433"/>
        <w:rPr>
          <w:sz w:val="20"/>
          <w:szCs w:val="20"/>
        </w:rPr>
      </w:pPr>
      <w:r>
        <w:rPr>
          <w:rFonts w:eastAsia="Times New Roman"/>
          <w:sz w:val="23"/>
          <w:szCs w:val="23"/>
        </w:rPr>
        <w:t>13.4 ПОРЯДОК ОПРЕДЕЛЕНИЯ ГРАНИЦ ПРИЛЕГАЮЩИХ ТЕРРИТОРИЙ В ЦЕЛЯХ ОРГАНИЗАЦИИ БЛАГОУСТРОЙСТВА ТЕРРИТОРИЙ</w:t>
      </w:r>
    </w:p>
    <w:p w:rsidR="001E47D3" w:rsidRDefault="001E47D3">
      <w:pPr>
        <w:spacing w:line="13" w:lineRule="exact"/>
        <w:rPr>
          <w:sz w:val="20"/>
          <w:szCs w:val="20"/>
        </w:rPr>
      </w:pPr>
    </w:p>
    <w:p w:rsidR="001E47D3" w:rsidRDefault="001578FE">
      <w:pPr>
        <w:spacing w:line="233" w:lineRule="auto"/>
        <w:ind w:left="1120" w:right="1780" w:firstLine="922"/>
        <w:rPr>
          <w:sz w:val="20"/>
          <w:szCs w:val="20"/>
        </w:rPr>
      </w:pPr>
      <w:r>
        <w:rPr>
          <w:rFonts w:eastAsia="Times New Roman"/>
          <w:sz w:val="23"/>
          <w:szCs w:val="23"/>
        </w:rPr>
        <w:t>МУНИЦИПАЛЬНОГО ОБРАЗОВАНИЯ «КОНОШСКОЕ» 13.4.1. Применение положений настоящей главы</w:t>
      </w:r>
    </w:p>
    <w:p w:rsidR="001E47D3" w:rsidRDefault="001E47D3">
      <w:pPr>
        <w:spacing w:line="14" w:lineRule="exact"/>
        <w:rPr>
          <w:sz w:val="20"/>
          <w:szCs w:val="20"/>
        </w:rPr>
      </w:pPr>
    </w:p>
    <w:p w:rsidR="001E47D3" w:rsidRDefault="001578FE" w:rsidP="0082564F">
      <w:pPr>
        <w:numPr>
          <w:ilvl w:val="0"/>
          <w:numId w:val="77"/>
        </w:numPr>
        <w:tabs>
          <w:tab w:val="left" w:pos="1409"/>
        </w:tabs>
        <w:spacing w:line="236" w:lineRule="auto"/>
        <w:ind w:left="260" w:firstLine="854"/>
        <w:jc w:val="both"/>
        <w:rPr>
          <w:rFonts w:eastAsia="Times New Roman"/>
          <w:sz w:val="23"/>
          <w:szCs w:val="23"/>
        </w:rPr>
      </w:pPr>
      <w:r>
        <w:rPr>
          <w:rFonts w:eastAsia="Times New Roman"/>
          <w:sz w:val="23"/>
          <w:szCs w:val="23"/>
        </w:rPr>
        <w:t>Настоящей главой устанавливается порядок определения границ прилегающих территорий в целях организации благоустройства территорий муниципального образования «Коношское» (далее в настоящей главе - муниципальные образования).</w:t>
      </w:r>
    </w:p>
    <w:p w:rsidR="001E47D3" w:rsidRDefault="001E47D3">
      <w:pPr>
        <w:spacing w:line="14" w:lineRule="exact"/>
        <w:rPr>
          <w:rFonts w:eastAsia="Times New Roman"/>
          <w:sz w:val="23"/>
          <w:szCs w:val="23"/>
        </w:rPr>
      </w:pPr>
    </w:p>
    <w:p w:rsidR="001E47D3" w:rsidRDefault="001578FE" w:rsidP="0082564F">
      <w:pPr>
        <w:numPr>
          <w:ilvl w:val="0"/>
          <w:numId w:val="77"/>
        </w:numPr>
        <w:tabs>
          <w:tab w:val="left" w:pos="1424"/>
        </w:tabs>
        <w:spacing w:line="237" w:lineRule="auto"/>
        <w:ind w:left="260" w:firstLine="854"/>
        <w:jc w:val="both"/>
        <w:rPr>
          <w:rFonts w:eastAsia="Times New Roman"/>
          <w:sz w:val="23"/>
          <w:szCs w:val="23"/>
        </w:rPr>
      </w:pPr>
      <w:r>
        <w:rPr>
          <w:rFonts w:eastAsia="Times New Roman"/>
          <w:sz w:val="23"/>
          <w:szCs w:val="23"/>
        </w:rPr>
        <w:t>Установленный настоящей главой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1E47D3" w:rsidRDefault="001E47D3">
      <w:pPr>
        <w:spacing w:line="1" w:lineRule="exact"/>
        <w:rPr>
          <w:rFonts w:eastAsia="Times New Roman"/>
          <w:sz w:val="23"/>
          <w:szCs w:val="23"/>
        </w:rPr>
      </w:pPr>
    </w:p>
    <w:p w:rsidR="001E47D3" w:rsidRDefault="001578FE" w:rsidP="0082564F">
      <w:pPr>
        <w:numPr>
          <w:ilvl w:val="0"/>
          <w:numId w:val="78"/>
        </w:numPr>
        <w:tabs>
          <w:tab w:val="left" w:pos="1800"/>
        </w:tabs>
        <w:ind w:left="1800" w:hanging="686"/>
        <w:rPr>
          <w:rFonts w:eastAsia="Times New Roman"/>
          <w:sz w:val="23"/>
          <w:szCs w:val="23"/>
        </w:rPr>
      </w:pPr>
      <w:r>
        <w:rPr>
          <w:rFonts w:eastAsia="Times New Roman"/>
          <w:sz w:val="23"/>
          <w:szCs w:val="23"/>
        </w:rPr>
        <w:t>Прилегающая территория и ее границы</w:t>
      </w:r>
    </w:p>
    <w:p w:rsidR="001E47D3" w:rsidRDefault="001E47D3">
      <w:pPr>
        <w:spacing w:line="11" w:lineRule="exact"/>
        <w:rPr>
          <w:rFonts w:eastAsia="Times New Roman"/>
          <w:sz w:val="23"/>
          <w:szCs w:val="23"/>
        </w:rPr>
      </w:pPr>
    </w:p>
    <w:p w:rsidR="001E47D3" w:rsidRDefault="001578FE" w:rsidP="0082564F">
      <w:pPr>
        <w:numPr>
          <w:ilvl w:val="0"/>
          <w:numId w:val="79"/>
        </w:numPr>
        <w:tabs>
          <w:tab w:val="left" w:pos="1373"/>
        </w:tabs>
        <w:spacing w:line="237" w:lineRule="auto"/>
        <w:ind w:left="260" w:firstLine="854"/>
        <w:jc w:val="both"/>
        <w:rPr>
          <w:rFonts w:eastAsia="Times New Roman"/>
          <w:sz w:val="23"/>
          <w:szCs w:val="23"/>
        </w:rPr>
      </w:pPr>
      <w:r>
        <w:rPr>
          <w:rFonts w:eastAsia="Times New Roman"/>
          <w:sz w:val="23"/>
          <w:szCs w:val="23"/>
        </w:rPr>
        <w:t>В целях настоящей главы 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 и границы которой определены правилами благоустройства территории муниципального образования (далее в настоящей главе - правила благоустройства) в порядке, установленном настоящей главой.</w:t>
      </w:r>
    </w:p>
    <w:p w:rsidR="001E47D3" w:rsidRDefault="001E47D3">
      <w:pPr>
        <w:spacing w:line="16" w:lineRule="exact"/>
        <w:rPr>
          <w:rFonts w:eastAsia="Times New Roman"/>
          <w:sz w:val="23"/>
          <w:szCs w:val="23"/>
        </w:rPr>
      </w:pPr>
    </w:p>
    <w:p w:rsidR="001E47D3" w:rsidRDefault="001578FE" w:rsidP="0082564F">
      <w:pPr>
        <w:numPr>
          <w:ilvl w:val="0"/>
          <w:numId w:val="79"/>
        </w:numPr>
        <w:tabs>
          <w:tab w:val="left" w:pos="1373"/>
        </w:tabs>
        <w:spacing w:line="238" w:lineRule="auto"/>
        <w:ind w:left="260" w:firstLine="854"/>
        <w:jc w:val="both"/>
        <w:rPr>
          <w:rFonts w:eastAsia="Times New Roman"/>
          <w:sz w:val="23"/>
          <w:szCs w:val="23"/>
        </w:rPr>
      </w:pPr>
      <w:r>
        <w:rPr>
          <w:rFonts w:eastAsia="Times New Roman"/>
          <w:sz w:val="23"/>
          <w:szCs w:val="23"/>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в настоящей главе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в настоящей главе - здания, строения, сооружения).</w:t>
      </w:r>
    </w:p>
    <w:p w:rsidR="001E47D3" w:rsidRDefault="001E47D3">
      <w:pPr>
        <w:spacing w:line="14" w:lineRule="exact"/>
        <w:rPr>
          <w:rFonts w:eastAsia="Times New Roman"/>
          <w:sz w:val="23"/>
          <w:szCs w:val="23"/>
        </w:rPr>
      </w:pPr>
    </w:p>
    <w:p w:rsidR="001E47D3" w:rsidRDefault="001578FE" w:rsidP="0082564F">
      <w:pPr>
        <w:numPr>
          <w:ilvl w:val="0"/>
          <w:numId w:val="80"/>
        </w:numPr>
        <w:tabs>
          <w:tab w:val="left" w:pos="1811"/>
        </w:tabs>
        <w:spacing w:line="236" w:lineRule="auto"/>
        <w:ind w:left="1120" w:right="820" w:hanging="6"/>
        <w:rPr>
          <w:rFonts w:eastAsia="Times New Roman"/>
          <w:sz w:val="23"/>
          <w:szCs w:val="23"/>
        </w:rPr>
      </w:pPr>
      <w:r>
        <w:rPr>
          <w:rFonts w:eastAsia="Times New Roman"/>
          <w:sz w:val="23"/>
          <w:szCs w:val="23"/>
        </w:rPr>
        <w:t>Этапы определения границ прилегающих территорий Определение границ прилегающих территорий состоит из следующих этапов: 1) определение конкретных пределов границ прилегающих территорий;</w:t>
      </w:r>
    </w:p>
    <w:p w:rsidR="001E47D3" w:rsidRDefault="001E47D3">
      <w:pPr>
        <w:spacing w:line="1"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 закрепление границ прилегающих территорий;</w:t>
      </w:r>
    </w:p>
    <w:p w:rsidR="001E47D3" w:rsidRDefault="001E47D3">
      <w:pPr>
        <w:spacing w:line="11"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1E47D3" w:rsidRDefault="001E47D3">
      <w:pPr>
        <w:spacing w:line="1" w:lineRule="exact"/>
        <w:rPr>
          <w:rFonts w:eastAsia="Times New Roman"/>
          <w:sz w:val="23"/>
          <w:szCs w:val="23"/>
        </w:rPr>
      </w:pPr>
    </w:p>
    <w:p w:rsidR="001E47D3" w:rsidRDefault="001578FE" w:rsidP="0082564F">
      <w:pPr>
        <w:numPr>
          <w:ilvl w:val="0"/>
          <w:numId w:val="80"/>
        </w:numPr>
        <w:tabs>
          <w:tab w:val="left" w:pos="1800"/>
        </w:tabs>
        <w:ind w:left="1800" w:hanging="686"/>
        <w:rPr>
          <w:rFonts w:eastAsia="Times New Roman"/>
          <w:sz w:val="23"/>
          <w:szCs w:val="23"/>
        </w:rPr>
      </w:pPr>
      <w:r>
        <w:rPr>
          <w:rFonts w:eastAsia="Times New Roman"/>
          <w:sz w:val="23"/>
          <w:szCs w:val="23"/>
        </w:rPr>
        <w:t>Определение конкретных пределов границ прилегающих территорий</w:t>
      </w:r>
    </w:p>
    <w:p w:rsidR="001E47D3" w:rsidRDefault="001E47D3">
      <w:pPr>
        <w:spacing w:line="11" w:lineRule="exact"/>
        <w:rPr>
          <w:rFonts w:eastAsia="Times New Roman"/>
          <w:sz w:val="23"/>
          <w:szCs w:val="23"/>
        </w:rPr>
      </w:pPr>
    </w:p>
    <w:p w:rsidR="001E47D3" w:rsidRDefault="001578FE" w:rsidP="0082564F">
      <w:pPr>
        <w:numPr>
          <w:ilvl w:val="0"/>
          <w:numId w:val="81"/>
        </w:numPr>
        <w:tabs>
          <w:tab w:val="left" w:pos="1357"/>
        </w:tabs>
        <w:spacing w:line="238" w:lineRule="auto"/>
        <w:ind w:left="260" w:firstLine="854"/>
        <w:jc w:val="both"/>
        <w:rPr>
          <w:rFonts w:eastAsia="Times New Roman"/>
          <w:sz w:val="23"/>
          <w:szCs w:val="23"/>
        </w:rPr>
      </w:pPr>
      <w:r>
        <w:rPr>
          <w:rFonts w:eastAsia="Times New Roman"/>
          <w:sz w:val="23"/>
          <w:szCs w:val="23"/>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2 - 11 настоящей статьи.</w:t>
      </w:r>
    </w:p>
    <w:p w:rsidR="001E47D3" w:rsidRDefault="001578FE" w:rsidP="0082564F">
      <w:pPr>
        <w:numPr>
          <w:ilvl w:val="0"/>
          <w:numId w:val="81"/>
        </w:numPr>
        <w:tabs>
          <w:tab w:val="left" w:pos="1380"/>
        </w:tabs>
        <w:ind w:left="1380" w:hanging="266"/>
        <w:rPr>
          <w:rFonts w:eastAsia="Times New Roman"/>
          <w:sz w:val="23"/>
          <w:szCs w:val="23"/>
        </w:rPr>
      </w:pPr>
      <w:r>
        <w:rPr>
          <w:rFonts w:eastAsia="Times New Roman"/>
          <w:sz w:val="23"/>
          <w:szCs w:val="23"/>
        </w:rPr>
        <w:t>Границы территории, прилегающей к границам земельного участка, на котором</w:t>
      </w:r>
    </w:p>
    <w:p w:rsidR="001E47D3" w:rsidRDefault="001578FE">
      <w:pPr>
        <w:spacing w:line="235" w:lineRule="auto"/>
        <w:ind w:left="260" w:right="120"/>
        <w:rPr>
          <w:sz w:val="20"/>
          <w:szCs w:val="20"/>
        </w:rPr>
      </w:pPr>
      <w:r>
        <w:rPr>
          <w:rFonts w:eastAsia="Times New Roman"/>
          <w:sz w:val="23"/>
          <w:szCs w:val="23"/>
        </w:rPr>
        <w:t>находится объект индивидуального жилищного строительства, определяются в пределах не более 10 метров от границ данного земельного участка.</w:t>
      </w:r>
    </w:p>
    <w:p w:rsidR="001E47D3" w:rsidRDefault="001E47D3">
      <w:pPr>
        <w:spacing w:line="12" w:lineRule="exact"/>
        <w:rPr>
          <w:sz w:val="20"/>
          <w:szCs w:val="20"/>
        </w:rPr>
      </w:pPr>
    </w:p>
    <w:p w:rsidR="001E47D3" w:rsidRDefault="001578FE" w:rsidP="0082564F">
      <w:pPr>
        <w:numPr>
          <w:ilvl w:val="0"/>
          <w:numId w:val="82"/>
        </w:numPr>
        <w:tabs>
          <w:tab w:val="left" w:pos="1364"/>
        </w:tabs>
        <w:spacing w:line="235"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20 метров от периметра объекта индивидуального жилищного строительства;</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lastRenderedPageBreak/>
        <w:t>15 метров от ограждения объекта индивидуального жилищного строительства (при наличии такого ограждения).</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 Если иное не предусмотрено в пунктах 4 - 7 настоящей статьи 13.4:</w:t>
      </w:r>
    </w:p>
    <w:p w:rsidR="001E47D3" w:rsidRDefault="001E47D3">
      <w:pPr>
        <w:spacing w:line="11" w:lineRule="exact"/>
        <w:rPr>
          <w:rFonts w:eastAsia="Times New Roman"/>
          <w:sz w:val="23"/>
          <w:szCs w:val="23"/>
        </w:rPr>
      </w:pPr>
    </w:p>
    <w:p w:rsidR="001E47D3" w:rsidRDefault="001578FE">
      <w:pPr>
        <w:spacing w:line="236" w:lineRule="auto"/>
        <w:ind w:left="260" w:firstLine="852"/>
        <w:jc w:val="both"/>
        <w:rPr>
          <w:rFonts w:eastAsia="Times New Roman"/>
          <w:sz w:val="23"/>
          <w:szCs w:val="23"/>
        </w:rPr>
      </w:pPr>
      <w:r>
        <w:rPr>
          <w:rFonts w:eastAsia="Times New Roman"/>
          <w:sz w:val="23"/>
          <w:szCs w:val="23"/>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30 метров от периметра нежилого здания, строения, сооружения;</w:t>
      </w:r>
    </w:p>
    <w:p w:rsidR="001E47D3" w:rsidRDefault="001E47D3">
      <w:pPr>
        <w:spacing w:line="14" w:lineRule="exact"/>
        <w:rPr>
          <w:rFonts w:eastAsia="Times New Roman"/>
          <w:sz w:val="23"/>
          <w:szCs w:val="23"/>
        </w:rPr>
      </w:pPr>
    </w:p>
    <w:p w:rsidR="001E47D3" w:rsidRDefault="001578FE">
      <w:pPr>
        <w:spacing w:line="234" w:lineRule="auto"/>
        <w:ind w:left="260" w:right="20" w:firstLine="852"/>
        <w:rPr>
          <w:rFonts w:eastAsia="Times New Roman"/>
          <w:sz w:val="23"/>
          <w:szCs w:val="23"/>
        </w:rPr>
      </w:pPr>
      <w:r>
        <w:rPr>
          <w:rFonts w:eastAsia="Times New Roman"/>
          <w:sz w:val="23"/>
          <w:szCs w:val="23"/>
        </w:rPr>
        <w:t>25 метров от ограждения нежилого здания, строения, сооружения (при наличии такого ограждения).</w:t>
      </w:r>
    </w:p>
    <w:p w:rsidR="001E47D3" w:rsidRDefault="001E47D3">
      <w:pPr>
        <w:spacing w:line="12"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4. 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rsidP="0082564F">
      <w:pPr>
        <w:numPr>
          <w:ilvl w:val="0"/>
          <w:numId w:val="82"/>
        </w:numPr>
        <w:tabs>
          <w:tab w:val="left" w:pos="1369"/>
        </w:tabs>
        <w:spacing w:line="236"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35 метров от периметра стационарного торгового объекта;</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30 метров от ограждения стационарного торгового объекта (при наличии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5.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rsidP="0082564F">
      <w:pPr>
        <w:numPr>
          <w:ilvl w:val="0"/>
          <w:numId w:val="82"/>
        </w:numPr>
        <w:tabs>
          <w:tab w:val="left" w:pos="1335"/>
        </w:tabs>
        <w:spacing w:line="235"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3"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25 метров от периметра спортивного сооружения;</w:t>
      </w:r>
    </w:p>
    <w:p w:rsidR="001E47D3" w:rsidRDefault="001E47D3">
      <w:pPr>
        <w:spacing w:line="11" w:lineRule="exact"/>
        <w:rPr>
          <w:rFonts w:eastAsia="Times New Roman"/>
          <w:sz w:val="23"/>
          <w:szCs w:val="23"/>
        </w:rPr>
      </w:pPr>
    </w:p>
    <w:p w:rsidR="001E47D3" w:rsidRDefault="001578FE">
      <w:pPr>
        <w:spacing w:line="237" w:lineRule="auto"/>
        <w:ind w:left="260" w:firstLine="852"/>
        <w:rPr>
          <w:rFonts w:eastAsia="Times New Roman"/>
          <w:sz w:val="23"/>
          <w:szCs w:val="23"/>
        </w:rPr>
      </w:pPr>
      <w:r>
        <w:rPr>
          <w:rFonts w:eastAsia="Times New Roman"/>
          <w:sz w:val="23"/>
          <w:szCs w:val="23"/>
        </w:rPr>
        <w:t>20 метров от ограждения спортивного сооружения (при наличии такого ограждения). 6.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w:t>
      </w:r>
    </w:p>
    <w:p w:rsidR="001E47D3" w:rsidRDefault="001E47D3">
      <w:pPr>
        <w:spacing w:line="4"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земельного участка.</w:t>
      </w:r>
    </w:p>
    <w:p w:rsidR="001E47D3" w:rsidRDefault="001E47D3">
      <w:pPr>
        <w:spacing w:line="14" w:lineRule="exact"/>
        <w:rPr>
          <w:rFonts w:eastAsia="Times New Roman"/>
          <w:sz w:val="23"/>
          <w:szCs w:val="23"/>
        </w:rPr>
      </w:pPr>
    </w:p>
    <w:p w:rsidR="001E47D3" w:rsidRDefault="001578FE" w:rsidP="0082564F">
      <w:pPr>
        <w:numPr>
          <w:ilvl w:val="0"/>
          <w:numId w:val="82"/>
        </w:numPr>
        <w:tabs>
          <w:tab w:val="left" w:pos="1361"/>
        </w:tabs>
        <w:spacing w:line="237"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17"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1E47D3" w:rsidRDefault="001E47D3">
      <w:pPr>
        <w:spacing w:line="15"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1E47D3" w:rsidRDefault="001E47D3">
      <w:pPr>
        <w:spacing w:line="13" w:lineRule="exact"/>
        <w:rPr>
          <w:rFonts w:eastAsia="Times New Roman"/>
          <w:sz w:val="23"/>
          <w:szCs w:val="23"/>
        </w:rPr>
      </w:pPr>
    </w:p>
    <w:p w:rsidR="001E47D3" w:rsidRDefault="001578FE">
      <w:pPr>
        <w:spacing w:line="235" w:lineRule="auto"/>
        <w:ind w:left="260" w:right="20" w:firstLine="852"/>
        <w:jc w:val="both"/>
        <w:rPr>
          <w:rFonts w:eastAsia="Times New Roman"/>
          <w:sz w:val="23"/>
          <w:szCs w:val="23"/>
        </w:rPr>
      </w:pPr>
      <w:r>
        <w:rPr>
          <w:rFonts w:eastAsia="Times New Roman"/>
          <w:sz w:val="23"/>
          <w:szCs w:val="23"/>
        </w:rPr>
        <w:t>7.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w:t>
      </w:r>
    </w:p>
    <w:p w:rsidR="001E47D3" w:rsidRDefault="001578FE">
      <w:pPr>
        <w:ind w:left="260"/>
        <w:rPr>
          <w:sz w:val="20"/>
          <w:szCs w:val="20"/>
        </w:rPr>
      </w:pPr>
      <w:r>
        <w:rPr>
          <w:rFonts w:eastAsia="Times New Roman"/>
          <w:sz w:val="23"/>
          <w:szCs w:val="23"/>
        </w:rPr>
        <w:t>определяются в пределах не более 3 метров от границ данного земельного участка.</w:t>
      </w:r>
    </w:p>
    <w:p w:rsidR="001E47D3" w:rsidRDefault="001E47D3">
      <w:pPr>
        <w:spacing w:line="15" w:lineRule="exact"/>
        <w:rPr>
          <w:sz w:val="20"/>
          <w:szCs w:val="20"/>
        </w:rPr>
      </w:pPr>
    </w:p>
    <w:p w:rsidR="001E47D3" w:rsidRDefault="001578FE" w:rsidP="0082564F">
      <w:pPr>
        <w:numPr>
          <w:ilvl w:val="0"/>
          <w:numId w:val="83"/>
        </w:numPr>
        <w:tabs>
          <w:tab w:val="left" w:pos="1445"/>
        </w:tabs>
        <w:spacing w:line="237" w:lineRule="auto"/>
        <w:ind w:left="260" w:firstLine="854"/>
        <w:jc w:val="both"/>
        <w:rPr>
          <w:rFonts w:eastAsia="Times New Roman"/>
          <w:sz w:val="23"/>
          <w:szCs w:val="23"/>
        </w:rPr>
      </w:pPr>
      <w:r>
        <w:rPr>
          <w:rFonts w:eastAsia="Times New Roman"/>
          <w:sz w:val="23"/>
          <w:szCs w:val="23"/>
        </w:rPr>
        <w:t>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E47D3" w:rsidRDefault="001E47D3">
      <w:pPr>
        <w:spacing w:line="16"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lastRenderedPageBreak/>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1E47D3" w:rsidRDefault="001E47D3">
      <w:pPr>
        <w:spacing w:line="15" w:lineRule="exact"/>
        <w:rPr>
          <w:rFonts w:eastAsia="Times New Roman"/>
          <w:sz w:val="23"/>
          <w:szCs w:val="23"/>
        </w:rPr>
      </w:pPr>
    </w:p>
    <w:p w:rsidR="001E47D3" w:rsidRDefault="001578FE">
      <w:pPr>
        <w:spacing w:line="236" w:lineRule="auto"/>
        <w:ind w:left="260" w:firstLine="852"/>
        <w:jc w:val="both"/>
        <w:rPr>
          <w:rFonts w:eastAsia="Times New Roman"/>
          <w:sz w:val="23"/>
          <w:szCs w:val="23"/>
        </w:rPr>
      </w:pPr>
      <w:r>
        <w:rPr>
          <w:rFonts w:eastAsia="Times New Roman"/>
          <w:sz w:val="23"/>
          <w:szCs w:val="23"/>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8.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1E47D3" w:rsidRDefault="001E47D3">
      <w:pPr>
        <w:spacing w:line="15" w:lineRule="exact"/>
        <w:rPr>
          <w:rFonts w:eastAsia="Times New Roman"/>
          <w:sz w:val="23"/>
          <w:szCs w:val="23"/>
        </w:rPr>
      </w:pPr>
    </w:p>
    <w:p w:rsidR="001E47D3" w:rsidRDefault="001578FE" w:rsidP="0082564F">
      <w:pPr>
        <w:numPr>
          <w:ilvl w:val="0"/>
          <w:numId w:val="83"/>
        </w:numPr>
        <w:tabs>
          <w:tab w:val="left" w:pos="1474"/>
        </w:tabs>
        <w:spacing w:line="236" w:lineRule="auto"/>
        <w:ind w:left="260" w:firstLine="854"/>
        <w:jc w:val="both"/>
        <w:rPr>
          <w:rFonts w:eastAsia="Times New Roman"/>
          <w:sz w:val="23"/>
          <w:szCs w:val="23"/>
        </w:rPr>
      </w:pPr>
      <w:r>
        <w:rPr>
          <w:rFonts w:eastAsia="Times New Roman"/>
          <w:sz w:val="23"/>
          <w:szCs w:val="23"/>
        </w:rPr>
        <w:t>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1E47D3" w:rsidRDefault="001E47D3">
      <w:pPr>
        <w:spacing w:line="14" w:lineRule="exact"/>
        <w:rPr>
          <w:rFonts w:eastAsia="Times New Roman"/>
          <w:sz w:val="23"/>
          <w:szCs w:val="23"/>
        </w:rPr>
      </w:pPr>
    </w:p>
    <w:p w:rsidR="001E47D3" w:rsidRDefault="001578FE">
      <w:pPr>
        <w:spacing w:line="235" w:lineRule="auto"/>
        <w:ind w:left="260" w:firstLine="852"/>
        <w:jc w:val="both"/>
        <w:rPr>
          <w:rFonts w:eastAsia="Times New Roman"/>
          <w:sz w:val="23"/>
          <w:szCs w:val="23"/>
        </w:rPr>
      </w:pPr>
      <w:r>
        <w:rPr>
          <w:rFonts w:eastAsia="Times New Roman"/>
          <w:sz w:val="23"/>
          <w:szCs w:val="23"/>
        </w:rPr>
        <w:t>9.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1E47D3" w:rsidRDefault="001E47D3">
      <w:pPr>
        <w:spacing w:line="17"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10. Границы территории, прилегающей к автомобильной дороге, определяются в границах полосы отвода автомобильной дороги.</w:t>
      </w:r>
    </w:p>
    <w:p w:rsidR="001E47D3" w:rsidRDefault="001E47D3">
      <w:pPr>
        <w:spacing w:line="14"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11. Границы территории, прилегающей к железной дороге, определяются в пределах полосы отвода железной дороги.</w:t>
      </w:r>
    </w:p>
    <w:p w:rsidR="001E47D3" w:rsidRDefault="001E47D3">
      <w:pPr>
        <w:spacing w:line="14"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12. Конкретные пределы границ прилегающих территорий определяются в правилах благоустройства, утверждаемых представительными органами муниципальных образований, в соответствии с максимальными пределами границ прилегающих территорий, предусмотренными пунктами 1 - 11 настоящей статьи 13.4.</w:t>
      </w:r>
    </w:p>
    <w:p w:rsidR="001E47D3" w:rsidRDefault="001E47D3">
      <w:pPr>
        <w:spacing w:line="1"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13.4.5. Закрепление границ прилегающих территорий</w:t>
      </w:r>
    </w:p>
    <w:p w:rsidR="001E47D3" w:rsidRDefault="001E47D3">
      <w:pPr>
        <w:spacing w:line="12" w:lineRule="exact"/>
        <w:rPr>
          <w:sz w:val="20"/>
          <w:szCs w:val="20"/>
        </w:rPr>
      </w:pPr>
    </w:p>
    <w:p w:rsidR="001E47D3" w:rsidRDefault="001578FE" w:rsidP="0082564F">
      <w:pPr>
        <w:numPr>
          <w:ilvl w:val="0"/>
          <w:numId w:val="84"/>
        </w:numPr>
        <w:tabs>
          <w:tab w:val="left" w:pos="1472"/>
        </w:tabs>
        <w:spacing w:line="236" w:lineRule="auto"/>
        <w:ind w:left="260" w:firstLine="854"/>
        <w:jc w:val="both"/>
        <w:rPr>
          <w:rFonts w:eastAsia="Times New Roman"/>
          <w:sz w:val="23"/>
          <w:szCs w:val="23"/>
        </w:rPr>
      </w:pPr>
      <w:r>
        <w:rPr>
          <w:rFonts w:eastAsia="Times New Roman"/>
          <w:sz w:val="23"/>
          <w:szCs w:val="23"/>
        </w:rPr>
        <w:t>Границы прилегающих территорий закрепляются на картах-схемах границ прилегающих территорий, утверждаемых муниципальными правовыми актами местных администраций муниципальных образований на основании правил благоустройства.</w:t>
      </w:r>
    </w:p>
    <w:p w:rsidR="001E47D3" w:rsidRDefault="001E47D3">
      <w:pPr>
        <w:spacing w:line="14" w:lineRule="exact"/>
        <w:rPr>
          <w:rFonts w:eastAsia="Times New Roman"/>
          <w:sz w:val="23"/>
          <w:szCs w:val="23"/>
        </w:rPr>
      </w:pPr>
    </w:p>
    <w:p w:rsidR="001E47D3" w:rsidRDefault="001578FE" w:rsidP="0082564F">
      <w:pPr>
        <w:numPr>
          <w:ilvl w:val="0"/>
          <w:numId w:val="84"/>
        </w:numPr>
        <w:tabs>
          <w:tab w:val="left" w:pos="1385"/>
        </w:tabs>
        <w:spacing w:line="238" w:lineRule="auto"/>
        <w:ind w:left="260" w:firstLine="854"/>
        <w:jc w:val="both"/>
        <w:rPr>
          <w:rFonts w:eastAsia="Times New Roman"/>
          <w:sz w:val="23"/>
          <w:szCs w:val="23"/>
        </w:rPr>
      </w:pPr>
      <w:r>
        <w:rPr>
          <w:rFonts w:eastAsia="Times New Roman"/>
          <w:sz w:val="23"/>
          <w:szCs w:val="23"/>
        </w:rPr>
        <w:t>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1E47D3" w:rsidRDefault="001E47D3">
      <w:pPr>
        <w:spacing w:line="12" w:lineRule="exact"/>
        <w:rPr>
          <w:rFonts w:eastAsia="Times New Roman"/>
          <w:sz w:val="23"/>
          <w:szCs w:val="23"/>
        </w:rPr>
      </w:pPr>
    </w:p>
    <w:p w:rsidR="001E47D3" w:rsidRDefault="001578FE" w:rsidP="0082564F">
      <w:pPr>
        <w:numPr>
          <w:ilvl w:val="0"/>
          <w:numId w:val="84"/>
        </w:numPr>
        <w:tabs>
          <w:tab w:val="left" w:pos="1393"/>
        </w:tabs>
        <w:spacing w:line="238" w:lineRule="auto"/>
        <w:ind w:left="260" w:firstLine="854"/>
        <w:jc w:val="both"/>
        <w:rPr>
          <w:rFonts w:eastAsia="Times New Roman"/>
          <w:sz w:val="23"/>
          <w:szCs w:val="23"/>
        </w:rPr>
      </w:pPr>
      <w:r>
        <w:rPr>
          <w:rFonts w:eastAsia="Times New Roman"/>
          <w:sz w:val="23"/>
          <w:szCs w:val="23"/>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1E47D3" w:rsidRDefault="001E47D3">
      <w:pPr>
        <w:spacing w:line="12" w:lineRule="exact"/>
        <w:rPr>
          <w:rFonts w:eastAsia="Times New Roman"/>
          <w:sz w:val="23"/>
          <w:szCs w:val="23"/>
        </w:rPr>
      </w:pPr>
    </w:p>
    <w:p w:rsidR="001E47D3" w:rsidRDefault="001578FE" w:rsidP="0082564F">
      <w:pPr>
        <w:numPr>
          <w:ilvl w:val="0"/>
          <w:numId w:val="84"/>
        </w:numPr>
        <w:tabs>
          <w:tab w:val="left" w:pos="1508"/>
        </w:tabs>
        <w:spacing w:line="236" w:lineRule="auto"/>
        <w:ind w:left="260" w:firstLine="854"/>
        <w:jc w:val="both"/>
        <w:rPr>
          <w:rFonts w:eastAsia="Times New Roman"/>
          <w:sz w:val="23"/>
          <w:szCs w:val="23"/>
        </w:rPr>
      </w:pPr>
      <w:r>
        <w:rPr>
          <w:rFonts w:eastAsia="Times New Roman"/>
          <w:sz w:val="23"/>
          <w:szCs w:val="23"/>
        </w:rPr>
        <w:t>Муниципальные правовые акты местных администраций муниципальных образований об утверждении карт-схем границ прилегающих территорий вступают в силу не ранее чем по истечении 30 календарных дней со дня их подписания.</w:t>
      </w:r>
    </w:p>
    <w:p w:rsidR="001E47D3" w:rsidRDefault="001E47D3">
      <w:pPr>
        <w:spacing w:line="14" w:lineRule="exact"/>
        <w:rPr>
          <w:rFonts w:eastAsia="Times New Roman"/>
          <w:sz w:val="23"/>
          <w:szCs w:val="23"/>
        </w:rPr>
      </w:pPr>
    </w:p>
    <w:p w:rsidR="001E47D3" w:rsidRDefault="001578FE" w:rsidP="0082564F">
      <w:pPr>
        <w:numPr>
          <w:ilvl w:val="0"/>
          <w:numId w:val="85"/>
        </w:numPr>
        <w:tabs>
          <w:tab w:val="left" w:pos="1803"/>
        </w:tabs>
        <w:spacing w:line="237" w:lineRule="auto"/>
        <w:ind w:left="260" w:firstLine="854"/>
        <w:jc w:val="both"/>
        <w:rPr>
          <w:rFonts w:eastAsia="Times New Roman"/>
          <w:sz w:val="23"/>
          <w:szCs w:val="23"/>
        </w:rPr>
      </w:pPr>
      <w:r>
        <w:rPr>
          <w:rFonts w:eastAsia="Times New Roman"/>
          <w:sz w:val="23"/>
          <w:szCs w:val="23"/>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1E47D3" w:rsidRDefault="001E47D3">
      <w:pPr>
        <w:spacing w:line="13" w:lineRule="exact"/>
        <w:rPr>
          <w:rFonts w:eastAsia="Times New Roman"/>
          <w:sz w:val="23"/>
          <w:szCs w:val="23"/>
        </w:rPr>
      </w:pPr>
    </w:p>
    <w:p w:rsidR="001E47D3" w:rsidRDefault="001578FE" w:rsidP="0082564F">
      <w:pPr>
        <w:numPr>
          <w:ilvl w:val="0"/>
          <w:numId w:val="86"/>
        </w:numPr>
        <w:tabs>
          <w:tab w:val="left" w:pos="1402"/>
        </w:tabs>
        <w:spacing w:line="236" w:lineRule="auto"/>
        <w:ind w:left="260" w:firstLine="854"/>
        <w:jc w:val="both"/>
        <w:rPr>
          <w:rFonts w:eastAsia="Times New Roman"/>
          <w:sz w:val="23"/>
          <w:szCs w:val="23"/>
        </w:rPr>
      </w:pPr>
      <w:r>
        <w:rPr>
          <w:rFonts w:eastAsia="Times New Roman"/>
          <w:sz w:val="23"/>
          <w:szCs w:val="23"/>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в настоящей главе - заинтересованные лица), путем размещения</w:t>
      </w:r>
    </w:p>
    <w:p w:rsidR="001E47D3" w:rsidRDefault="001578FE">
      <w:pPr>
        <w:spacing w:line="237" w:lineRule="auto"/>
        <w:ind w:left="260"/>
        <w:rPr>
          <w:sz w:val="20"/>
          <w:szCs w:val="20"/>
        </w:rPr>
      </w:pPr>
      <w:r>
        <w:rPr>
          <w:rFonts w:eastAsia="Times New Roman"/>
          <w:sz w:val="23"/>
          <w:szCs w:val="23"/>
        </w:rPr>
        <w:t>утвержденных карт-схем границ прилегающих территорий на официальном сайте муниципального образования (местной администрации муниципального образования) в информационно-телекоммуникационной сети "Интернет" или иным способом, определенным правилами благоустройства.</w:t>
      </w:r>
    </w:p>
    <w:p w:rsidR="001E47D3" w:rsidRDefault="001E47D3">
      <w:pPr>
        <w:spacing w:line="14" w:lineRule="exact"/>
        <w:rPr>
          <w:sz w:val="20"/>
          <w:szCs w:val="20"/>
        </w:rPr>
      </w:pPr>
    </w:p>
    <w:p w:rsidR="001E47D3" w:rsidRDefault="001578FE" w:rsidP="0082564F">
      <w:pPr>
        <w:numPr>
          <w:ilvl w:val="0"/>
          <w:numId w:val="87"/>
        </w:numPr>
        <w:tabs>
          <w:tab w:val="left" w:pos="1400"/>
        </w:tabs>
        <w:spacing w:line="237" w:lineRule="auto"/>
        <w:ind w:left="260" w:firstLine="854"/>
        <w:jc w:val="both"/>
        <w:rPr>
          <w:rFonts w:eastAsia="Times New Roman"/>
          <w:sz w:val="23"/>
          <w:szCs w:val="23"/>
        </w:rPr>
      </w:pPr>
      <w:r>
        <w:rPr>
          <w:rFonts w:eastAsia="Times New Roman"/>
          <w:sz w:val="23"/>
          <w:szCs w:val="23"/>
        </w:rPr>
        <w:t xml:space="preserve">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w:t>
      </w:r>
      <w:r>
        <w:rPr>
          <w:rFonts w:eastAsia="Times New Roman"/>
          <w:sz w:val="23"/>
          <w:szCs w:val="23"/>
        </w:rPr>
        <w:lastRenderedPageBreak/>
        <w:t>подписания соответствующих муниципальных правовых актов об утверждении карт-схем границ прилегающих территорий.</w:t>
      </w:r>
    </w:p>
    <w:p w:rsidR="001E47D3" w:rsidRDefault="001E47D3">
      <w:pPr>
        <w:spacing w:line="1" w:lineRule="exact"/>
        <w:rPr>
          <w:rFonts w:eastAsia="Times New Roman"/>
          <w:sz w:val="23"/>
          <w:szCs w:val="23"/>
        </w:rPr>
      </w:pPr>
    </w:p>
    <w:p w:rsidR="001E47D3" w:rsidRDefault="001578FE" w:rsidP="0082564F">
      <w:pPr>
        <w:numPr>
          <w:ilvl w:val="0"/>
          <w:numId w:val="88"/>
        </w:numPr>
        <w:tabs>
          <w:tab w:val="left" w:pos="1800"/>
        </w:tabs>
        <w:ind w:left="1800" w:hanging="686"/>
        <w:rPr>
          <w:rFonts w:eastAsia="Times New Roman"/>
          <w:sz w:val="23"/>
          <w:szCs w:val="23"/>
        </w:rPr>
      </w:pPr>
      <w:r>
        <w:rPr>
          <w:rFonts w:eastAsia="Times New Roman"/>
          <w:sz w:val="23"/>
          <w:szCs w:val="23"/>
        </w:rPr>
        <w:t>Изменение ранее закрепленных границ прилегающих территорий</w:t>
      </w:r>
    </w:p>
    <w:p w:rsidR="001E47D3" w:rsidRDefault="001E47D3">
      <w:pPr>
        <w:spacing w:line="11" w:lineRule="exact"/>
        <w:rPr>
          <w:rFonts w:eastAsia="Times New Roman"/>
          <w:sz w:val="23"/>
          <w:szCs w:val="23"/>
        </w:rPr>
      </w:pPr>
    </w:p>
    <w:p w:rsidR="001E47D3" w:rsidRDefault="001578FE" w:rsidP="0082564F">
      <w:pPr>
        <w:numPr>
          <w:ilvl w:val="0"/>
          <w:numId w:val="89"/>
        </w:numPr>
        <w:tabs>
          <w:tab w:val="left" w:pos="1347"/>
        </w:tabs>
        <w:spacing w:line="233" w:lineRule="auto"/>
        <w:ind w:left="260" w:firstLine="854"/>
        <w:rPr>
          <w:rFonts w:eastAsia="Times New Roman"/>
          <w:sz w:val="23"/>
          <w:szCs w:val="23"/>
        </w:rPr>
      </w:pPr>
      <w:r>
        <w:rPr>
          <w:rFonts w:eastAsia="Times New Roman"/>
          <w:sz w:val="23"/>
          <w:szCs w:val="23"/>
        </w:rPr>
        <w:t>Изменение ранее закрепленных границ прилегающих территорий осуществляется в следующих случаях:</w:t>
      </w:r>
    </w:p>
    <w:p w:rsidR="001E47D3" w:rsidRDefault="001E47D3">
      <w:pPr>
        <w:spacing w:line="4"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1) строительство, реконструкция зданий, строений, сооружений;</w:t>
      </w:r>
    </w:p>
    <w:p w:rsidR="001E47D3" w:rsidRDefault="001578FE">
      <w:pPr>
        <w:ind w:left="1120"/>
        <w:rPr>
          <w:rFonts w:eastAsia="Times New Roman"/>
          <w:sz w:val="23"/>
          <w:szCs w:val="23"/>
        </w:rPr>
      </w:pPr>
      <w:r>
        <w:rPr>
          <w:rFonts w:eastAsia="Times New Roman"/>
          <w:sz w:val="23"/>
          <w:szCs w:val="23"/>
        </w:rPr>
        <w:t>2) изменение границ земельных участков;</w:t>
      </w:r>
    </w:p>
    <w:p w:rsidR="001E47D3" w:rsidRDefault="001E47D3">
      <w:pPr>
        <w:spacing w:line="11"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3) образование земельных участков, на которых расположены здания, строения, сооружения, или иных земельных участков;</w:t>
      </w:r>
    </w:p>
    <w:p w:rsidR="001E47D3" w:rsidRDefault="001E47D3">
      <w:pPr>
        <w:spacing w:line="14" w:lineRule="exact"/>
        <w:rPr>
          <w:rFonts w:eastAsia="Times New Roman"/>
          <w:sz w:val="23"/>
          <w:szCs w:val="23"/>
        </w:rPr>
      </w:pPr>
    </w:p>
    <w:p w:rsidR="001E47D3" w:rsidRDefault="001578FE">
      <w:pPr>
        <w:spacing w:line="235" w:lineRule="auto"/>
        <w:ind w:left="260" w:firstLine="852"/>
        <w:rPr>
          <w:rFonts w:eastAsia="Times New Roman"/>
          <w:sz w:val="23"/>
          <w:szCs w:val="23"/>
        </w:rPr>
      </w:pPr>
      <w:r>
        <w:rPr>
          <w:rFonts w:eastAsia="Times New Roman"/>
          <w:sz w:val="23"/>
          <w:szCs w:val="23"/>
        </w:rPr>
        <w:t>4) изменение назначения использования зданий, строений, сооружений, земельных участков;</w:t>
      </w:r>
    </w:p>
    <w:p w:rsidR="001E47D3" w:rsidRDefault="001578FE">
      <w:pPr>
        <w:ind w:left="1120"/>
        <w:rPr>
          <w:rFonts w:eastAsia="Times New Roman"/>
          <w:sz w:val="23"/>
          <w:szCs w:val="23"/>
        </w:rPr>
      </w:pPr>
      <w:r>
        <w:rPr>
          <w:rFonts w:eastAsia="Times New Roman"/>
          <w:sz w:val="23"/>
          <w:szCs w:val="23"/>
        </w:rPr>
        <w:t>5) изменение пределов границ прилегающих территорий в правилах благоустройства;</w:t>
      </w:r>
    </w:p>
    <w:p w:rsidR="001E47D3" w:rsidRDefault="001E47D3">
      <w:pPr>
        <w:spacing w:line="12" w:lineRule="exact"/>
        <w:rPr>
          <w:rFonts w:eastAsia="Times New Roman"/>
          <w:sz w:val="23"/>
          <w:szCs w:val="23"/>
        </w:rPr>
      </w:pPr>
    </w:p>
    <w:p w:rsidR="001E47D3" w:rsidRDefault="001578FE">
      <w:pPr>
        <w:spacing w:line="233" w:lineRule="auto"/>
        <w:ind w:left="260" w:firstLine="852"/>
        <w:rPr>
          <w:rFonts w:eastAsia="Times New Roman"/>
          <w:sz w:val="23"/>
          <w:szCs w:val="23"/>
        </w:rPr>
      </w:pPr>
      <w:r>
        <w:rPr>
          <w:rFonts w:eastAsia="Times New Roman"/>
          <w:sz w:val="23"/>
          <w:szCs w:val="23"/>
        </w:rPr>
        <w:t>6) 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1E47D3" w:rsidRDefault="001E47D3">
      <w:pPr>
        <w:spacing w:line="14" w:lineRule="exact"/>
        <w:rPr>
          <w:rFonts w:eastAsia="Times New Roman"/>
          <w:sz w:val="23"/>
          <w:szCs w:val="23"/>
        </w:rPr>
      </w:pPr>
    </w:p>
    <w:p w:rsidR="001E47D3" w:rsidRDefault="001578FE" w:rsidP="0082564F">
      <w:pPr>
        <w:numPr>
          <w:ilvl w:val="0"/>
          <w:numId w:val="89"/>
        </w:numPr>
        <w:tabs>
          <w:tab w:val="left" w:pos="1347"/>
        </w:tabs>
        <w:spacing w:line="236" w:lineRule="auto"/>
        <w:ind w:left="260" w:firstLine="854"/>
        <w:jc w:val="both"/>
        <w:rPr>
          <w:rFonts w:eastAsia="Times New Roman"/>
          <w:sz w:val="23"/>
          <w:szCs w:val="23"/>
        </w:rPr>
      </w:pPr>
      <w:r>
        <w:rPr>
          <w:rFonts w:eastAsia="Times New Roman"/>
          <w:sz w:val="23"/>
          <w:szCs w:val="23"/>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1E47D3" w:rsidRDefault="001E47D3">
      <w:pPr>
        <w:spacing w:line="14" w:lineRule="exact"/>
        <w:rPr>
          <w:rFonts w:eastAsia="Times New Roman"/>
          <w:sz w:val="23"/>
          <w:szCs w:val="23"/>
        </w:rPr>
      </w:pPr>
    </w:p>
    <w:p w:rsidR="001E47D3" w:rsidRDefault="001578FE" w:rsidP="0082564F">
      <w:pPr>
        <w:numPr>
          <w:ilvl w:val="0"/>
          <w:numId w:val="89"/>
        </w:numPr>
        <w:tabs>
          <w:tab w:val="left" w:pos="1417"/>
        </w:tabs>
        <w:spacing w:line="233" w:lineRule="auto"/>
        <w:ind w:left="260" w:firstLine="854"/>
        <w:rPr>
          <w:rFonts w:eastAsia="Times New Roman"/>
          <w:sz w:val="23"/>
          <w:szCs w:val="23"/>
        </w:rPr>
      </w:pPr>
      <w:r>
        <w:rPr>
          <w:rFonts w:eastAsia="Times New Roman"/>
          <w:sz w:val="23"/>
          <w:szCs w:val="23"/>
        </w:rPr>
        <w:t>Изменение ранее закрепленных границ прилегающих территорий может быть осуществлено по заявлениям заинтересованных лиц.</w:t>
      </w:r>
    </w:p>
    <w:p w:rsidR="001E47D3" w:rsidRDefault="001E47D3">
      <w:pPr>
        <w:spacing w:line="14" w:lineRule="exact"/>
        <w:rPr>
          <w:rFonts w:eastAsia="Times New Roman"/>
          <w:sz w:val="23"/>
          <w:szCs w:val="23"/>
        </w:rPr>
      </w:pPr>
    </w:p>
    <w:p w:rsidR="001E47D3" w:rsidRDefault="001578FE">
      <w:pPr>
        <w:spacing w:line="237" w:lineRule="auto"/>
        <w:ind w:left="260" w:firstLine="852"/>
        <w:jc w:val="both"/>
        <w:rPr>
          <w:rFonts w:eastAsia="Times New Roman"/>
          <w:sz w:val="23"/>
          <w:szCs w:val="23"/>
        </w:rPr>
      </w:pPr>
      <w:r>
        <w:rPr>
          <w:rFonts w:eastAsia="Times New Roman"/>
          <w:sz w:val="23"/>
          <w:szCs w:val="23"/>
        </w:rPr>
        <w:t>Заявления заинтересованных лиц об изменении ранее закрепленных границ прилегающих территорий рассматриваются местными администрациями муниципальных образований в порядке, установленном законодательством о порядке рассмотрения обращений граждан Российской Федерации."</w:t>
      </w:r>
    </w:p>
    <w:p w:rsidR="001E47D3" w:rsidRDefault="001E47D3">
      <w:pPr>
        <w:spacing w:line="1" w:lineRule="exact"/>
        <w:rPr>
          <w:rFonts w:eastAsia="Times New Roman"/>
          <w:sz w:val="23"/>
          <w:szCs w:val="23"/>
        </w:rPr>
      </w:pPr>
    </w:p>
    <w:p w:rsidR="001E47D3" w:rsidRDefault="001578FE">
      <w:pPr>
        <w:ind w:left="800"/>
        <w:rPr>
          <w:rFonts w:eastAsia="Times New Roman"/>
          <w:sz w:val="23"/>
          <w:szCs w:val="23"/>
        </w:rPr>
      </w:pPr>
      <w:r>
        <w:rPr>
          <w:rFonts w:eastAsia="Times New Roman"/>
          <w:sz w:val="23"/>
          <w:szCs w:val="23"/>
        </w:rPr>
        <w:t>Настоящий раздел Областного закона Архангельской области вступает в силу с 28 июня</w:t>
      </w:r>
    </w:p>
    <w:p w:rsidR="001E47D3" w:rsidRDefault="001578FE">
      <w:pPr>
        <w:ind w:left="260"/>
        <w:rPr>
          <w:rFonts w:eastAsia="Times New Roman"/>
          <w:sz w:val="23"/>
          <w:szCs w:val="23"/>
        </w:rPr>
      </w:pPr>
      <w:r>
        <w:rPr>
          <w:rFonts w:eastAsia="Times New Roman"/>
          <w:sz w:val="23"/>
          <w:szCs w:val="23"/>
        </w:rPr>
        <w:t>2018 года, но не ранее чем через десять дней со дня его официального опубликования.</w:t>
      </w:r>
    </w:p>
    <w:p w:rsidR="001E47D3" w:rsidRDefault="001E47D3">
      <w:pPr>
        <w:spacing w:line="279" w:lineRule="exact"/>
        <w:rPr>
          <w:sz w:val="20"/>
          <w:szCs w:val="20"/>
        </w:rPr>
      </w:pPr>
    </w:p>
    <w:p w:rsidR="001E47D3" w:rsidRDefault="001578FE">
      <w:pPr>
        <w:spacing w:line="233" w:lineRule="auto"/>
        <w:ind w:left="260" w:firstLine="852"/>
        <w:jc w:val="both"/>
        <w:rPr>
          <w:sz w:val="20"/>
          <w:szCs w:val="20"/>
        </w:rPr>
      </w:pPr>
      <w:r>
        <w:rPr>
          <w:rFonts w:eastAsia="Times New Roman"/>
          <w:sz w:val="23"/>
          <w:szCs w:val="23"/>
        </w:rPr>
        <w:t>14. ОРГАНИЗАЦИЯ СБОРА, ВРЕМЕННОГО ХРАНЕНИЯ И ВЫВОЗА БЫТОВЫХ ОТХОДОВ</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14.1. Основные положения</w:t>
      </w:r>
    </w:p>
    <w:p w:rsidR="001E47D3" w:rsidRDefault="001E47D3">
      <w:pPr>
        <w:spacing w:line="12" w:lineRule="exact"/>
        <w:rPr>
          <w:sz w:val="20"/>
          <w:szCs w:val="20"/>
        </w:rPr>
      </w:pPr>
    </w:p>
    <w:p w:rsidR="001E47D3" w:rsidRDefault="001578FE">
      <w:pPr>
        <w:spacing w:line="236" w:lineRule="auto"/>
        <w:ind w:left="260" w:firstLine="852"/>
        <w:jc w:val="both"/>
        <w:rPr>
          <w:sz w:val="20"/>
          <w:szCs w:val="20"/>
        </w:rPr>
      </w:pPr>
      <w:r>
        <w:rPr>
          <w:rFonts w:eastAsia="Times New Roman"/>
          <w:sz w:val="23"/>
          <w:szCs w:val="23"/>
        </w:rPr>
        <w:t>14.1.1. Отходы производства и потребления 1 - 5 классов опасности собираются, транспортируются и обезвреживаются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7" w:lineRule="auto"/>
        <w:ind w:left="260" w:firstLine="852"/>
        <w:jc w:val="both"/>
        <w:rPr>
          <w:sz w:val="20"/>
          <w:szCs w:val="20"/>
        </w:rPr>
      </w:pPr>
      <w:r>
        <w:rPr>
          <w:rFonts w:eastAsia="Times New Roman"/>
          <w:sz w:val="23"/>
          <w:szCs w:val="23"/>
        </w:rPr>
        <w:t>14.1.2. Индивидуальные предприниматели и юридические лица при организации сбора отходов обязаны обеспечивать их разделение на виды, выделение утильных фракций и сдачу (использование) их в качестве вторичного сырья с учетом возможностей, имеющихся на территории муниципального образования «Коношское».</w:t>
      </w:r>
    </w:p>
    <w:p w:rsidR="001E47D3" w:rsidRDefault="001E47D3">
      <w:pPr>
        <w:spacing w:line="14" w:lineRule="exact"/>
        <w:rPr>
          <w:sz w:val="20"/>
          <w:szCs w:val="20"/>
        </w:rPr>
      </w:pPr>
    </w:p>
    <w:p w:rsidR="001E47D3" w:rsidRDefault="001578FE">
      <w:pPr>
        <w:spacing w:line="235" w:lineRule="auto"/>
        <w:ind w:left="260" w:firstLine="900"/>
        <w:rPr>
          <w:sz w:val="20"/>
          <w:szCs w:val="20"/>
        </w:rPr>
      </w:pPr>
      <w:r>
        <w:rPr>
          <w:rFonts w:eastAsia="Times New Roman"/>
          <w:sz w:val="23"/>
          <w:szCs w:val="23"/>
        </w:rPr>
        <w:t>14.1.3. Сбор и удаление твердых и жидких бытовых отходов осуществляется в соответствии с санитарно-гигиеническими требованиями по планово-регулярной системе, включающей:</w:t>
      </w:r>
    </w:p>
    <w:p w:rsidR="001E47D3" w:rsidRDefault="001E47D3">
      <w:pPr>
        <w:spacing w:line="15" w:lineRule="exact"/>
        <w:rPr>
          <w:sz w:val="20"/>
          <w:szCs w:val="20"/>
        </w:rPr>
      </w:pPr>
    </w:p>
    <w:p w:rsidR="001E47D3" w:rsidRDefault="001578FE" w:rsidP="0082564F">
      <w:pPr>
        <w:numPr>
          <w:ilvl w:val="0"/>
          <w:numId w:val="90"/>
        </w:numPr>
        <w:tabs>
          <w:tab w:val="left" w:pos="1345"/>
        </w:tabs>
        <w:spacing w:line="235" w:lineRule="auto"/>
        <w:ind w:left="260" w:firstLine="902"/>
        <w:rPr>
          <w:rFonts w:eastAsia="Times New Roman"/>
          <w:sz w:val="23"/>
          <w:szCs w:val="23"/>
        </w:rPr>
      </w:pPr>
      <w:r>
        <w:rPr>
          <w:rFonts w:eastAsia="Times New Roman"/>
          <w:sz w:val="23"/>
          <w:szCs w:val="23"/>
        </w:rPr>
        <w:t>сбор и удаление бытовых отходов с территорий жилых домов и организаций в сроки, установленные санитарными правилами;</w:t>
      </w:r>
    </w:p>
    <w:p w:rsidR="001E47D3" w:rsidRDefault="001578FE" w:rsidP="0082564F">
      <w:pPr>
        <w:numPr>
          <w:ilvl w:val="0"/>
          <w:numId w:val="90"/>
        </w:numPr>
        <w:tabs>
          <w:tab w:val="left" w:pos="1300"/>
        </w:tabs>
        <w:ind w:left="1300" w:hanging="138"/>
        <w:rPr>
          <w:rFonts w:eastAsia="Times New Roman"/>
          <w:sz w:val="23"/>
          <w:szCs w:val="23"/>
        </w:rPr>
      </w:pPr>
      <w:r>
        <w:rPr>
          <w:rFonts w:eastAsia="Times New Roman"/>
          <w:sz w:val="23"/>
          <w:szCs w:val="23"/>
        </w:rPr>
        <w:t>обезвреживание и захоронение бытовых отходов.</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14.1.4. Собственники зданий (части заданий), помещений, организации уполномоченные обслуживать жилищный фонд, юридические лица, индивидуальные предприниматели, владельцы индивидуальных домовладений обязаны:</w:t>
      </w:r>
    </w:p>
    <w:p w:rsidR="001E47D3" w:rsidRDefault="001E47D3">
      <w:pPr>
        <w:spacing w:line="17" w:lineRule="exact"/>
        <w:rPr>
          <w:sz w:val="20"/>
          <w:szCs w:val="20"/>
        </w:rPr>
      </w:pPr>
    </w:p>
    <w:p w:rsidR="001E47D3" w:rsidRDefault="001578FE" w:rsidP="0082564F">
      <w:pPr>
        <w:numPr>
          <w:ilvl w:val="0"/>
          <w:numId w:val="91"/>
        </w:numPr>
        <w:tabs>
          <w:tab w:val="left" w:pos="1434"/>
        </w:tabs>
        <w:spacing w:line="237" w:lineRule="auto"/>
        <w:ind w:left="260" w:firstLine="902"/>
        <w:jc w:val="both"/>
        <w:rPr>
          <w:rFonts w:eastAsia="Times New Roman"/>
          <w:sz w:val="23"/>
          <w:szCs w:val="23"/>
        </w:rPr>
      </w:pPr>
      <w:r>
        <w:rPr>
          <w:rFonts w:eastAsia="Times New Roman"/>
          <w:sz w:val="23"/>
          <w:szCs w:val="23"/>
        </w:rPr>
        <w:t>организовывать место сбора твердых бытовых отходов путем устройства собственной контейнерной площадки (установки мусоросборника на территории индивидуального домовладения) либо заключения договора с владельцем оборудованной контейнерной площадки (организацией, в ведении которой находится контейнерная площадка);</w:t>
      </w:r>
    </w:p>
    <w:p w:rsidR="001E47D3" w:rsidRDefault="001578FE" w:rsidP="0082564F">
      <w:pPr>
        <w:numPr>
          <w:ilvl w:val="0"/>
          <w:numId w:val="92"/>
        </w:numPr>
        <w:tabs>
          <w:tab w:val="left" w:pos="1453"/>
        </w:tabs>
        <w:spacing w:line="235" w:lineRule="auto"/>
        <w:ind w:left="260" w:right="120" w:firstLine="902"/>
        <w:rPr>
          <w:rFonts w:eastAsia="Times New Roman"/>
          <w:sz w:val="23"/>
          <w:szCs w:val="23"/>
        </w:rPr>
      </w:pPr>
      <w:r>
        <w:rPr>
          <w:rFonts w:eastAsia="Times New Roman"/>
          <w:sz w:val="23"/>
          <w:szCs w:val="23"/>
        </w:rPr>
        <w:t>организовать место сбора жидких бытовых отходов в соответствии с требованиями санитарных правил;</w:t>
      </w:r>
    </w:p>
    <w:p w:rsidR="001E47D3" w:rsidRDefault="001E47D3">
      <w:pPr>
        <w:spacing w:line="12" w:lineRule="exact"/>
        <w:rPr>
          <w:rFonts w:eastAsia="Times New Roman"/>
          <w:sz w:val="23"/>
          <w:szCs w:val="23"/>
        </w:rPr>
      </w:pPr>
    </w:p>
    <w:p w:rsidR="001E47D3" w:rsidRDefault="001578FE" w:rsidP="0082564F">
      <w:pPr>
        <w:numPr>
          <w:ilvl w:val="0"/>
          <w:numId w:val="92"/>
        </w:numPr>
        <w:tabs>
          <w:tab w:val="left" w:pos="1369"/>
        </w:tabs>
        <w:spacing w:line="236" w:lineRule="auto"/>
        <w:ind w:left="260" w:firstLine="902"/>
        <w:jc w:val="both"/>
        <w:rPr>
          <w:rFonts w:eastAsia="Times New Roman"/>
          <w:sz w:val="23"/>
          <w:szCs w:val="23"/>
        </w:rPr>
      </w:pPr>
      <w:r>
        <w:rPr>
          <w:rFonts w:eastAsia="Times New Roman"/>
          <w:sz w:val="23"/>
          <w:szCs w:val="23"/>
        </w:rPr>
        <w:t>заключать договоры на вывоз твердых бытовых, жидких и производственных отходов с организациями (либо самостоятельно производить вывоз отходов) при наличии специального транспорта, предотвращающего потери и загрязнение окружающей среды по пути следования;</w:t>
      </w:r>
    </w:p>
    <w:p w:rsidR="001E47D3" w:rsidRDefault="001E47D3">
      <w:pPr>
        <w:spacing w:line="18" w:lineRule="exact"/>
        <w:rPr>
          <w:rFonts w:eastAsia="Times New Roman"/>
          <w:sz w:val="23"/>
          <w:szCs w:val="23"/>
        </w:rPr>
      </w:pPr>
    </w:p>
    <w:p w:rsidR="001E47D3" w:rsidRDefault="001578FE" w:rsidP="0082564F">
      <w:pPr>
        <w:numPr>
          <w:ilvl w:val="0"/>
          <w:numId w:val="92"/>
        </w:numPr>
        <w:tabs>
          <w:tab w:val="left" w:pos="1302"/>
        </w:tabs>
        <w:spacing w:line="233" w:lineRule="auto"/>
        <w:ind w:left="260" w:firstLine="902"/>
        <w:rPr>
          <w:rFonts w:eastAsia="Times New Roman"/>
          <w:sz w:val="23"/>
          <w:szCs w:val="23"/>
        </w:rPr>
      </w:pPr>
      <w:r>
        <w:rPr>
          <w:rFonts w:eastAsia="Times New Roman"/>
          <w:sz w:val="23"/>
          <w:szCs w:val="23"/>
        </w:rPr>
        <w:t>заключать договоры на размещение твердых бытовых, жидких и производственных отходов с организациями, имеющими лицензию на данный вид деятельности.</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lastRenderedPageBreak/>
        <w:t>14.1.5. Запрещается накапливать и размещать отходы производства и потребления в несанкционированных местах на территории муниципального образования «Коношское».</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14.1.6. 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14.1.7.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производится за счет лиц, обязанных обеспечивать уборку данной территории в соответствии с муниципальными правилами.</w:t>
      </w:r>
    </w:p>
    <w:p w:rsidR="001E47D3" w:rsidRDefault="001E47D3">
      <w:pPr>
        <w:spacing w:line="17"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14.1.8.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1E47D3" w:rsidRDefault="001578FE">
      <w:pPr>
        <w:ind w:left="1160"/>
        <w:rPr>
          <w:rFonts w:eastAsia="Times New Roman"/>
          <w:sz w:val="23"/>
          <w:szCs w:val="23"/>
        </w:rPr>
      </w:pPr>
      <w:r>
        <w:rPr>
          <w:rFonts w:eastAsia="Times New Roman"/>
          <w:sz w:val="23"/>
          <w:szCs w:val="23"/>
        </w:rPr>
        <w:t>14.2. Организация сбора отходов</w:t>
      </w:r>
    </w:p>
    <w:p w:rsidR="001E47D3" w:rsidRDefault="001578FE">
      <w:pPr>
        <w:ind w:left="1160"/>
        <w:rPr>
          <w:rFonts w:eastAsia="Times New Roman"/>
          <w:sz w:val="23"/>
          <w:szCs w:val="23"/>
        </w:rPr>
      </w:pPr>
      <w:r>
        <w:rPr>
          <w:rFonts w:eastAsia="Times New Roman"/>
          <w:sz w:val="23"/>
          <w:szCs w:val="23"/>
        </w:rPr>
        <w:t>14.2.1.   Все   виды   отходов   и   мусора   должны   собираться   в   специальные</w:t>
      </w:r>
    </w:p>
    <w:p w:rsidR="001E47D3" w:rsidRDefault="001E47D3">
      <w:pPr>
        <w:spacing w:line="14" w:lineRule="exact"/>
        <w:rPr>
          <w:rFonts w:eastAsia="Times New Roman"/>
          <w:sz w:val="23"/>
          <w:szCs w:val="23"/>
        </w:rPr>
      </w:pPr>
    </w:p>
    <w:p w:rsidR="001E47D3" w:rsidRDefault="001578FE">
      <w:pPr>
        <w:spacing w:line="238" w:lineRule="auto"/>
        <w:ind w:left="260"/>
        <w:jc w:val="both"/>
        <w:rPr>
          <w:rFonts w:eastAsia="Times New Roman"/>
          <w:sz w:val="23"/>
          <w:szCs w:val="23"/>
        </w:rPr>
      </w:pPr>
      <w:r>
        <w:rPr>
          <w:rFonts w:eastAsia="Times New Roman"/>
          <w:sz w:val="23"/>
          <w:szCs w:val="23"/>
        </w:rPr>
        <w:t>мусоросборники (контейнеры, бункеры-накопители), которые устанавливаются управляющими организациями, собственниками с учетом выбранного способа управления многоквартирным домом или пользователями контейнерных площадок в необходимом количестве в соответствии с санитарными нормами и правилами. В неканализованных зданиях допускается применять деревянные или металлические сборники твердых бытовых отходов.</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14.2.2. Контейнеры и другие мусоросборники должны быть окрашены, иметь крышку и маркировку с указанием управляющей организации и вида отходов. Окраска и текущий ремонт мусоросборников производится собственниками помещений или лицами, ответственными за оказание услуг и выполнение работ по содержанию и ремонту общего имущества с учетом выбранного способа управления многоквартирным домом по мере необходимости, но не реже одного раза в год.</w:t>
      </w:r>
    </w:p>
    <w:p w:rsidR="001E47D3" w:rsidRDefault="001E47D3">
      <w:pPr>
        <w:spacing w:line="12"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14.2.3. Контейнерные площадки должны своевременно очищаться с соблюдением требований, предусмотренных настоящих Правил. В летний период контейнеры необходимо мыть и дезинфицировать.</w:t>
      </w:r>
    </w:p>
    <w:p w:rsidR="001E47D3" w:rsidRDefault="001E47D3">
      <w:pPr>
        <w:spacing w:line="4"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14.2.4. Переполнение контейнеров и других мусоросборников не допускается.</w:t>
      </w:r>
    </w:p>
    <w:p w:rsidR="001E47D3" w:rsidRDefault="001E47D3">
      <w:pPr>
        <w:spacing w:line="12"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14.2.5. Крупногабаритные отходы и крупногабаритный мусор (по габаритам не помещающиеся в стандартные контейнеры емкостью 0,75 куб.м.)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1E47D3" w:rsidRDefault="001E47D3">
      <w:pPr>
        <w:spacing w:line="15"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14.2.6. Сбор жидких бытовых отходов в неканализованном жилищном фонде производится в дворовые помойницы, которые должны иметь водонепроницаемый выгреб и наземную часть с крышкой и решеткой для отделения твердых фракций.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14.2.7. Сбор промышленных отходов осуществляется в специально оборудованных местах, сооружениях, емкостях, контейнерах.</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14.2.8. Сбор вторичного сырья осуществляется в пунктах приема вторичного сырья.</w:t>
      </w:r>
    </w:p>
    <w:p w:rsidR="001E47D3" w:rsidRDefault="001578FE">
      <w:pPr>
        <w:spacing w:line="237" w:lineRule="auto"/>
        <w:ind w:left="260" w:firstLine="900"/>
        <w:rPr>
          <w:sz w:val="20"/>
          <w:szCs w:val="20"/>
        </w:rPr>
      </w:pPr>
      <w:r>
        <w:rPr>
          <w:rFonts w:eastAsia="Times New Roman"/>
          <w:sz w:val="23"/>
          <w:szCs w:val="23"/>
        </w:rPr>
        <w:t>14.2.9.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14.2.10. 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14.2.11.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14.3. Содержание мест временного хранения бытовых отходов</w:t>
      </w:r>
    </w:p>
    <w:p w:rsidR="001E47D3" w:rsidRDefault="001E47D3">
      <w:pPr>
        <w:spacing w:line="12"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lastRenderedPageBreak/>
        <w:t>14.3.1. 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 для предотвращения разноса мусора.</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14.3.2. Контейнерные площадки для сбора твердых бытовых отходов должны быть удалены от жилых домов, детских учреждений, спортивных площадок и мест отдыха населения на расстояние не менее 20 м, но не более 100 м.</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Размещение мест (площадок) сбора отходов согласовывается с Территориальным отделом Роспотребнадзора и администрацией муниципального образования «Коношское». В районах сложившейся застройки, где невозможно соблюдение установленных разрывов от места размещения контейнеров для сбора отходов, место размещения площадки устанавливается комиссионно с участием представителей населения.</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14.3.3. Количество площадок, контейнеров и бункеров-накопителей на площадках должно соответствовать санитарным нормам и правилам.</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14.3.4. Подъездные пути к контейнерной площадке должны быть расчищены и обеспечивать свободный доступ специализированного автотранспорта.</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14.3.5. Контейнерные площадки, дворовые помойницы,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14.3.6. 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14.3.7. Совмещенные контейнерные площадки убираются в соответствии с договорами на совместное пользование, заключенными их пользователями.</w:t>
      </w:r>
    </w:p>
    <w:p w:rsidR="001E47D3" w:rsidRDefault="001E47D3">
      <w:pPr>
        <w:spacing w:line="13"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14.3.8.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помойницы) обязаны обеспечить:</w:t>
      </w:r>
    </w:p>
    <w:p w:rsidR="001E47D3" w:rsidRDefault="001E47D3">
      <w:pPr>
        <w:spacing w:line="15" w:lineRule="exact"/>
        <w:rPr>
          <w:sz w:val="20"/>
          <w:szCs w:val="20"/>
        </w:rPr>
      </w:pPr>
    </w:p>
    <w:p w:rsidR="001E47D3" w:rsidRDefault="001578FE" w:rsidP="0082564F">
      <w:pPr>
        <w:numPr>
          <w:ilvl w:val="2"/>
          <w:numId w:val="93"/>
        </w:numPr>
        <w:tabs>
          <w:tab w:val="left" w:pos="1446"/>
        </w:tabs>
        <w:spacing w:line="236" w:lineRule="auto"/>
        <w:ind w:left="260" w:firstLine="902"/>
        <w:jc w:val="both"/>
        <w:rPr>
          <w:rFonts w:eastAsia="Times New Roman"/>
          <w:sz w:val="23"/>
          <w:szCs w:val="23"/>
        </w:rPr>
      </w:pPr>
      <w:r>
        <w:rPr>
          <w:rFonts w:eastAsia="Times New Roman"/>
          <w:sz w:val="23"/>
          <w:szCs w:val="23"/>
        </w:rPr>
        <w:t>своевременную уборку от разнесенных отходов контейнерных площадок</w:t>
      </w:r>
      <w:r>
        <w:rPr>
          <w:rFonts w:eastAsia="Times New Roman"/>
          <w:color w:val="00FF00"/>
          <w:sz w:val="23"/>
          <w:szCs w:val="23"/>
        </w:rPr>
        <w:t>,</w:t>
      </w:r>
      <w:r>
        <w:rPr>
          <w:rFonts w:eastAsia="Times New Roman"/>
          <w:sz w:val="23"/>
          <w:szCs w:val="23"/>
        </w:rPr>
        <w:t xml:space="preserve"> содержание контейнеров и мусоросборников в исправном состоянии, без переполнения и загрязнения земель;</w:t>
      </w:r>
    </w:p>
    <w:p w:rsidR="001E47D3" w:rsidRDefault="001E47D3">
      <w:pPr>
        <w:spacing w:line="1" w:lineRule="exact"/>
        <w:rPr>
          <w:rFonts w:eastAsia="Times New Roman"/>
          <w:sz w:val="23"/>
          <w:szCs w:val="23"/>
        </w:rPr>
      </w:pP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свободный подъезд спецавтотранспорта и подход к сборникам отходов;</w:t>
      </w: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по окончании погрузки мусора производить уборку контейнерной площадки;</w:t>
      </w:r>
    </w:p>
    <w:p w:rsidR="001E47D3" w:rsidRDefault="001578FE" w:rsidP="0082564F">
      <w:pPr>
        <w:numPr>
          <w:ilvl w:val="3"/>
          <w:numId w:val="93"/>
        </w:numPr>
        <w:tabs>
          <w:tab w:val="left" w:pos="1380"/>
        </w:tabs>
        <w:ind w:left="1380" w:hanging="144"/>
        <w:rPr>
          <w:rFonts w:eastAsia="Times New Roman"/>
          <w:sz w:val="23"/>
          <w:szCs w:val="23"/>
        </w:rPr>
      </w:pPr>
      <w:r>
        <w:rPr>
          <w:rFonts w:eastAsia="Times New Roman"/>
          <w:sz w:val="23"/>
          <w:szCs w:val="23"/>
        </w:rPr>
        <w:t>в зимнее время года - очистку от снега и наледи подходов и подъездов к ней</w:t>
      </w:r>
    </w:p>
    <w:p w:rsidR="001E47D3" w:rsidRDefault="001E47D3">
      <w:pPr>
        <w:spacing w:line="14" w:lineRule="exact"/>
        <w:rPr>
          <w:rFonts w:eastAsia="Times New Roman"/>
          <w:sz w:val="23"/>
          <w:szCs w:val="23"/>
        </w:rPr>
      </w:pPr>
    </w:p>
    <w:p w:rsidR="001E47D3" w:rsidRDefault="001578FE" w:rsidP="0082564F">
      <w:pPr>
        <w:numPr>
          <w:ilvl w:val="1"/>
          <w:numId w:val="93"/>
        </w:numPr>
        <w:tabs>
          <w:tab w:val="left" w:pos="615"/>
        </w:tabs>
        <w:spacing w:line="233" w:lineRule="auto"/>
        <w:ind w:left="260" w:firstLine="60"/>
        <w:rPr>
          <w:rFonts w:eastAsia="Times New Roman"/>
          <w:sz w:val="23"/>
          <w:szCs w:val="23"/>
        </w:rPr>
      </w:pPr>
      <w:r>
        <w:rPr>
          <w:rFonts w:eastAsia="Times New Roman"/>
          <w:sz w:val="23"/>
          <w:szCs w:val="23"/>
        </w:rPr>
        <w:t>целью создания нормальных условий для специализированного автотранспорта и пользования населения;</w:t>
      </w:r>
    </w:p>
    <w:p w:rsidR="001E47D3" w:rsidRDefault="001E47D3">
      <w:pPr>
        <w:spacing w:line="14" w:lineRule="exact"/>
        <w:rPr>
          <w:rFonts w:eastAsia="Times New Roman"/>
          <w:sz w:val="23"/>
          <w:szCs w:val="23"/>
        </w:rPr>
      </w:pPr>
    </w:p>
    <w:p w:rsidR="001E47D3" w:rsidRDefault="001578FE" w:rsidP="0082564F">
      <w:pPr>
        <w:numPr>
          <w:ilvl w:val="2"/>
          <w:numId w:val="93"/>
        </w:numPr>
        <w:tabs>
          <w:tab w:val="left" w:pos="1321"/>
        </w:tabs>
        <w:spacing w:line="233" w:lineRule="auto"/>
        <w:ind w:left="260" w:firstLine="902"/>
        <w:rPr>
          <w:rFonts w:eastAsia="Times New Roman"/>
          <w:sz w:val="23"/>
          <w:szCs w:val="23"/>
        </w:rPr>
      </w:pPr>
      <w:r>
        <w:rPr>
          <w:rFonts w:eastAsia="Times New Roman"/>
          <w:sz w:val="23"/>
          <w:szCs w:val="23"/>
        </w:rPr>
        <w:t>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1E47D3" w:rsidRDefault="001E47D3">
      <w:pPr>
        <w:spacing w:line="2" w:lineRule="exact"/>
        <w:rPr>
          <w:rFonts w:eastAsia="Times New Roman"/>
          <w:sz w:val="23"/>
          <w:szCs w:val="23"/>
        </w:rPr>
      </w:pP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своевременный ремонт, покраску (не реже одного раза в год) и замену непригодных</w:t>
      </w:r>
    </w:p>
    <w:p w:rsidR="001E47D3" w:rsidRDefault="001E47D3">
      <w:pPr>
        <w:spacing w:line="2" w:lineRule="exact"/>
        <w:rPr>
          <w:rFonts w:eastAsia="Times New Roman"/>
          <w:sz w:val="23"/>
          <w:szCs w:val="23"/>
        </w:rPr>
      </w:pPr>
    </w:p>
    <w:p w:rsidR="001E47D3" w:rsidRDefault="001578FE" w:rsidP="0082564F">
      <w:pPr>
        <w:numPr>
          <w:ilvl w:val="0"/>
          <w:numId w:val="93"/>
        </w:numPr>
        <w:tabs>
          <w:tab w:val="left" w:pos="440"/>
        </w:tabs>
        <w:ind w:left="440" w:hanging="178"/>
        <w:rPr>
          <w:rFonts w:eastAsia="Times New Roman"/>
          <w:sz w:val="23"/>
          <w:szCs w:val="23"/>
        </w:rPr>
      </w:pPr>
      <w:r>
        <w:rPr>
          <w:rFonts w:eastAsia="Times New Roman"/>
          <w:sz w:val="23"/>
          <w:szCs w:val="23"/>
        </w:rPr>
        <w:t>дальнейшему использованию контейнеров;</w:t>
      </w:r>
    </w:p>
    <w:p w:rsidR="001E47D3" w:rsidRDefault="001578FE" w:rsidP="0082564F">
      <w:pPr>
        <w:numPr>
          <w:ilvl w:val="2"/>
          <w:numId w:val="93"/>
        </w:numPr>
        <w:tabs>
          <w:tab w:val="left" w:pos="1300"/>
        </w:tabs>
        <w:ind w:left="1300" w:hanging="138"/>
        <w:rPr>
          <w:rFonts w:eastAsia="Times New Roman"/>
          <w:sz w:val="23"/>
          <w:szCs w:val="23"/>
        </w:rPr>
      </w:pPr>
      <w:r>
        <w:rPr>
          <w:rFonts w:eastAsia="Times New Roman"/>
          <w:sz w:val="23"/>
          <w:szCs w:val="23"/>
        </w:rPr>
        <w:t>мойку и дезинфекцию контейнеров и других сборников отходов</w:t>
      </w:r>
    </w:p>
    <w:p w:rsidR="001E47D3" w:rsidRDefault="001578FE">
      <w:pPr>
        <w:ind w:left="1160"/>
        <w:rPr>
          <w:sz w:val="20"/>
          <w:szCs w:val="20"/>
        </w:rPr>
      </w:pPr>
      <w:r>
        <w:rPr>
          <w:rFonts w:eastAsia="Times New Roman"/>
          <w:sz w:val="23"/>
          <w:szCs w:val="23"/>
        </w:rPr>
        <w:t>14.3.9. На территории муниципального образования «Коношское» запрещается:</w:t>
      </w:r>
    </w:p>
    <w:p w:rsidR="001E47D3" w:rsidRDefault="001E47D3">
      <w:pPr>
        <w:spacing w:line="11" w:lineRule="exact"/>
        <w:rPr>
          <w:sz w:val="20"/>
          <w:szCs w:val="20"/>
        </w:rPr>
      </w:pPr>
    </w:p>
    <w:p w:rsidR="001E47D3" w:rsidRDefault="001578FE" w:rsidP="0082564F">
      <w:pPr>
        <w:numPr>
          <w:ilvl w:val="0"/>
          <w:numId w:val="94"/>
        </w:numPr>
        <w:tabs>
          <w:tab w:val="left" w:pos="1402"/>
        </w:tabs>
        <w:spacing w:line="233" w:lineRule="auto"/>
        <w:ind w:left="260" w:firstLine="902"/>
        <w:rPr>
          <w:rFonts w:eastAsia="Times New Roman"/>
          <w:sz w:val="23"/>
          <w:szCs w:val="23"/>
        </w:rPr>
      </w:pPr>
      <w:r>
        <w:rPr>
          <w:rFonts w:eastAsia="Times New Roman"/>
          <w:sz w:val="23"/>
          <w:szCs w:val="23"/>
        </w:rPr>
        <w:t>установка контейнерных площадок, контейнеров и бункеров-накопителей на проезжей части, тротуарах, газонах и в проходных арках домов;</w:t>
      </w:r>
    </w:p>
    <w:p w:rsidR="001E47D3" w:rsidRDefault="001E47D3">
      <w:pPr>
        <w:spacing w:line="3" w:lineRule="exact"/>
        <w:rPr>
          <w:rFonts w:eastAsia="Times New Roman"/>
          <w:sz w:val="23"/>
          <w:szCs w:val="23"/>
        </w:rPr>
      </w:pPr>
    </w:p>
    <w:p w:rsidR="001E47D3" w:rsidRDefault="001578FE" w:rsidP="0082564F">
      <w:pPr>
        <w:numPr>
          <w:ilvl w:val="0"/>
          <w:numId w:val="94"/>
        </w:numPr>
        <w:tabs>
          <w:tab w:val="left" w:pos="1360"/>
        </w:tabs>
        <w:ind w:left="1360" w:hanging="198"/>
        <w:rPr>
          <w:rFonts w:eastAsia="Times New Roman"/>
          <w:sz w:val="23"/>
          <w:szCs w:val="23"/>
        </w:rPr>
      </w:pPr>
      <w:r>
        <w:rPr>
          <w:rFonts w:eastAsia="Times New Roman"/>
          <w:sz w:val="23"/>
          <w:szCs w:val="23"/>
        </w:rPr>
        <w:t>сжигание мусора в контейнерах и на контейнерных площадках;</w:t>
      </w:r>
    </w:p>
    <w:p w:rsidR="001E47D3" w:rsidRDefault="001E47D3">
      <w:pPr>
        <w:spacing w:line="12" w:lineRule="exact"/>
        <w:rPr>
          <w:rFonts w:eastAsia="Times New Roman"/>
          <w:sz w:val="23"/>
          <w:szCs w:val="23"/>
        </w:rPr>
      </w:pPr>
    </w:p>
    <w:p w:rsidR="001E47D3" w:rsidRDefault="001578FE" w:rsidP="0082564F">
      <w:pPr>
        <w:numPr>
          <w:ilvl w:val="0"/>
          <w:numId w:val="94"/>
        </w:numPr>
        <w:tabs>
          <w:tab w:val="left" w:pos="1316"/>
        </w:tabs>
        <w:spacing w:line="233" w:lineRule="auto"/>
        <w:ind w:left="260" w:firstLine="902"/>
        <w:rPr>
          <w:rFonts w:eastAsia="Times New Roman"/>
          <w:sz w:val="23"/>
          <w:szCs w:val="23"/>
        </w:rPr>
      </w:pPr>
      <w:r>
        <w:rPr>
          <w:rFonts w:eastAsia="Times New Roman"/>
          <w:sz w:val="23"/>
          <w:szCs w:val="23"/>
        </w:rPr>
        <w:t>переполнение контейнеров, мусоросборников отходами и загрязнение территорий, прилегающих к контейнерным площадкам в зоне разноса мусора;</w:t>
      </w:r>
    </w:p>
    <w:p w:rsidR="001E47D3" w:rsidRDefault="001E47D3">
      <w:pPr>
        <w:spacing w:line="14" w:lineRule="exact"/>
        <w:rPr>
          <w:rFonts w:eastAsia="Times New Roman"/>
          <w:sz w:val="23"/>
          <w:szCs w:val="23"/>
        </w:rPr>
      </w:pPr>
    </w:p>
    <w:p w:rsidR="001E47D3" w:rsidRDefault="001578FE" w:rsidP="0082564F">
      <w:pPr>
        <w:numPr>
          <w:ilvl w:val="0"/>
          <w:numId w:val="94"/>
        </w:numPr>
        <w:tabs>
          <w:tab w:val="left" w:pos="1453"/>
        </w:tabs>
        <w:spacing w:line="233" w:lineRule="auto"/>
        <w:ind w:left="260" w:firstLine="902"/>
        <w:rPr>
          <w:rFonts w:eastAsia="Times New Roman"/>
          <w:sz w:val="23"/>
          <w:szCs w:val="23"/>
        </w:rPr>
      </w:pPr>
      <w:r>
        <w:rPr>
          <w:rFonts w:eastAsia="Times New Roman"/>
          <w:sz w:val="23"/>
          <w:szCs w:val="23"/>
        </w:rPr>
        <w:t>складирование крупногабаритных отходов вне площадок либо бункеров-накопителей, а также в контейнерах для твердых бытовых отходов;</w:t>
      </w:r>
    </w:p>
    <w:p w:rsidR="001E47D3" w:rsidRDefault="001578FE" w:rsidP="0082564F">
      <w:pPr>
        <w:numPr>
          <w:ilvl w:val="1"/>
          <w:numId w:val="95"/>
        </w:numPr>
        <w:tabs>
          <w:tab w:val="left" w:pos="1419"/>
        </w:tabs>
        <w:spacing w:line="235" w:lineRule="auto"/>
        <w:ind w:left="260" w:right="120" w:firstLine="902"/>
        <w:rPr>
          <w:rFonts w:eastAsia="Times New Roman"/>
          <w:sz w:val="23"/>
          <w:szCs w:val="23"/>
        </w:rPr>
      </w:pPr>
      <w:r>
        <w:rPr>
          <w:rFonts w:eastAsia="Times New Roman"/>
          <w:sz w:val="23"/>
          <w:szCs w:val="23"/>
        </w:rPr>
        <w:t>складирование отходов, образовавшихся во время ремонта, в места временного хранения отходов;</w:t>
      </w:r>
    </w:p>
    <w:p w:rsidR="001E47D3" w:rsidRDefault="001578FE" w:rsidP="0082564F">
      <w:pPr>
        <w:numPr>
          <w:ilvl w:val="1"/>
          <w:numId w:val="95"/>
        </w:numPr>
        <w:tabs>
          <w:tab w:val="left" w:pos="1420"/>
        </w:tabs>
        <w:ind w:left="1420" w:hanging="258"/>
        <w:rPr>
          <w:rFonts w:eastAsia="Times New Roman"/>
          <w:sz w:val="23"/>
          <w:szCs w:val="23"/>
        </w:rPr>
      </w:pPr>
      <w:r>
        <w:rPr>
          <w:rFonts w:eastAsia="Times New Roman"/>
          <w:sz w:val="23"/>
          <w:szCs w:val="23"/>
        </w:rPr>
        <w:t>выборка вторичного сырья из мусоросборников и контейнеров;</w:t>
      </w:r>
    </w:p>
    <w:p w:rsidR="001E47D3" w:rsidRDefault="001E47D3">
      <w:pPr>
        <w:spacing w:line="12" w:lineRule="exact"/>
        <w:rPr>
          <w:rFonts w:eastAsia="Times New Roman"/>
          <w:sz w:val="23"/>
          <w:szCs w:val="23"/>
        </w:rPr>
      </w:pPr>
    </w:p>
    <w:p w:rsidR="001E47D3" w:rsidRDefault="001578FE" w:rsidP="0082564F">
      <w:pPr>
        <w:numPr>
          <w:ilvl w:val="1"/>
          <w:numId w:val="95"/>
        </w:numPr>
        <w:tabs>
          <w:tab w:val="left" w:pos="1419"/>
        </w:tabs>
        <w:spacing w:line="233" w:lineRule="auto"/>
        <w:ind w:left="260" w:firstLine="902"/>
        <w:rPr>
          <w:rFonts w:eastAsia="Times New Roman"/>
          <w:sz w:val="23"/>
          <w:szCs w:val="23"/>
        </w:rPr>
      </w:pPr>
      <w:r>
        <w:rPr>
          <w:rFonts w:eastAsia="Times New Roman"/>
          <w:sz w:val="23"/>
          <w:szCs w:val="23"/>
        </w:rPr>
        <w:t>складирование отходов в контейнеры сторонних организаций без наличия соответствующих договоров с владельцами контейнеров;</w:t>
      </w:r>
    </w:p>
    <w:p w:rsidR="001E47D3" w:rsidRDefault="001E47D3">
      <w:pPr>
        <w:spacing w:line="14" w:lineRule="exact"/>
        <w:rPr>
          <w:rFonts w:eastAsia="Times New Roman"/>
          <w:sz w:val="23"/>
          <w:szCs w:val="23"/>
        </w:rPr>
      </w:pPr>
    </w:p>
    <w:p w:rsidR="001E47D3" w:rsidRDefault="001578FE" w:rsidP="0082564F">
      <w:pPr>
        <w:numPr>
          <w:ilvl w:val="1"/>
          <w:numId w:val="95"/>
        </w:numPr>
        <w:tabs>
          <w:tab w:val="left" w:pos="1347"/>
        </w:tabs>
        <w:spacing w:line="235" w:lineRule="auto"/>
        <w:ind w:left="260" w:firstLine="902"/>
        <w:rPr>
          <w:rFonts w:eastAsia="Times New Roman"/>
          <w:sz w:val="23"/>
          <w:szCs w:val="23"/>
        </w:rPr>
      </w:pPr>
      <w:r>
        <w:rPr>
          <w:rFonts w:eastAsia="Times New Roman"/>
          <w:sz w:val="23"/>
          <w:szCs w:val="23"/>
        </w:rPr>
        <w:t>складирование отходов в водоотводные сооружения (канавы, лотки, трубы, под путепроводами и т.д.)</w:t>
      </w:r>
    </w:p>
    <w:p w:rsidR="001E47D3" w:rsidRDefault="001578FE">
      <w:pPr>
        <w:ind w:left="1160"/>
        <w:rPr>
          <w:rFonts w:eastAsia="Times New Roman"/>
          <w:sz w:val="23"/>
          <w:szCs w:val="23"/>
        </w:rPr>
      </w:pPr>
      <w:r>
        <w:rPr>
          <w:rFonts w:eastAsia="Times New Roman"/>
          <w:sz w:val="23"/>
          <w:szCs w:val="23"/>
        </w:rPr>
        <w:t>14.4. Организация вывоза бытовых отходов</w:t>
      </w:r>
    </w:p>
    <w:p w:rsidR="001E47D3" w:rsidRDefault="001E47D3">
      <w:pPr>
        <w:spacing w:line="11"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 xml:space="preserve">14.4.1. Вывоз твердых и жидких бытовых отходов производится организациями, имеющими специально оборудованный транспорт. Конструкция и условия эксплуатации </w:t>
      </w:r>
      <w:r>
        <w:rPr>
          <w:rFonts w:eastAsia="Times New Roman"/>
          <w:sz w:val="23"/>
          <w:szCs w:val="23"/>
        </w:rPr>
        <w:lastRenderedPageBreak/>
        <w:t>специализированного транспорта должны исключать возможность потерь и загрязнения отходами окружающей среды по пути следования.</w:t>
      </w:r>
    </w:p>
    <w:p w:rsidR="001E47D3" w:rsidRDefault="001E47D3">
      <w:pPr>
        <w:spacing w:line="13"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При вывозе твёрдых бытовых отходов грузовым автотранспортом отходы должны быть закрыты укрытиями (пологами).</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14.4.2. Вывоз твердых бытовых отходов от жилых зданий должен производиться в установленные сроки по графику, согласованному с юридическими лицами, ответственными за оказание услуг и выполнение работ по содержанию и ремонту общего имущества многоквартирного дома.</w:t>
      </w:r>
    </w:p>
    <w:p w:rsidR="001E47D3" w:rsidRDefault="001E47D3">
      <w:pPr>
        <w:spacing w:line="14" w:lineRule="exact"/>
        <w:rPr>
          <w:rFonts w:eastAsia="Times New Roman"/>
          <w:sz w:val="23"/>
          <w:szCs w:val="23"/>
        </w:rPr>
      </w:pPr>
    </w:p>
    <w:p w:rsidR="001E47D3" w:rsidRDefault="001578FE">
      <w:pPr>
        <w:spacing w:line="235" w:lineRule="auto"/>
        <w:ind w:left="260" w:firstLine="900"/>
        <w:jc w:val="both"/>
        <w:rPr>
          <w:rFonts w:eastAsia="Times New Roman"/>
          <w:sz w:val="23"/>
          <w:szCs w:val="23"/>
        </w:rPr>
      </w:pPr>
      <w:r>
        <w:rPr>
          <w:rFonts w:eastAsia="Times New Roman"/>
          <w:sz w:val="23"/>
          <w:szCs w:val="23"/>
        </w:rPr>
        <w:t>14.4.3. Вывоз твердых бытовых отходов, размещаемых в контейнерах (сборниках отходов), производится не реже 1 раза в трое суток в холодное время года и ежедневно в теплое время года (при температуре свыше + 5 град.).</w:t>
      </w:r>
    </w:p>
    <w:p w:rsidR="001E47D3" w:rsidRDefault="001E47D3">
      <w:pPr>
        <w:spacing w:line="17" w:lineRule="exact"/>
        <w:rPr>
          <w:rFonts w:eastAsia="Times New Roman"/>
          <w:sz w:val="23"/>
          <w:szCs w:val="23"/>
        </w:rPr>
      </w:pPr>
    </w:p>
    <w:p w:rsidR="001E47D3" w:rsidRDefault="001578FE">
      <w:pPr>
        <w:spacing w:line="233" w:lineRule="auto"/>
        <w:ind w:left="260" w:right="20" w:firstLine="900"/>
        <w:rPr>
          <w:rFonts w:eastAsia="Times New Roman"/>
          <w:sz w:val="23"/>
          <w:szCs w:val="23"/>
        </w:rPr>
      </w:pPr>
      <w:r>
        <w:rPr>
          <w:rFonts w:eastAsia="Times New Roman"/>
          <w:sz w:val="23"/>
          <w:szCs w:val="23"/>
        </w:rPr>
        <w:t>Контейнеры и другие емкости, предназначенные для сбора бытовых отходов и мусора от жилых домов и помещений, должны вывозиться или опорожняться ежедневно.</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14.4.4. Вывоз крупногабаритных отходов и крупногабаритного мусора должен производиться по мере их накопления, но не реже 1 раза в неделю.</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t>14.4.5. Размещение твердых бытовых и крупногабаритных отходов производится на специализированной свалке твердых бытовых и промышленных отходов.</w:t>
      </w:r>
    </w:p>
    <w:p w:rsidR="001E47D3" w:rsidRDefault="001E47D3">
      <w:pPr>
        <w:spacing w:line="12"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14.4.6. Вывоз жидких бытовых отходов производится по мере заполнения выгреба, но не реже одного раза в полгода.</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14.4.7. Размещение жидких бытовых отходов производится на канализационных очистных сооружениях.</w:t>
      </w:r>
    </w:p>
    <w:p w:rsidR="001E47D3" w:rsidRDefault="001E47D3">
      <w:pPr>
        <w:spacing w:line="3"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14.4.8. Организации, осуществляющие вывоз бытовых отходов, обязаны:</w:t>
      </w:r>
    </w:p>
    <w:p w:rsidR="001E47D3" w:rsidRDefault="001E47D3">
      <w:pPr>
        <w:spacing w:line="12" w:lineRule="exact"/>
        <w:rPr>
          <w:rFonts w:eastAsia="Times New Roman"/>
          <w:sz w:val="23"/>
          <w:szCs w:val="23"/>
        </w:rPr>
      </w:pPr>
    </w:p>
    <w:p w:rsidR="001E47D3" w:rsidRDefault="001578FE" w:rsidP="0082564F">
      <w:pPr>
        <w:numPr>
          <w:ilvl w:val="1"/>
          <w:numId w:val="95"/>
        </w:numPr>
        <w:tabs>
          <w:tab w:val="left" w:pos="1388"/>
        </w:tabs>
        <w:spacing w:line="233" w:lineRule="auto"/>
        <w:ind w:left="260" w:firstLine="902"/>
        <w:rPr>
          <w:rFonts w:eastAsia="Times New Roman"/>
          <w:sz w:val="23"/>
          <w:szCs w:val="23"/>
        </w:rPr>
      </w:pPr>
      <w:r>
        <w:rPr>
          <w:rFonts w:eastAsia="Times New Roman"/>
          <w:sz w:val="23"/>
          <w:szCs w:val="23"/>
        </w:rPr>
        <w:t>своевременно удалять твердые и жидкие бытовые отходы в соответствии с утвержденными графиками;</w:t>
      </w:r>
    </w:p>
    <w:p w:rsidR="001E47D3" w:rsidRDefault="001E47D3">
      <w:pPr>
        <w:spacing w:line="2" w:lineRule="exact"/>
        <w:rPr>
          <w:rFonts w:eastAsia="Times New Roman"/>
          <w:sz w:val="23"/>
          <w:szCs w:val="23"/>
        </w:rPr>
      </w:pPr>
    </w:p>
    <w:p w:rsidR="001E47D3" w:rsidRDefault="001578FE" w:rsidP="0082564F">
      <w:pPr>
        <w:numPr>
          <w:ilvl w:val="2"/>
          <w:numId w:val="95"/>
        </w:numPr>
        <w:tabs>
          <w:tab w:val="left" w:pos="1360"/>
        </w:tabs>
        <w:ind w:left="1360" w:hanging="138"/>
        <w:rPr>
          <w:rFonts w:eastAsia="Times New Roman"/>
          <w:sz w:val="23"/>
          <w:szCs w:val="23"/>
        </w:rPr>
      </w:pPr>
      <w:r>
        <w:rPr>
          <w:rFonts w:eastAsia="Times New Roman"/>
          <w:sz w:val="23"/>
          <w:szCs w:val="23"/>
        </w:rPr>
        <w:t>производить уборку мусора, просыпавшегося при выгрузке из контейнеров</w:t>
      </w:r>
    </w:p>
    <w:p w:rsidR="001E47D3" w:rsidRDefault="001578FE" w:rsidP="0082564F">
      <w:pPr>
        <w:numPr>
          <w:ilvl w:val="0"/>
          <w:numId w:val="95"/>
        </w:numPr>
        <w:tabs>
          <w:tab w:val="left" w:pos="420"/>
        </w:tabs>
        <w:ind w:left="420" w:hanging="158"/>
        <w:rPr>
          <w:rFonts w:eastAsia="Times New Roman"/>
          <w:sz w:val="23"/>
          <w:szCs w:val="23"/>
        </w:rPr>
      </w:pPr>
      <w:r>
        <w:rPr>
          <w:rFonts w:eastAsia="Times New Roman"/>
          <w:sz w:val="23"/>
          <w:szCs w:val="23"/>
        </w:rPr>
        <w:t>мусоровоз или загрузке бункера-накопителя;</w:t>
      </w:r>
    </w:p>
    <w:p w:rsidR="001E47D3" w:rsidRDefault="001E47D3">
      <w:pPr>
        <w:spacing w:line="14" w:lineRule="exact"/>
        <w:rPr>
          <w:rFonts w:eastAsia="Times New Roman"/>
          <w:sz w:val="23"/>
          <w:szCs w:val="23"/>
        </w:rPr>
      </w:pPr>
    </w:p>
    <w:p w:rsidR="001E47D3" w:rsidRDefault="001578FE" w:rsidP="0082564F">
      <w:pPr>
        <w:numPr>
          <w:ilvl w:val="1"/>
          <w:numId w:val="95"/>
        </w:numPr>
        <w:tabs>
          <w:tab w:val="left" w:pos="1410"/>
        </w:tabs>
        <w:spacing w:line="233" w:lineRule="auto"/>
        <w:ind w:left="260" w:firstLine="902"/>
        <w:rPr>
          <w:rFonts w:eastAsia="Times New Roman"/>
          <w:sz w:val="23"/>
          <w:szCs w:val="23"/>
        </w:rPr>
      </w:pPr>
      <w:r>
        <w:rPr>
          <w:rFonts w:eastAsia="Times New Roman"/>
          <w:sz w:val="23"/>
          <w:szCs w:val="23"/>
        </w:rPr>
        <w:t xml:space="preserve">обеспечить контроль за соблюдением технологических и санитарных норм эксплуатации </w:t>
      </w:r>
      <w:proofErr w:type="spellStart"/>
      <w:r>
        <w:rPr>
          <w:rFonts w:eastAsia="Times New Roman"/>
          <w:sz w:val="23"/>
          <w:szCs w:val="23"/>
        </w:rPr>
        <w:t>спецавтотранспорта</w:t>
      </w:r>
      <w:proofErr w:type="spellEnd"/>
      <w:r>
        <w:rPr>
          <w:rFonts w:eastAsia="Times New Roman"/>
          <w:sz w:val="23"/>
          <w:szCs w:val="23"/>
        </w:rPr>
        <w:t>.</w:t>
      </w:r>
    </w:p>
    <w:p w:rsidR="00224933" w:rsidRDefault="00224933" w:rsidP="0082564F">
      <w:pPr>
        <w:numPr>
          <w:ilvl w:val="1"/>
          <w:numId w:val="95"/>
        </w:numPr>
        <w:tabs>
          <w:tab w:val="left" w:pos="1410"/>
        </w:tabs>
        <w:spacing w:line="233" w:lineRule="auto"/>
        <w:ind w:left="260" w:firstLine="902"/>
        <w:rPr>
          <w:rFonts w:eastAsia="Times New Roman"/>
          <w:sz w:val="23"/>
          <w:szCs w:val="23"/>
        </w:rPr>
      </w:pPr>
    </w:p>
    <w:p w:rsidR="001E47D3" w:rsidRDefault="001E47D3">
      <w:pPr>
        <w:spacing w:line="14" w:lineRule="exact"/>
        <w:rPr>
          <w:sz w:val="20"/>
          <w:szCs w:val="20"/>
        </w:rPr>
      </w:pPr>
    </w:p>
    <w:p w:rsidR="001E47D3" w:rsidRDefault="001578FE" w:rsidP="00224933">
      <w:pPr>
        <w:spacing w:line="233" w:lineRule="auto"/>
        <w:ind w:left="260" w:firstLine="955"/>
        <w:jc w:val="center"/>
        <w:rPr>
          <w:sz w:val="20"/>
          <w:szCs w:val="20"/>
        </w:rPr>
      </w:pPr>
      <w:r>
        <w:rPr>
          <w:rFonts w:eastAsia="Times New Roman"/>
          <w:sz w:val="23"/>
          <w:szCs w:val="23"/>
        </w:rPr>
        <w:t>15. ПРОИЗВОДСТВО ЗЕМЛЯНЫХ РАБОТ НА ТЕРРИТОРИИ</w:t>
      </w:r>
      <w:r w:rsidR="00224933">
        <w:rPr>
          <w:rFonts w:eastAsia="Times New Roman"/>
          <w:sz w:val="23"/>
          <w:szCs w:val="23"/>
        </w:rPr>
        <w:t xml:space="preserve"> </w:t>
      </w:r>
      <w:r>
        <w:rPr>
          <w:rFonts w:eastAsia="Times New Roman"/>
          <w:sz w:val="23"/>
          <w:szCs w:val="23"/>
        </w:rPr>
        <w:t>МУНИЦИПАЛЬНОГО ОБРАЗОВАНИЯ «КОНОШСКОЕ»</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15.1. Классификация земляных работ</w:t>
      </w:r>
    </w:p>
    <w:p w:rsidR="001E47D3" w:rsidRDefault="001E47D3">
      <w:pPr>
        <w:spacing w:line="15"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15.1.1. Для целей настоящих Правил все земляные работы подразделяются по срокам проведения и назначению.</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15.1.2. По срокам проведения: на аварийные и плановые.</w:t>
      </w:r>
    </w:p>
    <w:p w:rsidR="001E47D3" w:rsidRDefault="001578FE">
      <w:pPr>
        <w:ind w:left="1160"/>
        <w:rPr>
          <w:sz w:val="20"/>
          <w:szCs w:val="20"/>
        </w:rPr>
      </w:pPr>
      <w:r>
        <w:rPr>
          <w:rFonts w:eastAsia="Times New Roman"/>
          <w:sz w:val="23"/>
          <w:szCs w:val="23"/>
        </w:rPr>
        <w:t>15.1.3. По назначению:</w:t>
      </w:r>
    </w:p>
    <w:p w:rsidR="001E47D3" w:rsidRDefault="001578FE">
      <w:pPr>
        <w:ind w:left="1160"/>
        <w:rPr>
          <w:sz w:val="20"/>
          <w:szCs w:val="20"/>
        </w:rPr>
      </w:pPr>
      <w:r>
        <w:rPr>
          <w:rFonts w:eastAsia="Times New Roman"/>
          <w:sz w:val="23"/>
          <w:szCs w:val="23"/>
        </w:rPr>
        <w:t>а) связанные со строительством и ремонтом подземных коммуникаций;</w:t>
      </w:r>
    </w:p>
    <w:p w:rsidR="001E47D3" w:rsidRDefault="001E47D3">
      <w:pPr>
        <w:spacing w:line="14" w:lineRule="exact"/>
        <w:rPr>
          <w:sz w:val="20"/>
          <w:szCs w:val="20"/>
        </w:rPr>
      </w:pPr>
    </w:p>
    <w:p w:rsidR="001E47D3" w:rsidRDefault="001578FE">
      <w:pPr>
        <w:spacing w:line="233" w:lineRule="auto"/>
        <w:ind w:left="260" w:right="20" w:firstLine="900"/>
        <w:rPr>
          <w:sz w:val="20"/>
          <w:szCs w:val="20"/>
        </w:rPr>
      </w:pPr>
      <w:r>
        <w:rPr>
          <w:rFonts w:eastAsia="Times New Roman"/>
          <w:sz w:val="23"/>
          <w:szCs w:val="23"/>
        </w:rPr>
        <w:t>б) не связанные со строительством и ремонтом подземных коммуникаций (строительство и ремонт пешеходных тротуаров, проездов и дорог, рекламных конструкций</w:t>
      </w:r>
    </w:p>
    <w:p w:rsidR="001E47D3" w:rsidRDefault="001E47D3">
      <w:pPr>
        <w:spacing w:line="14" w:lineRule="exact"/>
        <w:rPr>
          <w:sz w:val="20"/>
          <w:szCs w:val="20"/>
        </w:rPr>
      </w:pPr>
    </w:p>
    <w:p w:rsidR="001E47D3" w:rsidRDefault="001578FE" w:rsidP="0082564F">
      <w:pPr>
        <w:numPr>
          <w:ilvl w:val="0"/>
          <w:numId w:val="96"/>
        </w:numPr>
        <w:tabs>
          <w:tab w:val="left" w:pos="461"/>
        </w:tabs>
        <w:spacing w:line="233" w:lineRule="auto"/>
        <w:ind w:left="260" w:right="20" w:firstLine="2"/>
        <w:rPr>
          <w:rFonts w:eastAsia="Times New Roman"/>
          <w:sz w:val="23"/>
          <w:szCs w:val="23"/>
        </w:rPr>
      </w:pPr>
      <w:r>
        <w:rPr>
          <w:rFonts w:eastAsia="Times New Roman"/>
          <w:sz w:val="23"/>
          <w:szCs w:val="23"/>
        </w:rPr>
        <w:t>сооружений; проведение работ по благоустройству и озеленению территории и др. виды земельных работ).</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15.2.  Требования к порядку производства земляных работ</w:t>
      </w:r>
    </w:p>
    <w:p w:rsidR="001E47D3" w:rsidRDefault="001E47D3">
      <w:pPr>
        <w:spacing w:line="14"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15.2.1.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1E47D3" w:rsidRDefault="001578FE">
      <w:pPr>
        <w:spacing w:line="236" w:lineRule="auto"/>
        <w:ind w:left="260" w:right="20" w:firstLine="900"/>
        <w:rPr>
          <w:sz w:val="20"/>
          <w:szCs w:val="20"/>
        </w:rPr>
      </w:pPr>
      <w:r>
        <w:rPr>
          <w:rFonts w:eastAsia="Times New Roman"/>
          <w:sz w:val="23"/>
          <w:szCs w:val="23"/>
        </w:rPr>
        <w:t>Проведение земляных работ без разрешения (ордера) или с разрешением (ордером), срок действия которого истек, за исключением случаев, предусмотренных п.п. 15.2.2., 15.2.3 настоящих Правил, не допускается.</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15.2.2. Без оформления ордера допускается производство земляных работ, связанных</w:t>
      </w:r>
    </w:p>
    <w:p w:rsidR="001E47D3" w:rsidRDefault="001E47D3">
      <w:pPr>
        <w:spacing w:line="12" w:lineRule="exact"/>
        <w:rPr>
          <w:sz w:val="20"/>
          <w:szCs w:val="20"/>
        </w:rPr>
      </w:pPr>
    </w:p>
    <w:p w:rsidR="001E47D3" w:rsidRDefault="001578FE" w:rsidP="0082564F">
      <w:pPr>
        <w:numPr>
          <w:ilvl w:val="0"/>
          <w:numId w:val="97"/>
        </w:numPr>
        <w:tabs>
          <w:tab w:val="left" w:pos="514"/>
        </w:tabs>
        <w:spacing w:line="237" w:lineRule="auto"/>
        <w:ind w:left="260" w:firstLine="2"/>
        <w:jc w:val="both"/>
        <w:rPr>
          <w:rFonts w:eastAsia="Times New Roman"/>
          <w:sz w:val="23"/>
          <w:szCs w:val="23"/>
        </w:rPr>
      </w:pPr>
      <w:r>
        <w:rPr>
          <w:rFonts w:eastAsia="Times New Roman"/>
          <w:sz w:val="23"/>
          <w:szCs w:val="23"/>
        </w:rPr>
        <w:t>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1E47D3" w:rsidRDefault="001E47D3">
      <w:pPr>
        <w:spacing w:line="13"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 xml:space="preserve">15.2.3.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w:t>
      </w:r>
      <w:r>
        <w:rPr>
          <w:rFonts w:eastAsia="Times New Roman"/>
          <w:sz w:val="23"/>
          <w:szCs w:val="23"/>
        </w:rPr>
        <w:lastRenderedPageBreak/>
        <w:t>оперативного дежурного администрации МО «Коношское»,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 В противном случае разрытие считается самовольным.</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15.2.4. 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муниципального образования «Коношское».</w:t>
      </w:r>
    </w:p>
    <w:p w:rsidR="001E47D3" w:rsidRDefault="001E47D3">
      <w:pPr>
        <w:spacing w:line="14" w:lineRule="exact"/>
        <w:rPr>
          <w:rFonts w:eastAsia="Times New Roman"/>
          <w:sz w:val="23"/>
          <w:szCs w:val="23"/>
        </w:rPr>
      </w:pPr>
    </w:p>
    <w:p w:rsidR="001E47D3" w:rsidRDefault="001578FE">
      <w:pPr>
        <w:spacing w:line="233" w:lineRule="auto"/>
        <w:ind w:left="300" w:firstLine="862"/>
        <w:rPr>
          <w:rFonts w:eastAsia="Times New Roman"/>
          <w:sz w:val="23"/>
          <w:szCs w:val="23"/>
        </w:rPr>
      </w:pPr>
      <w:r>
        <w:rPr>
          <w:rFonts w:eastAsia="Times New Roman"/>
          <w:sz w:val="23"/>
          <w:szCs w:val="23"/>
        </w:rPr>
        <w:t>15.2.5. При проведении земляных работ, разрешение (ордер) должно находиться у лица, осуществляющего непосредственное руководство работами.</w:t>
      </w:r>
    </w:p>
    <w:p w:rsidR="001E47D3" w:rsidRDefault="001E47D3">
      <w:pPr>
        <w:spacing w:line="21" w:lineRule="exact"/>
        <w:rPr>
          <w:rFonts w:eastAsia="Times New Roman"/>
          <w:sz w:val="23"/>
          <w:szCs w:val="23"/>
        </w:rPr>
      </w:pPr>
    </w:p>
    <w:p w:rsidR="001E47D3" w:rsidRDefault="001578FE">
      <w:pPr>
        <w:ind w:left="260" w:right="20" w:firstLine="900"/>
        <w:jc w:val="both"/>
        <w:rPr>
          <w:rFonts w:eastAsia="Times New Roman"/>
          <w:sz w:val="23"/>
          <w:szCs w:val="23"/>
        </w:rPr>
      </w:pPr>
      <w:r>
        <w:rPr>
          <w:rFonts w:eastAsia="Times New Roman"/>
          <w:sz w:val="23"/>
          <w:szCs w:val="23"/>
        </w:rPr>
        <w:t>15.2.6. Контроль соблюдения порядка производства земляных работ, за ликвидацией последствий разрытий в части соблюдения качества и сроков восстановительных работ возлагается на органы (должностные лица) выдавшие разрешение (ордер).</w:t>
      </w:r>
    </w:p>
    <w:p w:rsidR="001E47D3" w:rsidRDefault="001578FE">
      <w:pPr>
        <w:spacing w:line="238" w:lineRule="auto"/>
        <w:ind w:left="260" w:firstLine="900"/>
        <w:jc w:val="both"/>
        <w:rPr>
          <w:rFonts w:eastAsia="Times New Roman"/>
          <w:sz w:val="23"/>
          <w:szCs w:val="23"/>
        </w:rPr>
      </w:pPr>
      <w:r>
        <w:rPr>
          <w:rFonts w:eastAsia="Times New Roman"/>
          <w:sz w:val="23"/>
          <w:szCs w:val="23"/>
        </w:rPr>
        <w:t>15.2.7. 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1E47D3" w:rsidRDefault="001E47D3">
      <w:pPr>
        <w:spacing w:line="7"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 3. Порядок производства земляных работ</w:t>
      </w:r>
    </w:p>
    <w:p w:rsidR="001E47D3" w:rsidRDefault="001E47D3">
      <w:pPr>
        <w:spacing w:line="17" w:lineRule="exact"/>
        <w:rPr>
          <w:rFonts w:eastAsia="Times New Roman"/>
          <w:sz w:val="23"/>
          <w:szCs w:val="23"/>
        </w:rPr>
      </w:pPr>
    </w:p>
    <w:p w:rsidR="001E47D3" w:rsidRDefault="001578FE">
      <w:pPr>
        <w:spacing w:line="250" w:lineRule="auto"/>
        <w:ind w:left="260" w:firstLine="900"/>
        <w:jc w:val="both"/>
        <w:rPr>
          <w:rFonts w:eastAsia="Times New Roman"/>
          <w:sz w:val="23"/>
          <w:szCs w:val="23"/>
        </w:rPr>
      </w:pPr>
      <w:r>
        <w:rPr>
          <w:rFonts w:eastAsia="Times New Roman"/>
        </w:rPr>
        <w:t>15.3.1. 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1E47D3" w:rsidRDefault="001E47D3">
      <w:pPr>
        <w:spacing w:line="8" w:lineRule="exact"/>
        <w:rPr>
          <w:rFonts w:eastAsia="Times New Roman"/>
          <w:sz w:val="23"/>
          <w:szCs w:val="23"/>
        </w:rPr>
      </w:pPr>
    </w:p>
    <w:p w:rsidR="001E47D3" w:rsidRDefault="001578FE">
      <w:pPr>
        <w:spacing w:line="235" w:lineRule="auto"/>
        <w:ind w:left="260" w:right="20" w:firstLine="900"/>
        <w:jc w:val="both"/>
        <w:rPr>
          <w:rFonts w:eastAsia="Times New Roman"/>
          <w:sz w:val="23"/>
          <w:szCs w:val="23"/>
        </w:rPr>
      </w:pPr>
      <w:r>
        <w:rPr>
          <w:rFonts w:eastAsia="Times New Roman"/>
          <w:sz w:val="23"/>
          <w:szCs w:val="23"/>
        </w:rPr>
        <w:t>15.3.2. 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1E47D3" w:rsidRDefault="001E47D3">
      <w:pPr>
        <w:spacing w:line="19" w:lineRule="exact"/>
        <w:rPr>
          <w:rFonts w:eastAsia="Times New Roman"/>
          <w:sz w:val="23"/>
          <w:szCs w:val="23"/>
        </w:rPr>
      </w:pPr>
    </w:p>
    <w:p w:rsidR="001E47D3" w:rsidRDefault="001578FE">
      <w:pPr>
        <w:spacing w:line="236" w:lineRule="auto"/>
        <w:ind w:left="260" w:right="20" w:firstLine="900"/>
        <w:jc w:val="both"/>
        <w:rPr>
          <w:rFonts w:eastAsia="Times New Roman"/>
          <w:sz w:val="23"/>
          <w:szCs w:val="23"/>
        </w:rPr>
      </w:pPr>
      <w:r>
        <w:rPr>
          <w:rFonts w:eastAsia="Times New Roman"/>
          <w:sz w:val="23"/>
          <w:szCs w:val="23"/>
        </w:rPr>
        <w:t>15.3.3.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1E47D3" w:rsidRDefault="001E47D3">
      <w:pPr>
        <w:spacing w:line="14" w:lineRule="exact"/>
        <w:rPr>
          <w:rFonts w:eastAsia="Times New Roman"/>
          <w:sz w:val="23"/>
          <w:szCs w:val="23"/>
        </w:rPr>
      </w:pPr>
    </w:p>
    <w:p w:rsidR="001E47D3" w:rsidRDefault="001578FE">
      <w:pPr>
        <w:ind w:left="260" w:firstLine="900"/>
        <w:jc w:val="both"/>
        <w:rPr>
          <w:rFonts w:eastAsia="Times New Roman"/>
          <w:sz w:val="23"/>
          <w:szCs w:val="23"/>
        </w:rPr>
      </w:pPr>
      <w:r>
        <w:rPr>
          <w:rFonts w:eastAsia="Times New Roman"/>
          <w:sz w:val="23"/>
          <w:szCs w:val="23"/>
        </w:rPr>
        <w:t>15.3.4.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1E47D3" w:rsidRDefault="001578FE">
      <w:pPr>
        <w:spacing w:line="238" w:lineRule="auto"/>
        <w:ind w:left="260" w:firstLine="900"/>
        <w:jc w:val="both"/>
        <w:rPr>
          <w:rFonts w:eastAsia="Times New Roman"/>
          <w:sz w:val="23"/>
          <w:szCs w:val="23"/>
        </w:rPr>
      </w:pPr>
      <w:r>
        <w:rPr>
          <w:rFonts w:eastAsia="Times New Roman"/>
          <w:sz w:val="23"/>
          <w:szCs w:val="23"/>
        </w:rPr>
        <w:t>Засыпка производится слоями толщиной 20 см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муниципального образования «Коношское».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1E47D3" w:rsidRDefault="001578FE">
      <w:pPr>
        <w:spacing w:line="235" w:lineRule="auto"/>
        <w:ind w:left="260" w:right="140" w:firstLine="900"/>
        <w:rPr>
          <w:sz w:val="20"/>
          <w:szCs w:val="20"/>
        </w:rPr>
      </w:pPr>
      <w:r>
        <w:rPr>
          <w:rFonts w:eastAsia="Times New Roman"/>
          <w:sz w:val="23"/>
          <w:szCs w:val="23"/>
        </w:rPr>
        <w:t>Траншеи на газонах необходимо засыпать местным грунтом с уплотнением, восстановлением плодородного слоя и посевом травы.</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3 лет с момента закрытия ордера.</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15.3.5. Прокладку напорных коммуникаций под проезжей частью магистральных улиц необходимо не допускать.</w:t>
      </w:r>
    </w:p>
    <w:p w:rsidR="001E47D3" w:rsidRDefault="001E47D3">
      <w:pPr>
        <w:spacing w:line="14" w:lineRule="exact"/>
        <w:rPr>
          <w:sz w:val="20"/>
          <w:szCs w:val="20"/>
        </w:rPr>
      </w:pPr>
    </w:p>
    <w:p w:rsidR="001E47D3" w:rsidRDefault="001578FE">
      <w:pPr>
        <w:spacing w:line="233" w:lineRule="auto"/>
        <w:ind w:left="260" w:right="20" w:firstLine="900"/>
        <w:jc w:val="both"/>
        <w:rPr>
          <w:sz w:val="20"/>
          <w:szCs w:val="20"/>
        </w:rPr>
      </w:pPr>
      <w:r>
        <w:rPr>
          <w:rFonts w:eastAsia="Times New Roman"/>
          <w:sz w:val="23"/>
          <w:szCs w:val="23"/>
        </w:rPr>
        <w:lastRenderedPageBreak/>
        <w:t>15.3.6. При реконструкции действующих подземных коммуникаций следует предусматривать их вынос из-под проезжей части магистральных улиц.</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15.3.7.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1E47D3" w:rsidRDefault="001E47D3">
      <w:pPr>
        <w:spacing w:line="2" w:lineRule="exact"/>
        <w:rPr>
          <w:sz w:val="20"/>
          <w:szCs w:val="20"/>
        </w:rPr>
      </w:pPr>
    </w:p>
    <w:p w:rsidR="001E47D3" w:rsidRDefault="001578FE">
      <w:pPr>
        <w:ind w:left="1160"/>
        <w:rPr>
          <w:sz w:val="20"/>
          <w:szCs w:val="20"/>
        </w:rPr>
      </w:pPr>
      <w:r>
        <w:rPr>
          <w:rFonts w:eastAsia="Times New Roman"/>
          <w:sz w:val="23"/>
          <w:szCs w:val="23"/>
        </w:rPr>
        <w:t>15.3.8. Лица, ответственные за производство земляных работ обязаны:</w:t>
      </w:r>
    </w:p>
    <w:p w:rsidR="001E47D3" w:rsidRDefault="001E47D3">
      <w:pPr>
        <w:spacing w:line="12" w:lineRule="exact"/>
        <w:rPr>
          <w:sz w:val="20"/>
          <w:szCs w:val="20"/>
        </w:rPr>
      </w:pPr>
    </w:p>
    <w:p w:rsidR="001E47D3" w:rsidRDefault="001578FE" w:rsidP="0082564F">
      <w:pPr>
        <w:numPr>
          <w:ilvl w:val="0"/>
          <w:numId w:val="98"/>
        </w:numPr>
        <w:tabs>
          <w:tab w:val="left" w:pos="1455"/>
        </w:tabs>
        <w:spacing w:line="236" w:lineRule="auto"/>
        <w:ind w:left="260" w:firstLine="902"/>
        <w:jc w:val="both"/>
        <w:rPr>
          <w:rFonts w:eastAsia="Times New Roman"/>
          <w:sz w:val="23"/>
          <w:szCs w:val="23"/>
        </w:rPr>
      </w:pPr>
      <w:r>
        <w:rPr>
          <w:rFonts w:eastAsia="Times New Roman"/>
          <w:sz w:val="23"/>
          <w:szCs w:val="23"/>
        </w:rPr>
        <w:t>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299"/>
        </w:tabs>
        <w:spacing w:line="238" w:lineRule="auto"/>
        <w:ind w:left="260" w:firstLine="902"/>
        <w:jc w:val="both"/>
        <w:rPr>
          <w:rFonts w:eastAsia="Times New Roman"/>
          <w:sz w:val="23"/>
          <w:szCs w:val="23"/>
        </w:rPr>
      </w:pPr>
      <w:r>
        <w:rPr>
          <w:rFonts w:eastAsia="Times New Roman"/>
          <w:sz w:val="23"/>
          <w:szCs w:val="23"/>
        </w:rPr>
        <w:t>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02.03.2016 № 303-р;</w:t>
      </w:r>
    </w:p>
    <w:p w:rsidR="001E47D3" w:rsidRDefault="001E47D3">
      <w:pPr>
        <w:spacing w:line="20" w:lineRule="exact"/>
        <w:rPr>
          <w:rFonts w:eastAsia="Times New Roman"/>
          <w:sz w:val="23"/>
          <w:szCs w:val="23"/>
        </w:rPr>
      </w:pPr>
    </w:p>
    <w:p w:rsidR="001E47D3" w:rsidRDefault="001578FE" w:rsidP="0082564F">
      <w:pPr>
        <w:numPr>
          <w:ilvl w:val="0"/>
          <w:numId w:val="98"/>
        </w:numPr>
        <w:tabs>
          <w:tab w:val="left" w:pos="1354"/>
        </w:tabs>
        <w:spacing w:line="238" w:lineRule="auto"/>
        <w:ind w:left="260" w:firstLine="902"/>
        <w:jc w:val="both"/>
        <w:rPr>
          <w:rFonts w:eastAsia="Times New Roman"/>
          <w:sz w:val="23"/>
          <w:szCs w:val="23"/>
        </w:rPr>
      </w:pPr>
      <w:r>
        <w:rPr>
          <w:rFonts w:eastAsia="Times New Roman"/>
          <w:sz w:val="23"/>
          <w:szCs w:val="23"/>
        </w:rPr>
        <w:t>поперечные (продольные) разрытия на улицах, дорогах и тротуарах выполнять методом бестраншейной прокладки - прокалыванием. Вопрос о невозможности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1E47D3" w:rsidRDefault="001E47D3">
      <w:pPr>
        <w:spacing w:line="13" w:lineRule="exact"/>
        <w:rPr>
          <w:rFonts w:eastAsia="Times New Roman"/>
          <w:sz w:val="23"/>
          <w:szCs w:val="23"/>
        </w:rPr>
      </w:pPr>
    </w:p>
    <w:p w:rsidR="001E47D3" w:rsidRDefault="001578FE" w:rsidP="0082564F">
      <w:pPr>
        <w:numPr>
          <w:ilvl w:val="0"/>
          <w:numId w:val="98"/>
        </w:numPr>
        <w:tabs>
          <w:tab w:val="left" w:pos="1354"/>
        </w:tabs>
        <w:spacing w:line="233" w:lineRule="auto"/>
        <w:ind w:left="260" w:firstLine="902"/>
        <w:rPr>
          <w:rFonts w:eastAsia="Times New Roman"/>
          <w:b/>
          <w:bCs/>
          <w:sz w:val="23"/>
          <w:szCs w:val="23"/>
        </w:rPr>
      </w:pPr>
      <w:r>
        <w:rPr>
          <w:rFonts w:eastAsia="Times New Roman"/>
          <w:sz w:val="23"/>
          <w:szCs w:val="23"/>
        </w:rPr>
        <w:t>не допускать применение кирпича в конструкциях, подземных коммуникациях, расположенных под проезжей частью;</w:t>
      </w:r>
    </w:p>
    <w:p w:rsidR="001E47D3" w:rsidRDefault="001E47D3">
      <w:pPr>
        <w:spacing w:line="14" w:lineRule="exact"/>
        <w:rPr>
          <w:rFonts w:eastAsia="Times New Roman"/>
          <w:b/>
          <w:bCs/>
          <w:sz w:val="23"/>
          <w:szCs w:val="23"/>
        </w:rPr>
      </w:pPr>
    </w:p>
    <w:p w:rsidR="001E47D3" w:rsidRDefault="001578FE" w:rsidP="0082564F">
      <w:pPr>
        <w:numPr>
          <w:ilvl w:val="0"/>
          <w:numId w:val="98"/>
        </w:numPr>
        <w:tabs>
          <w:tab w:val="left" w:pos="1462"/>
        </w:tabs>
        <w:spacing w:line="236" w:lineRule="auto"/>
        <w:ind w:left="260" w:firstLine="902"/>
        <w:jc w:val="both"/>
        <w:rPr>
          <w:rFonts w:eastAsia="Times New Roman"/>
          <w:sz w:val="23"/>
          <w:szCs w:val="23"/>
        </w:rPr>
      </w:pPr>
      <w:r>
        <w:rPr>
          <w:rFonts w:eastAsia="Times New Roman"/>
          <w:sz w:val="23"/>
          <w:szCs w:val="23"/>
        </w:rPr>
        <w:t>в течение трех дней после подписания акта приема работ по восстановлению благоустройства предоставить данный акт в администрацию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357"/>
        </w:tabs>
        <w:spacing w:line="235" w:lineRule="auto"/>
        <w:ind w:left="260" w:firstLine="902"/>
        <w:jc w:val="both"/>
        <w:rPr>
          <w:rFonts w:eastAsia="Times New Roman"/>
          <w:sz w:val="23"/>
          <w:szCs w:val="23"/>
        </w:rPr>
      </w:pPr>
      <w:r>
        <w:rPr>
          <w:rFonts w:eastAsia="Times New Roman"/>
          <w:sz w:val="23"/>
          <w:szCs w:val="23"/>
        </w:rPr>
        <w:t>согласовать с администрацией муниципального образования «Коношское» снос зелёных насаждений в случае обнаружения при производстве земляных работ зеленых насаждений, не зафиксированных в проекте.</w:t>
      </w:r>
    </w:p>
    <w:p w:rsidR="001E47D3" w:rsidRDefault="001E47D3">
      <w:pPr>
        <w:spacing w:line="2"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15.3.9. При производстве земляных работ запрещается:</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383"/>
        </w:tabs>
        <w:spacing w:line="237" w:lineRule="auto"/>
        <w:ind w:left="260" w:firstLine="902"/>
        <w:jc w:val="both"/>
        <w:rPr>
          <w:rFonts w:eastAsia="Times New Roman"/>
          <w:sz w:val="23"/>
          <w:szCs w:val="23"/>
        </w:rPr>
      </w:pPr>
      <w:r>
        <w:rPr>
          <w:rFonts w:eastAsia="Times New Roman"/>
          <w:sz w:val="23"/>
          <w:szCs w:val="23"/>
        </w:rPr>
        <w:t>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1E47D3" w:rsidRDefault="001E47D3">
      <w:pPr>
        <w:spacing w:line="16" w:lineRule="exact"/>
        <w:rPr>
          <w:rFonts w:eastAsia="Times New Roman"/>
          <w:sz w:val="23"/>
          <w:szCs w:val="23"/>
        </w:rPr>
      </w:pPr>
    </w:p>
    <w:p w:rsidR="001E47D3" w:rsidRDefault="001578FE" w:rsidP="0082564F">
      <w:pPr>
        <w:numPr>
          <w:ilvl w:val="0"/>
          <w:numId w:val="98"/>
        </w:numPr>
        <w:tabs>
          <w:tab w:val="left" w:pos="1429"/>
        </w:tabs>
        <w:spacing w:line="233" w:lineRule="auto"/>
        <w:ind w:left="260" w:firstLine="902"/>
        <w:rPr>
          <w:rFonts w:eastAsia="Times New Roman"/>
          <w:sz w:val="23"/>
          <w:szCs w:val="23"/>
        </w:rPr>
      </w:pPr>
      <w:r>
        <w:rPr>
          <w:rFonts w:eastAsia="Times New Roman"/>
          <w:sz w:val="23"/>
          <w:szCs w:val="23"/>
        </w:rPr>
        <w:t>разрывать дорожное покрытие, осуществлять другие разрушения объектов благоустройства без разрешения администрации муниципального образования «Коношское»;</w:t>
      </w:r>
    </w:p>
    <w:p w:rsidR="001E47D3" w:rsidRDefault="001E47D3">
      <w:pPr>
        <w:spacing w:line="14" w:lineRule="exact"/>
        <w:rPr>
          <w:rFonts w:eastAsia="Times New Roman"/>
          <w:sz w:val="23"/>
          <w:szCs w:val="23"/>
        </w:rPr>
      </w:pPr>
    </w:p>
    <w:p w:rsidR="001E47D3" w:rsidRDefault="001578FE" w:rsidP="0082564F">
      <w:pPr>
        <w:numPr>
          <w:ilvl w:val="0"/>
          <w:numId w:val="98"/>
        </w:numPr>
        <w:tabs>
          <w:tab w:val="left" w:pos="1431"/>
        </w:tabs>
        <w:spacing w:line="233" w:lineRule="auto"/>
        <w:ind w:left="260" w:firstLine="902"/>
        <w:rPr>
          <w:rFonts w:eastAsia="Times New Roman"/>
          <w:sz w:val="23"/>
          <w:szCs w:val="23"/>
        </w:rPr>
      </w:pPr>
      <w:r>
        <w:rPr>
          <w:rFonts w:eastAsia="Times New Roman"/>
          <w:sz w:val="23"/>
          <w:szCs w:val="23"/>
        </w:rPr>
        <w:t>повреждать существующие подземные сооружения, зеленые насаждения и элементы благоустройства, не указанные в разрешении;</w:t>
      </w:r>
    </w:p>
    <w:p w:rsidR="001E47D3" w:rsidRDefault="001578FE" w:rsidP="0082564F">
      <w:pPr>
        <w:numPr>
          <w:ilvl w:val="0"/>
          <w:numId w:val="99"/>
        </w:numPr>
        <w:tabs>
          <w:tab w:val="left" w:pos="1407"/>
        </w:tabs>
        <w:spacing w:line="235" w:lineRule="auto"/>
        <w:ind w:left="260" w:right="120" w:firstLine="902"/>
        <w:rPr>
          <w:rFonts w:eastAsia="Times New Roman"/>
          <w:sz w:val="23"/>
          <w:szCs w:val="23"/>
        </w:rPr>
      </w:pPr>
      <w:r>
        <w:rPr>
          <w:rFonts w:eastAsia="Times New Roman"/>
          <w:sz w:val="23"/>
          <w:szCs w:val="23"/>
        </w:rPr>
        <w:t>оставлять открытыми люки смотровых колодцев и камер на инженерных сооружениях и коммуникациях;</w:t>
      </w:r>
    </w:p>
    <w:p w:rsidR="001E47D3" w:rsidRDefault="001E47D3">
      <w:pPr>
        <w:spacing w:line="12" w:lineRule="exact"/>
        <w:rPr>
          <w:rFonts w:eastAsia="Times New Roman"/>
          <w:sz w:val="23"/>
          <w:szCs w:val="23"/>
        </w:rPr>
      </w:pPr>
    </w:p>
    <w:p w:rsidR="001E47D3" w:rsidRDefault="001578FE" w:rsidP="0082564F">
      <w:pPr>
        <w:numPr>
          <w:ilvl w:val="0"/>
          <w:numId w:val="99"/>
        </w:numPr>
        <w:tabs>
          <w:tab w:val="left" w:pos="1323"/>
        </w:tabs>
        <w:spacing w:line="234" w:lineRule="auto"/>
        <w:ind w:left="260" w:firstLine="902"/>
        <w:rPr>
          <w:rFonts w:eastAsia="Times New Roman"/>
          <w:sz w:val="23"/>
          <w:szCs w:val="23"/>
        </w:rPr>
      </w:pPr>
      <w:r>
        <w:rPr>
          <w:rFonts w:eastAsia="Times New Roman"/>
          <w:sz w:val="23"/>
          <w:szCs w:val="23"/>
        </w:rPr>
        <w:t>производить откачку воды из колодцев, траншей, котлованов непосредственно на полосу отвода автомобильных дорог и прилегающую территорию.</w:t>
      </w:r>
    </w:p>
    <w:p w:rsidR="001E47D3" w:rsidRDefault="001E47D3">
      <w:pPr>
        <w:spacing w:line="12"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15.3.10. 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 Производство земляных работ без разрешения (ордера) не освобождает лицо, их производящее, от обязанности по восстановлению благоустройства.</w:t>
      </w:r>
    </w:p>
    <w:p w:rsidR="001E47D3" w:rsidRDefault="001E47D3">
      <w:pPr>
        <w:spacing w:line="2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lastRenderedPageBreak/>
        <w:t>15.3.11. Ответственность за сохранность существующих подземных сетей и пунктов полигонометрической сети, зеленых насаждений, указанных в проекте, несёт лицо, ответственное за выполнение земляных работ.</w:t>
      </w:r>
    </w:p>
    <w:p w:rsidR="001E47D3" w:rsidRDefault="001E47D3">
      <w:pPr>
        <w:spacing w:line="14" w:lineRule="exact"/>
        <w:rPr>
          <w:rFonts w:eastAsia="Times New Roman"/>
          <w:sz w:val="23"/>
          <w:szCs w:val="23"/>
        </w:rPr>
      </w:pPr>
    </w:p>
    <w:p w:rsidR="001E47D3" w:rsidRDefault="001578FE">
      <w:pPr>
        <w:spacing w:line="238" w:lineRule="auto"/>
        <w:ind w:left="260" w:firstLine="900"/>
        <w:jc w:val="both"/>
        <w:rPr>
          <w:rFonts w:eastAsia="Times New Roman"/>
          <w:sz w:val="23"/>
          <w:szCs w:val="23"/>
        </w:rPr>
      </w:pPr>
      <w:r>
        <w:rPr>
          <w:rFonts w:eastAsia="Times New Roman"/>
          <w:sz w:val="23"/>
          <w:szCs w:val="23"/>
        </w:rPr>
        <w:t>15.3.12.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1E47D3" w:rsidRDefault="001E47D3">
      <w:pPr>
        <w:spacing w:line="16"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15.3.13.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муниципального образования «Коношское» в течение срока действия ордера.</w:t>
      </w:r>
    </w:p>
    <w:p w:rsidR="001E47D3" w:rsidRDefault="001E47D3">
      <w:pPr>
        <w:spacing w:line="1" w:lineRule="exact"/>
        <w:rPr>
          <w:rFonts w:eastAsia="Times New Roman"/>
          <w:sz w:val="23"/>
          <w:szCs w:val="23"/>
        </w:rPr>
      </w:pPr>
    </w:p>
    <w:p w:rsidR="001E47D3" w:rsidRDefault="001578FE">
      <w:pPr>
        <w:ind w:left="1160"/>
        <w:rPr>
          <w:rFonts w:eastAsia="Times New Roman"/>
          <w:sz w:val="23"/>
          <w:szCs w:val="23"/>
        </w:rPr>
      </w:pPr>
      <w:r>
        <w:rPr>
          <w:rFonts w:eastAsia="Times New Roman"/>
          <w:sz w:val="23"/>
          <w:szCs w:val="23"/>
        </w:rPr>
        <w:t>15.4.. Элементы инженерной подготовки и защиты территории (сток поверхностных</w:t>
      </w:r>
    </w:p>
    <w:p w:rsidR="001E47D3" w:rsidRDefault="001578FE">
      <w:pPr>
        <w:ind w:left="260"/>
        <w:rPr>
          <w:rFonts w:eastAsia="Times New Roman"/>
          <w:sz w:val="23"/>
          <w:szCs w:val="23"/>
        </w:rPr>
      </w:pPr>
      <w:r>
        <w:rPr>
          <w:rFonts w:eastAsia="Times New Roman"/>
          <w:sz w:val="23"/>
          <w:szCs w:val="23"/>
        </w:rPr>
        <w:t>вод)</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Организация элементов инженерной подготовки и защиты территории производится в составе мероприятий по организации стока поверхностных вод.</w:t>
      </w:r>
    </w:p>
    <w:p w:rsidR="001E47D3" w:rsidRDefault="001E47D3">
      <w:pPr>
        <w:spacing w:line="17" w:lineRule="exact"/>
        <w:rPr>
          <w:sz w:val="20"/>
          <w:szCs w:val="20"/>
        </w:rPr>
      </w:pPr>
    </w:p>
    <w:p w:rsidR="001E47D3" w:rsidRDefault="001578FE">
      <w:pPr>
        <w:ind w:left="260" w:firstLine="900"/>
        <w:jc w:val="both"/>
        <w:rPr>
          <w:sz w:val="20"/>
          <w:szCs w:val="20"/>
        </w:rPr>
      </w:pPr>
      <w:r>
        <w:rPr>
          <w:rFonts w:eastAsia="Times New Roman"/>
          <w:sz w:val="23"/>
          <w:szCs w:val="23"/>
        </w:rPr>
        <w:t>1.2. При организации стока поверхностных вод следует руководствоваться СНиП 2.04.03. Обеспечивать комплексное решение вопросов организации рельефа и устройства открытой или закрытой системы водоотводных устройств: водосточных труб (водостоков), лотков, кюветов, быстротоков, дождеприемных колодцев. Организацию поверхностного водоотвода рекомендуется осуществлять с минимальным объемом земляных работ, предусматривающий сток воды со скоростями, исключающими возможность эрозии почвы.</w:t>
      </w:r>
    </w:p>
    <w:p w:rsidR="001E47D3" w:rsidRDefault="001E47D3">
      <w:pPr>
        <w:spacing w:line="26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1.3.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1E47D3" w:rsidRDefault="001E47D3">
      <w:pPr>
        <w:spacing w:line="17"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1.4. Минимальные и максимальные уклоны следует назначать с учетом не размывающих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1E47D3" w:rsidRDefault="001E47D3">
      <w:pPr>
        <w:spacing w:line="16" w:lineRule="exact"/>
        <w:rPr>
          <w:sz w:val="20"/>
          <w:szCs w:val="20"/>
        </w:rPr>
      </w:pPr>
    </w:p>
    <w:p w:rsidR="001E47D3" w:rsidRDefault="001578FE" w:rsidP="00224933">
      <w:pPr>
        <w:spacing w:line="233" w:lineRule="auto"/>
        <w:ind w:left="260" w:firstLine="900"/>
        <w:jc w:val="both"/>
        <w:rPr>
          <w:sz w:val="20"/>
          <w:szCs w:val="20"/>
        </w:rPr>
      </w:pPr>
      <w:r>
        <w:rPr>
          <w:rFonts w:eastAsia="Times New Roman"/>
          <w:sz w:val="23"/>
          <w:szCs w:val="23"/>
        </w:rPr>
        <w:t>1.5.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w:t>
      </w:r>
      <w:r w:rsidR="00224933">
        <w:rPr>
          <w:rFonts w:eastAsia="Times New Roman"/>
          <w:sz w:val="23"/>
          <w:szCs w:val="23"/>
        </w:rPr>
        <w:t xml:space="preserve"> </w:t>
      </w:r>
      <w:r>
        <w:rPr>
          <w:rFonts w:eastAsia="Times New Roman"/>
          <w:sz w:val="23"/>
          <w:szCs w:val="23"/>
        </w:rPr>
        <w:t>элементов мощения (плоского булыжника, колотой или пиленой брусчатки, каменной плитки и др.), стыки допускается замоноличивать раствором глины.</w:t>
      </w:r>
    </w:p>
    <w:p w:rsidR="001E47D3" w:rsidRDefault="001E47D3">
      <w:pPr>
        <w:spacing w:line="12" w:lineRule="exact"/>
        <w:rPr>
          <w:sz w:val="20"/>
          <w:szCs w:val="20"/>
        </w:rPr>
      </w:pPr>
    </w:p>
    <w:p w:rsidR="001E47D3" w:rsidRDefault="001578FE">
      <w:pPr>
        <w:spacing w:line="235" w:lineRule="auto"/>
        <w:ind w:left="260" w:right="200" w:firstLine="900"/>
        <w:jc w:val="both"/>
        <w:rPr>
          <w:sz w:val="20"/>
          <w:szCs w:val="20"/>
        </w:rPr>
      </w:pPr>
      <w:r>
        <w:rPr>
          <w:rFonts w:eastAsia="Times New Roman"/>
          <w:sz w:val="23"/>
          <w:szCs w:val="23"/>
        </w:rPr>
        <w:t>1.6. Дождеприемные колодцы являются элементами закрытой системы дождевой (ливневой) канализации, устанавливаются в местах понижения рельефа: на въездах и выездах из кварталов, перед перекрестками со стороны притока воды до зоны пешеходного перехода,</w:t>
      </w:r>
    </w:p>
    <w:p w:rsidR="001E47D3" w:rsidRDefault="001E47D3">
      <w:pPr>
        <w:spacing w:line="15" w:lineRule="exact"/>
        <w:rPr>
          <w:sz w:val="20"/>
          <w:szCs w:val="20"/>
        </w:rPr>
      </w:pPr>
    </w:p>
    <w:p w:rsidR="001E47D3" w:rsidRDefault="001578FE" w:rsidP="0082564F">
      <w:pPr>
        <w:numPr>
          <w:ilvl w:val="0"/>
          <w:numId w:val="100"/>
        </w:numPr>
        <w:tabs>
          <w:tab w:val="left" w:pos="498"/>
        </w:tabs>
        <w:spacing w:line="236" w:lineRule="auto"/>
        <w:ind w:left="260" w:right="200" w:firstLine="2"/>
        <w:jc w:val="both"/>
        <w:rPr>
          <w:rFonts w:eastAsia="Times New Roman"/>
          <w:sz w:val="23"/>
          <w:szCs w:val="23"/>
        </w:rPr>
      </w:pPr>
      <w:r>
        <w:rPr>
          <w:rFonts w:eastAsia="Times New Roman"/>
          <w:sz w:val="23"/>
          <w:szCs w:val="23"/>
        </w:rPr>
        <w:t>лотках проезжих частей улиц и проездов в зависимости от продольного уклона улиц (таблица 1 к настоящим Правилам). На территории населенного пункта не рекомендуется устройство поглощающих колодцев и испарительных площадок.</w:t>
      </w:r>
    </w:p>
    <w:p w:rsidR="001E47D3" w:rsidRDefault="001E47D3">
      <w:pPr>
        <w:spacing w:line="14" w:lineRule="exact"/>
        <w:rPr>
          <w:rFonts w:eastAsia="Times New Roman"/>
          <w:sz w:val="23"/>
          <w:szCs w:val="23"/>
        </w:rPr>
      </w:pPr>
    </w:p>
    <w:p w:rsidR="001E47D3" w:rsidRDefault="001578FE">
      <w:pPr>
        <w:spacing w:line="237" w:lineRule="auto"/>
        <w:ind w:left="260" w:right="200" w:firstLine="900"/>
        <w:jc w:val="both"/>
        <w:rPr>
          <w:rFonts w:eastAsia="Times New Roman"/>
          <w:sz w:val="23"/>
          <w:szCs w:val="23"/>
        </w:rPr>
      </w:pPr>
      <w:r>
        <w:rPr>
          <w:rFonts w:eastAsia="Times New Roman"/>
          <w:sz w:val="23"/>
          <w:szCs w:val="23"/>
        </w:rPr>
        <w:t>1.7. При обустройстве решеток, перекрывающих водоотводящие лотки на пешеходных коммуникациях, а так же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1E47D3" w:rsidRDefault="001E47D3">
      <w:pPr>
        <w:spacing w:line="13" w:lineRule="exact"/>
        <w:rPr>
          <w:rFonts w:eastAsia="Times New Roman"/>
          <w:sz w:val="23"/>
          <w:szCs w:val="23"/>
        </w:rPr>
      </w:pPr>
    </w:p>
    <w:p w:rsidR="001E47D3" w:rsidRDefault="001578FE">
      <w:pPr>
        <w:spacing w:line="238" w:lineRule="auto"/>
        <w:ind w:left="260" w:right="200" w:firstLine="900"/>
        <w:jc w:val="both"/>
        <w:rPr>
          <w:rFonts w:eastAsia="Times New Roman"/>
          <w:sz w:val="23"/>
          <w:szCs w:val="23"/>
        </w:rPr>
      </w:pPr>
      <w:r>
        <w:rPr>
          <w:rFonts w:eastAsia="Times New Roman"/>
          <w:sz w:val="23"/>
          <w:szCs w:val="23"/>
        </w:rPr>
        <w:t xml:space="preserve">1.8. При ширине улицы в красных линиях более 30 м и уклонах более 30 промилле &lt;*&gt; расстояние между дождеприемными колодцами рекомендуется устанавливать не более 60 м. В случае превышения указанного расстояния следует обеспечивать устройство спаренных </w:t>
      </w:r>
      <w:r>
        <w:rPr>
          <w:rFonts w:eastAsia="Times New Roman"/>
          <w:sz w:val="23"/>
          <w:szCs w:val="23"/>
        </w:rPr>
        <w:lastRenderedPageBreak/>
        <w:t>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между дождеприемными колодцами в два раза. При формировании значительного объема стоков в пределах внутриквартальных территорий следует предусматривать ввод дождевой канализации в ее границы, что необходимо обосновать расчетом.</w:t>
      </w:r>
    </w:p>
    <w:p w:rsidR="001E47D3" w:rsidRDefault="001E47D3">
      <w:pPr>
        <w:spacing w:line="8" w:lineRule="exact"/>
        <w:rPr>
          <w:rFonts w:eastAsia="Times New Roman"/>
          <w:sz w:val="23"/>
          <w:szCs w:val="23"/>
        </w:rPr>
      </w:pPr>
    </w:p>
    <w:p w:rsidR="001E47D3" w:rsidRDefault="001578FE">
      <w:pPr>
        <w:ind w:left="260"/>
        <w:rPr>
          <w:rFonts w:eastAsia="Times New Roman"/>
          <w:sz w:val="23"/>
          <w:szCs w:val="23"/>
        </w:rPr>
      </w:pPr>
      <w:r>
        <w:rPr>
          <w:rFonts w:eastAsia="Times New Roman"/>
          <w:sz w:val="23"/>
          <w:szCs w:val="23"/>
        </w:rPr>
        <w:t>&lt;*&gt; Единица измерения, равная 0,1%.</w:t>
      </w:r>
    </w:p>
    <w:p w:rsidR="001E47D3" w:rsidRDefault="001578FE">
      <w:pPr>
        <w:ind w:left="1680"/>
        <w:rPr>
          <w:rFonts w:eastAsia="Times New Roman"/>
          <w:sz w:val="23"/>
          <w:szCs w:val="23"/>
        </w:rPr>
      </w:pPr>
      <w:r>
        <w:rPr>
          <w:rFonts w:eastAsia="Times New Roman"/>
          <w:sz w:val="23"/>
          <w:szCs w:val="23"/>
        </w:rPr>
        <w:t>Таблица 1. Рекомендуемое размещение дождеприемных колодцев</w:t>
      </w:r>
    </w:p>
    <w:p w:rsidR="001E47D3" w:rsidRDefault="001578FE" w:rsidP="0082564F">
      <w:pPr>
        <w:numPr>
          <w:ilvl w:val="1"/>
          <w:numId w:val="100"/>
        </w:numPr>
        <w:tabs>
          <w:tab w:val="left" w:pos="3020"/>
        </w:tabs>
        <w:ind w:left="3020" w:hanging="175"/>
        <w:rPr>
          <w:rFonts w:eastAsia="Times New Roman"/>
          <w:sz w:val="23"/>
          <w:szCs w:val="23"/>
        </w:rPr>
      </w:pPr>
      <w:r>
        <w:rPr>
          <w:rFonts w:eastAsia="Times New Roman"/>
          <w:sz w:val="23"/>
          <w:szCs w:val="23"/>
        </w:rPr>
        <w:t>лотках проезжих частей улиц и проездов</w:t>
      </w:r>
    </w:p>
    <w:tbl>
      <w:tblPr>
        <w:tblW w:w="0" w:type="auto"/>
        <w:tblInd w:w="150" w:type="dxa"/>
        <w:tblLayout w:type="fixed"/>
        <w:tblCellMar>
          <w:left w:w="0" w:type="dxa"/>
          <w:right w:w="0" w:type="dxa"/>
        </w:tblCellMar>
        <w:tblLook w:val="04A0"/>
      </w:tblPr>
      <w:tblGrid>
        <w:gridCol w:w="4820"/>
        <w:gridCol w:w="4780"/>
      </w:tblGrid>
      <w:tr w:rsidR="001E47D3">
        <w:trPr>
          <w:trHeight w:val="253"/>
        </w:trPr>
        <w:tc>
          <w:tcPr>
            <w:tcW w:w="4820" w:type="dxa"/>
            <w:tcBorders>
              <w:top w:val="single" w:sz="8" w:space="0" w:color="auto"/>
              <w:left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Уклон проезжей части улицы, промилле</w:t>
            </w:r>
          </w:p>
        </w:tc>
        <w:tc>
          <w:tcPr>
            <w:tcW w:w="4780" w:type="dxa"/>
            <w:tcBorders>
              <w:top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w w:val="99"/>
                <w:sz w:val="23"/>
                <w:szCs w:val="23"/>
              </w:rPr>
              <w:t>Расстояние между дождеприемными</w:t>
            </w:r>
          </w:p>
        </w:tc>
      </w:tr>
      <w:tr w:rsidR="001E47D3">
        <w:trPr>
          <w:trHeight w:val="270"/>
        </w:trPr>
        <w:tc>
          <w:tcPr>
            <w:tcW w:w="482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78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sz w:val="23"/>
                <w:szCs w:val="23"/>
              </w:rPr>
              <w:t>колодцами, м</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8"/>
                <w:sz w:val="23"/>
                <w:szCs w:val="23"/>
              </w:rPr>
              <w:t>До 4</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5"/>
                <w:sz w:val="23"/>
                <w:szCs w:val="23"/>
              </w:rPr>
              <w:t>50</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5–10</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50–70</w:t>
            </w:r>
          </w:p>
        </w:tc>
      </w:tr>
      <w:tr w:rsidR="001E47D3">
        <w:trPr>
          <w:trHeight w:val="256"/>
        </w:trPr>
        <w:tc>
          <w:tcPr>
            <w:tcW w:w="4820" w:type="dxa"/>
            <w:tcBorders>
              <w:left w:val="single" w:sz="8" w:space="0" w:color="auto"/>
              <w:bottom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10–30</w:t>
            </w:r>
          </w:p>
        </w:tc>
        <w:tc>
          <w:tcPr>
            <w:tcW w:w="4780" w:type="dxa"/>
            <w:tcBorders>
              <w:bottom w:val="single" w:sz="8" w:space="0" w:color="auto"/>
              <w:right w:val="single" w:sz="8" w:space="0" w:color="auto"/>
            </w:tcBorders>
            <w:vAlign w:val="bottom"/>
          </w:tcPr>
          <w:p w:rsidR="001E47D3" w:rsidRDefault="001578FE">
            <w:pPr>
              <w:spacing w:line="253" w:lineRule="exact"/>
              <w:jc w:val="center"/>
              <w:rPr>
                <w:sz w:val="20"/>
                <w:szCs w:val="20"/>
              </w:rPr>
            </w:pPr>
            <w:r>
              <w:rPr>
                <w:rFonts w:eastAsia="Times New Roman"/>
                <w:sz w:val="23"/>
                <w:szCs w:val="23"/>
              </w:rPr>
              <w:t>70–80</w:t>
            </w:r>
          </w:p>
        </w:tc>
      </w:tr>
      <w:tr w:rsidR="001E47D3">
        <w:trPr>
          <w:trHeight w:val="254"/>
        </w:trPr>
        <w:tc>
          <w:tcPr>
            <w:tcW w:w="4820" w:type="dxa"/>
            <w:tcBorders>
              <w:left w:val="single" w:sz="8" w:space="0" w:color="auto"/>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w w:val="99"/>
                <w:sz w:val="23"/>
                <w:szCs w:val="23"/>
              </w:rPr>
              <w:t>Свыше 30</w:t>
            </w:r>
          </w:p>
        </w:tc>
        <w:tc>
          <w:tcPr>
            <w:tcW w:w="4780" w:type="dxa"/>
            <w:tcBorders>
              <w:bottom w:val="single" w:sz="8" w:space="0" w:color="auto"/>
              <w:right w:val="single" w:sz="8" w:space="0" w:color="auto"/>
            </w:tcBorders>
            <w:vAlign w:val="bottom"/>
          </w:tcPr>
          <w:p w:rsidR="001E47D3" w:rsidRDefault="001578FE">
            <w:pPr>
              <w:spacing w:line="252" w:lineRule="exact"/>
              <w:jc w:val="center"/>
              <w:rPr>
                <w:sz w:val="20"/>
                <w:szCs w:val="20"/>
              </w:rPr>
            </w:pPr>
            <w:r>
              <w:rPr>
                <w:rFonts w:eastAsia="Times New Roman"/>
                <w:sz w:val="23"/>
                <w:szCs w:val="23"/>
              </w:rPr>
              <w:t>Не более 60</w:t>
            </w:r>
          </w:p>
        </w:tc>
      </w:tr>
    </w:tbl>
    <w:p w:rsidR="001E47D3" w:rsidRDefault="001578FE">
      <w:pPr>
        <w:spacing w:line="233" w:lineRule="auto"/>
        <w:ind w:left="1280"/>
        <w:rPr>
          <w:sz w:val="20"/>
          <w:szCs w:val="20"/>
        </w:rPr>
      </w:pPr>
      <w:r>
        <w:rPr>
          <w:rFonts w:eastAsia="Times New Roman"/>
          <w:sz w:val="23"/>
          <w:szCs w:val="23"/>
        </w:rPr>
        <w:t>2.2. Содержание системы ливневой канализации</w:t>
      </w:r>
    </w:p>
    <w:p w:rsidR="001E47D3" w:rsidRDefault="001E47D3">
      <w:pPr>
        <w:spacing w:line="15" w:lineRule="exact"/>
        <w:rPr>
          <w:sz w:val="20"/>
          <w:szCs w:val="20"/>
        </w:rPr>
      </w:pPr>
    </w:p>
    <w:p w:rsidR="001E47D3" w:rsidRDefault="001578FE">
      <w:pPr>
        <w:spacing w:line="238" w:lineRule="auto"/>
        <w:ind w:left="260" w:right="200" w:firstLine="1025"/>
        <w:jc w:val="both"/>
        <w:rPr>
          <w:sz w:val="20"/>
          <w:szCs w:val="20"/>
        </w:rPr>
      </w:pPr>
      <w:r>
        <w:rPr>
          <w:rFonts w:eastAsia="Times New Roman"/>
          <w:sz w:val="23"/>
          <w:szCs w:val="23"/>
        </w:rPr>
        <w:t>2.2.1. Работы по содержанию и ремонту ливневой канализации осуществляются с целью обеспечения исправного состояния и проектной работоспособности всех водоотводных сооружений. В задачи по эксплуатации канализации входит постоянный надзор и уход за водоотводными сооружениями, выявление недостатков и выполнение необходимых работ по их устранению. Постоянный надзор заключается в регулярном наблюдении за работой водосточной сети и ее сооружений, выполнении текущих работ.</w:t>
      </w:r>
    </w:p>
    <w:p w:rsidR="001E47D3" w:rsidRDefault="001E47D3">
      <w:pPr>
        <w:spacing w:line="13" w:lineRule="exact"/>
        <w:rPr>
          <w:sz w:val="20"/>
          <w:szCs w:val="20"/>
        </w:rPr>
      </w:pPr>
    </w:p>
    <w:p w:rsidR="001E47D3" w:rsidRDefault="001578FE">
      <w:pPr>
        <w:spacing w:line="238" w:lineRule="auto"/>
        <w:ind w:left="260" w:right="200" w:firstLine="1025"/>
        <w:jc w:val="both"/>
        <w:rPr>
          <w:sz w:val="20"/>
          <w:szCs w:val="20"/>
        </w:rPr>
      </w:pPr>
      <w:r>
        <w:rPr>
          <w:rFonts w:eastAsia="Times New Roman"/>
          <w:sz w:val="23"/>
          <w:szCs w:val="23"/>
        </w:rPr>
        <w:t>2.2.2. Для выявления дефектов и повреждений на водоотводящей сети и степени ее засоренности, эксплуатирующие организации проводят периодические технические осмотры. Технический осмотр заключается в подробном обследовании всех сооружений ливневой канализации для оценки их технического состояния, а также установлении видов и объемов ремонтных работ. Технические осмотры должны включать наружный и внутренний осмотры сетей ливневой канализации (таблица 2 к настоящим Правилам):</w:t>
      </w:r>
    </w:p>
    <w:p w:rsidR="001E47D3" w:rsidRDefault="001578FE">
      <w:pPr>
        <w:ind w:right="-59"/>
        <w:jc w:val="center"/>
        <w:rPr>
          <w:sz w:val="20"/>
          <w:szCs w:val="20"/>
        </w:rPr>
      </w:pPr>
      <w:r>
        <w:rPr>
          <w:rFonts w:eastAsia="Times New Roman"/>
          <w:sz w:val="23"/>
          <w:szCs w:val="23"/>
        </w:rPr>
        <w:t>Таблица 2. Технический осмотр</w:t>
      </w:r>
    </w:p>
    <w:p w:rsidR="001E47D3" w:rsidRDefault="00972E96">
      <w:pPr>
        <w:spacing w:line="20" w:lineRule="exact"/>
        <w:rPr>
          <w:sz w:val="20"/>
          <w:szCs w:val="20"/>
        </w:rPr>
      </w:pPr>
      <w:r>
        <w:rPr>
          <w:sz w:val="20"/>
          <w:szCs w:val="20"/>
        </w:rPr>
        <w:pict>
          <v:rect id="Shape 1" o:spid="_x0000_s1026" style="position:absolute;margin-left:489.65pt;margin-top:.2pt;width:1pt;height:1pt;z-index:-251639808;visibility:visible;mso-wrap-distance-left:0;mso-wrap-distance-right:0" o:allowincell="f" fillcolor="black" stroked="f"/>
        </w:pict>
      </w:r>
    </w:p>
    <w:tbl>
      <w:tblPr>
        <w:tblW w:w="0" w:type="auto"/>
        <w:tblInd w:w="270" w:type="dxa"/>
        <w:tblLayout w:type="fixed"/>
        <w:tblCellMar>
          <w:left w:w="0" w:type="dxa"/>
          <w:right w:w="0" w:type="dxa"/>
        </w:tblCellMar>
        <w:tblLook w:val="04A0"/>
      </w:tblPr>
      <w:tblGrid>
        <w:gridCol w:w="560"/>
        <w:gridCol w:w="4320"/>
        <w:gridCol w:w="4680"/>
      </w:tblGrid>
      <w:tr w:rsidR="001E47D3">
        <w:trPr>
          <w:trHeight w:val="258"/>
        </w:trPr>
        <w:tc>
          <w:tcPr>
            <w:tcW w:w="560" w:type="dxa"/>
            <w:tcBorders>
              <w:top w:val="single" w:sz="8" w:space="0" w:color="auto"/>
              <w:left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sz w:val="23"/>
                <w:szCs w:val="23"/>
              </w:rPr>
              <w:t>№</w:t>
            </w:r>
          </w:p>
        </w:tc>
        <w:tc>
          <w:tcPr>
            <w:tcW w:w="4320" w:type="dxa"/>
            <w:tcBorders>
              <w:top w:val="single" w:sz="8" w:space="0" w:color="auto"/>
              <w:right w:val="single" w:sz="8" w:space="0" w:color="auto"/>
            </w:tcBorders>
            <w:vAlign w:val="bottom"/>
          </w:tcPr>
          <w:p w:rsidR="001E47D3" w:rsidRDefault="001578FE">
            <w:pPr>
              <w:spacing w:line="258" w:lineRule="exact"/>
              <w:ind w:left="580"/>
              <w:rPr>
                <w:sz w:val="20"/>
                <w:szCs w:val="20"/>
              </w:rPr>
            </w:pPr>
            <w:r>
              <w:rPr>
                <w:rFonts w:eastAsia="Times New Roman"/>
                <w:sz w:val="23"/>
                <w:szCs w:val="23"/>
              </w:rPr>
              <w:t>Наружный технический осмотр</w:t>
            </w:r>
          </w:p>
        </w:tc>
        <w:tc>
          <w:tcPr>
            <w:tcW w:w="4680" w:type="dxa"/>
            <w:tcBorders>
              <w:top w:val="single" w:sz="8" w:space="0" w:color="auto"/>
              <w:right w:val="single" w:sz="8" w:space="0" w:color="auto"/>
            </w:tcBorders>
            <w:vAlign w:val="bottom"/>
          </w:tcPr>
          <w:p w:rsidR="001E47D3" w:rsidRDefault="001578FE">
            <w:pPr>
              <w:spacing w:line="258" w:lineRule="exact"/>
              <w:ind w:left="700"/>
              <w:rPr>
                <w:sz w:val="20"/>
                <w:szCs w:val="20"/>
              </w:rPr>
            </w:pPr>
            <w:r>
              <w:rPr>
                <w:rFonts w:eastAsia="Times New Roman"/>
                <w:sz w:val="23"/>
                <w:szCs w:val="23"/>
              </w:rPr>
              <w:t>Внутренний технический осмотр</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1</w:t>
            </w:r>
          </w:p>
        </w:tc>
        <w:tc>
          <w:tcPr>
            <w:tcW w:w="432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и состояние маркировочных</w:t>
            </w:r>
          </w:p>
        </w:tc>
        <w:tc>
          <w:tcPr>
            <w:tcW w:w="46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Обследование состояния стенок,</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знаков</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перекрытий, скоб и засоренности</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колодцев</w:t>
            </w:r>
          </w:p>
        </w:tc>
      </w:tr>
      <w:tr w:rsidR="001E47D3">
        <w:trPr>
          <w:trHeight w:val="256"/>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Наружное состояние колодцев,</w:t>
            </w:r>
          </w:p>
        </w:tc>
        <w:tc>
          <w:tcPr>
            <w:tcW w:w="46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Обследование состояния труб ливневой</w:t>
            </w:r>
          </w:p>
        </w:tc>
      </w:tr>
      <w:tr w:rsidR="001E47D3">
        <w:trPr>
          <w:trHeight w:val="264"/>
        </w:trPr>
        <w:tc>
          <w:tcPr>
            <w:tcW w:w="560" w:type="dxa"/>
            <w:tcBorders>
              <w:left w:val="single" w:sz="8" w:space="0" w:color="auto"/>
              <w:right w:val="single" w:sz="8" w:space="0" w:color="auto"/>
            </w:tcBorders>
            <w:vAlign w:val="bottom"/>
          </w:tcPr>
          <w:p w:rsidR="001E47D3" w:rsidRDefault="001578FE">
            <w:pPr>
              <w:jc w:val="center"/>
              <w:rPr>
                <w:sz w:val="20"/>
                <w:szCs w:val="20"/>
              </w:rPr>
            </w:pPr>
            <w:r>
              <w:rPr>
                <w:rFonts w:eastAsia="Times New Roman"/>
                <w:w w:val="86"/>
                <w:sz w:val="23"/>
                <w:szCs w:val="23"/>
              </w:rPr>
              <w:t>2</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дождеприемных решеток, плотность</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канализации, ливневых коллекторов</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прилегания крышек, целостность люков,</w:t>
            </w:r>
          </w:p>
        </w:tc>
        <w:tc>
          <w:tcPr>
            <w:tcW w:w="4680" w:type="dxa"/>
            <w:tcBorders>
              <w:right w:val="single" w:sz="8" w:space="0" w:color="auto"/>
            </w:tcBorders>
            <w:vAlign w:val="bottom"/>
          </w:tcPr>
          <w:p w:rsidR="001E47D3" w:rsidRDefault="001E47D3"/>
        </w:tc>
      </w:tr>
      <w:tr w:rsidR="001E47D3">
        <w:trPr>
          <w:trHeight w:val="266"/>
        </w:trPr>
        <w:tc>
          <w:tcPr>
            <w:tcW w:w="560" w:type="dxa"/>
            <w:tcBorders>
              <w:left w:val="single" w:sz="8" w:space="0" w:color="auto"/>
              <w:right w:val="single" w:sz="8" w:space="0" w:color="auto"/>
            </w:tcBorders>
            <w:vAlign w:val="bottom"/>
          </w:tcPr>
          <w:p w:rsidR="001E47D3" w:rsidRDefault="001E47D3">
            <w:pPr>
              <w:rPr>
                <w:sz w:val="23"/>
                <w:szCs w:val="23"/>
              </w:rPr>
            </w:pP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состояние</w:t>
            </w:r>
          </w:p>
        </w:tc>
        <w:tc>
          <w:tcPr>
            <w:tcW w:w="4680" w:type="dxa"/>
            <w:tcBorders>
              <w:right w:val="single" w:sz="8" w:space="0" w:color="auto"/>
            </w:tcBorders>
            <w:vAlign w:val="bottom"/>
          </w:tcPr>
          <w:p w:rsidR="001E47D3" w:rsidRDefault="001E47D3">
            <w:pPr>
              <w:rPr>
                <w:sz w:val="23"/>
                <w:szCs w:val="23"/>
              </w:rPr>
            </w:pP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прилюкового покрытия</w:t>
            </w:r>
          </w:p>
        </w:tc>
        <w:tc>
          <w:tcPr>
            <w:tcW w:w="4680" w:type="dxa"/>
            <w:tcBorders>
              <w:bottom w:val="single" w:sz="8" w:space="0" w:color="auto"/>
              <w:right w:val="single" w:sz="8" w:space="0" w:color="auto"/>
            </w:tcBorders>
            <w:vAlign w:val="bottom"/>
          </w:tcPr>
          <w:p w:rsidR="001E47D3" w:rsidRDefault="001E47D3">
            <w:pPr>
              <w:rPr>
                <w:sz w:val="23"/>
                <w:szCs w:val="23"/>
              </w:rPr>
            </w:pPr>
          </w:p>
        </w:tc>
      </w:tr>
    </w:tbl>
    <w:p w:rsidR="001E47D3" w:rsidRDefault="001E47D3">
      <w:pPr>
        <w:sectPr w:rsidR="001E47D3">
          <w:pgSz w:w="11900" w:h="16838"/>
          <w:pgMar w:top="989" w:right="646" w:bottom="886" w:left="1440" w:header="0" w:footer="0" w:gutter="0"/>
          <w:cols w:space="720" w:equalWidth="0">
            <w:col w:w="9820"/>
          </w:cols>
        </w:sectPr>
      </w:pPr>
    </w:p>
    <w:tbl>
      <w:tblPr>
        <w:tblW w:w="0" w:type="auto"/>
        <w:tblInd w:w="270" w:type="dxa"/>
        <w:tblLayout w:type="fixed"/>
        <w:tblCellMar>
          <w:left w:w="0" w:type="dxa"/>
          <w:right w:w="0" w:type="dxa"/>
        </w:tblCellMar>
        <w:tblLook w:val="04A0"/>
      </w:tblPr>
      <w:tblGrid>
        <w:gridCol w:w="560"/>
        <w:gridCol w:w="4320"/>
        <w:gridCol w:w="4680"/>
      </w:tblGrid>
      <w:tr w:rsidR="001E47D3">
        <w:trPr>
          <w:trHeight w:val="271"/>
        </w:trPr>
        <w:tc>
          <w:tcPr>
            <w:tcW w:w="560" w:type="dxa"/>
            <w:tcBorders>
              <w:top w:val="single" w:sz="8" w:space="0" w:color="auto"/>
              <w:left w:val="single" w:sz="8" w:space="0" w:color="auto"/>
              <w:right w:val="single" w:sz="8" w:space="0" w:color="auto"/>
            </w:tcBorders>
            <w:vAlign w:val="bottom"/>
          </w:tcPr>
          <w:p w:rsidR="001E47D3" w:rsidRDefault="001E47D3">
            <w:pPr>
              <w:rPr>
                <w:sz w:val="23"/>
                <w:szCs w:val="23"/>
              </w:rPr>
            </w:pPr>
          </w:p>
        </w:tc>
        <w:tc>
          <w:tcPr>
            <w:tcW w:w="4320" w:type="dxa"/>
            <w:tcBorders>
              <w:top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Наличие просадок и трещин</w:t>
            </w:r>
          </w:p>
        </w:tc>
        <w:tc>
          <w:tcPr>
            <w:tcW w:w="4680" w:type="dxa"/>
            <w:tcBorders>
              <w:top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Степень заиленности труб,</w:t>
            </w:r>
          </w:p>
        </w:tc>
      </w:tr>
      <w:tr w:rsidR="001E47D3">
        <w:trPr>
          <w:trHeight w:val="264"/>
        </w:trPr>
        <w:tc>
          <w:tcPr>
            <w:tcW w:w="560" w:type="dxa"/>
            <w:tcBorders>
              <w:left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3</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асфальтового покрытия и грунта по</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наличие подпора (затопления), прорастание</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трассе ливневой канализации</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корнями</w:t>
            </w:r>
          </w:p>
        </w:tc>
      </w:tr>
      <w:tr w:rsidR="001E47D3">
        <w:trPr>
          <w:trHeight w:val="256"/>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Наличие наружных подтоплений на</w:t>
            </w:r>
          </w:p>
        </w:tc>
        <w:tc>
          <w:tcPr>
            <w:tcW w:w="46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Наличие труб сторонних организаций и</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4</w:t>
            </w: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рельефе</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несанкционированной врезки</w:t>
            </w:r>
          </w:p>
        </w:tc>
      </w:tr>
      <w:tr w:rsidR="001E47D3">
        <w:trPr>
          <w:trHeight w:val="257"/>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Наличие мусора и заиленности</w:t>
            </w:r>
          </w:p>
        </w:tc>
        <w:tc>
          <w:tcPr>
            <w:tcW w:w="468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Наличие попадания в колодцы  фекальной</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5</w:t>
            </w:r>
          </w:p>
        </w:tc>
        <w:tc>
          <w:tcPr>
            <w:tcW w:w="432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открытых лотков и канав</w:t>
            </w: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канализации и других не ливневых стоков</w:t>
            </w:r>
          </w:p>
        </w:tc>
      </w:tr>
      <w:tr w:rsidR="001E47D3">
        <w:trPr>
          <w:trHeight w:val="255"/>
        </w:trPr>
        <w:tc>
          <w:tcPr>
            <w:tcW w:w="560" w:type="dxa"/>
            <w:tcBorders>
              <w:left w:val="single" w:sz="8" w:space="0" w:color="auto"/>
              <w:right w:val="single" w:sz="8" w:space="0" w:color="auto"/>
            </w:tcBorders>
            <w:vAlign w:val="bottom"/>
          </w:tcPr>
          <w:p w:rsidR="001E47D3" w:rsidRDefault="001E47D3"/>
        </w:tc>
        <w:tc>
          <w:tcPr>
            <w:tcW w:w="432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наледи и снежных навалов на</w:t>
            </w:r>
          </w:p>
        </w:tc>
        <w:tc>
          <w:tcPr>
            <w:tcW w:w="46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Наличие промерзания водоотводных труб с</w:t>
            </w:r>
          </w:p>
        </w:tc>
      </w:tr>
      <w:tr w:rsidR="001E47D3">
        <w:trPr>
          <w:trHeight w:val="264"/>
        </w:trPr>
        <w:tc>
          <w:tcPr>
            <w:tcW w:w="560" w:type="dxa"/>
            <w:tcBorders>
              <w:left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t>6</w:t>
            </w:r>
          </w:p>
        </w:tc>
        <w:tc>
          <w:tcPr>
            <w:tcW w:w="4320" w:type="dxa"/>
            <w:tcBorders>
              <w:right w:val="single" w:sz="8" w:space="0" w:color="auto"/>
            </w:tcBorders>
            <w:vAlign w:val="bottom"/>
          </w:tcPr>
          <w:p w:rsidR="001E47D3" w:rsidRDefault="001578FE">
            <w:pPr>
              <w:ind w:left="60"/>
              <w:rPr>
                <w:sz w:val="20"/>
                <w:szCs w:val="20"/>
              </w:rPr>
            </w:pPr>
            <w:r>
              <w:rPr>
                <w:rFonts w:eastAsia="Times New Roman"/>
                <w:sz w:val="23"/>
                <w:szCs w:val="23"/>
              </w:rPr>
              <w:t>дождеприемных колодцах (зимой)</w:t>
            </w:r>
          </w:p>
        </w:tc>
        <w:tc>
          <w:tcPr>
            <w:tcW w:w="4680" w:type="dxa"/>
            <w:tcBorders>
              <w:right w:val="single" w:sz="8" w:space="0" w:color="auto"/>
            </w:tcBorders>
            <w:vAlign w:val="bottom"/>
          </w:tcPr>
          <w:p w:rsidR="001E47D3" w:rsidRDefault="001578FE">
            <w:pPr>
              <w:ind w:left="60"/>
              <w:rPr>
                <w:sz w:val="20"/>
                <w:szCs w:val="20"/>
              </w:rPr>
            </w:pPr>
            <w:r>
              <w:rPr>
                <w:rFonts w:eastAsia="Times New Roman"/>
                <w:sz w:val="23"/>
                <w:szCs w:val="23"/>
              </w:rPr>
              <w:t>образованием ледяных и грязевых пробок</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4320" w:type="dxa"/>
            <w:tcBorders>
              <w:bottom w:val="single" w:sz="8" w:space="0" w:color="auto"/>
              <w:right w:val="single" w:sz="8" w:space="0" w:color="auto"/>
            </w:tcBorders>
            <w:vAlign w:val="bottom"/>
          </w:tcPr>
          <w:p w:rsidR="001E47D3" w:rsidRDefault="001E47D3">
            <w:pPr>
              <w:rPr>
                <w:sz w:val="23"/>
                <w:szCs w:val="23"/>
              </w:rPr>
            </w:pPr>
          </w:p>
        </w:tc>
        <w:tc>
          <w:tcPr>
            <w:tcW w:w="46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(зимой)</w:t>
            </w:r>
          </w:p>
        </w:tc>
      </w:tr>
    </w:tbl>
    <w:p w:rsidR="001E47D3" w:rsidRDefault="001E47D3">
      <w:pPr>
        <w:spacing w:line="5" w:lineRule="exact"/>
        <w:rPr>
          <w:sz w:val="20"/>
          <w:szCs w:val="20"/>
        </w:rPr>
      </w:pPr>
    </w:p>
    <w:p w:rsidR="001E47D3" w:rsidRDefault="001578FE">
      <w:pPr>
        <w:spacing w:line="237" w:lineRule="auto"/>
        <w:ind w:left="260" w:right="200" w:firstLine="910"/>
        <w:jc w:val="both"/>
        <w:rPr>
          <w:sz w:val="20"/>
          <w:szCs w:val="20"/>
        </w:rPr>
      </w:pPr>
      <w:r>
        <w:rPr>
          <w:rFonts w:eastAsia="Times New Roman"/>
          <w:sz w:val="23"/>
          <w:szCs w:val="23"/>
        </w:rPr>
        <w:t>2.2.3. Эксплуатационная организация, обслуживающая канализацию, должна иметь необходимые технические данные по всем водоотводным сооружениям: схему расположения труб и колодцев в плане, уклоны, диаметр труб, схемы маркировки колодцев и другие характеристики.</w:t>
      </w:r>
    </w:p>
    <w:p w:rsidR="001E47D3" w:rsidRDefault="001E47D3">
      <w:pPr>
        <w:spacing w:line="14" w:lineRule="exact"/>
        <w:rPr>
          <w:sz w:val="20"/>
          <w:szCs w:val="20"/>
        </w:rPr>
      </w:pPr>
    </w:p>
    <w:p w:rsidR="001E47D3" w:rsidRDefault="001578FE">
      <w:pPr>
        <w:spacing w:line="233" w:lineRule="auto"/>
        <w:ind w:left="260" w:right="200" w:firstLine="852"/>
        <w:jc w:val="both"/>
        <w:rPr>
          <w:sz w:val="20"/>
          <w:szCs w:val="20"/>
        </w:rPr>
      </w:pPr>
      <w:r>
        <w:rPr>
          <w:rFonts w:eastAsia="Times New Roman"/>
          <w:sz w:val="23"/>
          <w:szCs w:val="23"/>
        </w:rPr>
        <w:t>2.2.4. Закрытые и открытые водостоки должны содержаться в исправности и постоянной готовности к приему и отводу талых и дождевых вод.</w:t>
      </w:r>
    </w:p>
    <w:p w:rsidR="001E47D3" w:rsidRDefault="001E47D3">
      <w:pPr>
        <w:spacing w:line="14" w:lineRule="exact"/>
        <w:rPr>
          <w:sz w:val="20"/>
          <w:szCs w:val="20"/>
        </w:rPr>
      </w:pPr>
    </w:p>
    <w:p w:rsidR="001E47D3" w:rsidRDefault="001578FE">
      <w:pPr>
        <w:spacing w:line="237" w:lineRule="auto"/>
        <w:ind w:left="260" w:right="200" w:firstLine="852"/>
        <w:jc w:val="both"/>
        <w:rPr>
          <w:sz w:val="20"/>
          <w:szCs w:val="20"/>
        </w:rPr>
      </w:pPr>
      <w:r>
        <w:rPr>
          <w:rFonts w:eastAsia="Times New Roman"/>
          <w:sz w:val="23"/>
          <w:szCs w:val="23"/>
        </w:rPr>
        <w:t>Профилактическое обследование смотровых и дождеприемных колодцев ливневой сети и их очистка производится специализированными предприятиями по утвержденным графикам, но не реже одного раза в квартал, а в случае расположения колодцев на пониженных участках - не реже одного раза в месяц.</w:t>
      </w:r>
    </w:p>
    <w:p w:rsidR="001E47D3" w:rsidRDefault="001E47D3">
      <w:pPr>
        <w:spacing w:line="14" w:lineRule="exact"/>
        <w:rPr>
          <w:sz w:val="20"/>
          <w:szCs w:val="20"/>
        </w:rPr>
      </w:pPr>
    </w:p>
    <w:p w:rsidR="001E47D3" w:rsidRDefault="001578FE">
      <w:pPr>
        <w:spacing w:line="237" w:lineRule="auto"/>
        <w:ind w:left="260" w:right="200" w:firstLine="852"/>
        <w:jc w:val="both"/>
        <w:rPr>
          <w:sz w:val="20"/>
          <w:szCs w:val="20"/>
        </w:rPr>
      </w:pPr>
      <w:r>
        <w:rPr>
          <w:rFonts w:eastAsia="Times New Roman"/>
          <w:sz w:val="23"/>
          <w:szCs w:val="23"/>
        </w:rPr>
        <w:t>Во избежание засорения ливневой канализации запрещается сброс смета и бытового мусора в дождеприемные колодцы. Решетки дождеприемных колодцев должны постоянно находиться в рабочем состоянии (без засорения, заиливания решеток и колодцев, и иных ограничений их пропускной способности). Запрещается сброс фекальных вод в ливневую канализацию.</w:t>
      </w:r>
    </w:p>
    <w:p w:rsidR="001E47D3" w:rsidRDefault="001E47D3">
      <w:pPr>
        <w:spacing w:line="17" w:lineRule="exact"/>
        <w:rPr>
          <w:sz w:val="20"/>
          <w:szCs w:val="20"/>
        </w:rPr>
      </w:pPr>
    </w:p>
    <w:p w:rsidR="001E47D3" w:rsidRDefault="001578FE">
      <w:pPr>
        <w:spacing w:line="235" w:lineRule="auto"/>
        <w:ind w:left="260" w:right="200" w:firstLine="852"/>
        <w:jc w:val="both"/>
        <w:rPr>
          <w:sz w:val="20"/>
          <w:szCs w:val="20"/>
        </w:rPr>
      </w:pPr>
      <w:r>
        <w:rPr>
          <w:rFonts w:eastAsia="Times New Roman"/>
          <w:sz w:val="23"/>
          <w:szCs w:val="23"/>
        </w:rPr>
        <w:t>Не допускается повреждение ливневой канализации и нарушение правил ремонта и содержания ливневой канализации. Несанкционированное подключение к ливневой канализации запрещается.</w:t>
      </w:r>
    </w:p>
    <w:p w:rsidR="001E47D3" w:rsidRDefault="001E47D3">
      <w:pPr>
        <w:spacing w:line="17" w:lineRule="exact"/>
        <w:rPr>
          <w:sz w:val="20"/>
          <w:szCs w:val="20"/>
        </w:rPr>
      </w:pPr>
    </w:p>
    <w:p w:rsidR="001E47D3" w:rsidRDefault="001578FE" w:rsidP="0082564F">
      <w:pPr>
        <w:numPr>
          <w:ilvl w:val="0"/>
          <w:numId w:val="101"/>
        </w:numPr>
        <w:tabs>
          <w:tab w:val="left" w:pos="1390"/>
        </w:tabs>
        <w:spacing w:line="236" w:lineRule="auto"/>
        <w:ind w:left="260" w:right="200" w:firstLine="854"/>
        <w:jc w:val="both"/>
        <w:rPr>
          <w:rFonts w:eastAsia="Times New Roman"/>
          <w:sz w:val="23"/>
          <w:szCs w:val="23"/>
        </w:rPr>
      </w:pPr>
      <w:r>
        <w:rPr>
          <w:rFonts w:eastAsia="Times New Roman"/>
          <w:sz w:val="23"/>
          <w:szCs w:val="23"/>
        </w:rPr>
        <w:t>случае обильных осадков при возникновении подтоплений на проезжей части дорог, тоннелей (из-за нарушений работы водосточной сети) и иных объектах благоустройства ликвидация подтоплений проводится силами специализированных предприятий.</w:t>
      </w:r>
    </w:p>
    <w:p w:rsidR="001E47D3" w:rsidRDefault="001E47D3">
      <w:pPr>
        <w:spacing w:line="16" w:lineRule="exact"/>
        <w:rPr>
          <w:rFonts w:eastAsia="Times New Roman"/>
          <w:sz w:val="23"/>
          <w:szCs w:val="23"/>
        </w:rPr>
      </w:pPr>
    </w:p>
    <w:p w:rsidR="001E47D3" w:rsidRDefault="001578FE">
      <w:pPr>
        <w:spacing w:line="237" w:lineRule="auto"/>
        <w:ind w:left="260" w:right="200" w:firstLine="852"/>
        <w:jc w:val="both"/>
        <w:rPr>
          <w:rFonts w:eastAsia="Times New Roman"/>
          <w:sz w:val="23"/>
          <w:szCs w:val="23"/>
        </w:rPr>
      </w:pPr>
      <w:r>
        <w:rPr>
          <w:rFonts w:eastAsia="Times New Roman"/>
          <w:sz w:val="23"/>
          <w:szCs w:val="23"/>
        </w:rPr>
        <w:t>При возникновении подтоплений, вызванных сбросом воды (откачка воды из котлованов, аварийные ситуации на инженерных коммуникациях и т.д.), ответственность за их ликвидацию (в зимний период - скол и вывоз льда) возлагается на организации, допустившие нарушения.</w:t>
      </w:r>
    </w:p>
    <w:p w:rsidR="001E47D3" w:rsidRDefault="001E47D3">
      <w:pPr>
        <w:spacing w:line="13" w:lineRule="exact"/>
        <w:rPr>
          <w:rFonts w:eastAsia="Times New Roman"/>
          <w:sz w:val="23"/>
          <w:szCs w:val="23"/>
        </w:rPr>
      </w:pPr>
    </w:p>
    <w:p w:rsidR="001E47D3" w:rsidRDefault="001578FE">
      <w:pPr>
        <w:spacing w:line="233" w:lineRule="auto"/>
        <w:ind w:left="260" w:right="220" w:firstLine="852"/>
        <w:rPr>
          <w:rFonts w:eastAsia="Times New Roman"/>
          <w:sz w:val="23"/>
          <w:szCs w:val="23"/>
        </w:rPr>
      </w:pPr>
      <w:r>
        <w:rPr>
          <w:rFonts w:eastAsia="Times New Roman"/>
          <w:sz w:val="23"/>
          <w:szCs w:val="23"/>
        </w:rPr>
        <w:t>2.2.5. По содержанию открытых и закрытых водостоков необходимо производить следующие виды работ (таблицы 3, 4 к настоящим Правилам):</w:t>
      </w:r>
    </w:p>
    <w:p w:rsidR="001E47D3" w:rsidRDefault="001E47D3">
      <w:pPr>
        <w:spacing w:line="16"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прочистка и промывка закрытых водостоков и колодцев (при необходимости с прогревом);</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 прочистка и промывка дождеприемных решеток и колодцев;</w:t>
      </w:r>
    </w:p>
    <w:p w:rsidR="001E47D3" w:rsidRDefault="001E47D3">
      <w:pPr>
        <w:spacing w:line="11"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очистка от мусора, снега и наледей лотков, кюветов, каналов, водоотводных канав, крышек перепадных, смотровых и дождеприемных колодцев;</w:t>
      </w:r>
    </w:p>
    <w:p w:rsidR="001E47D3" w:rsidRDefault="001E47D3">
      <w:pPr>
        <w:spacing w:line="16"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 замена поврежденных крышек и люков, утепление (при необходимости) на зимний период смотровых и дождеприемных колодцев, снятие утепления в весенний период;</w:t>
      </w:r>
    </w:p>
    <w:p w:rsidR="001E47D3" w:rsidRDefault="001E47D3">
      <w:pPr>
        <w:spacing w:line="2" w:lineRule="exact"/>
        <w:rPr>
          <w:rFonts w:eastAsia="Times New Roman"/>
          <w:sz w:val="23"/>
          <w:szCs w:val="23"/>
        </w:rPr>
      </w:pPr>
    </w:p>
    <w:p w:rsidR="001E47D3" w:rsidRDefault="001578FE">
      <w:pPr>
        <w:ind w:left="1120"/>
        <w:rPr>
          <w:rFonts w:eastAsia="Times New Roman"/>
          <w:sz w:val="23"/>
          <w:szCs w:val="23"/>
        </w:rPr>
      </w:pPr>
      <w:r>
        <w:rPr>
          <w:rFonts w:eastAsia="Times New Roman"/>
          <w:sz w:val="23"/>
          <w:szCs w:val="23"/>
        </w:rPr>
        <w:t>- устранение размывов вдоль лотков;</w:t>
      </w:r>
    </w:p>
    <w:p w:rsidR="001E47D3" w:rsidRDefault="001E47D3">
      <w:pPr>
        <w:spacing w:line="12" w:lineRule="exact"/>
        <w:rPr>
          <w:rFonts w:eastAsia="Times New Roman"/>
          <w:sz w:val="23"/>
          <w:szCs w:val="23"/>
        </w:rPr>
      </w:pPr>
    </w:p>
    <w:p w:rsidR="001E47D3" w:rsidRDefault="001578FE">
      <w:pPr>
        <w:spacing w:line="237" w:lineRule="auto"/>
        <w:ind w:left="1120" w:right="2520"/>
        <w:rPr>
          <w:rFonts w:eastAsia="Times New Roman"/>
          <w:sz w:val="23"/>
          <w:szCs w:val="23"/>
        </w:rPr>
      </w:pPr>
      <w:r>
        <w:rPr>
          <w:rFonts w:eastAsia="Times New Roman"/>
          <w:sz w:val="23"/>
          <w:szCs w:val="23"/>
        </w:rPr>
        <w:t>- скашивание и удаление растительности в грунтовых каналах; - очистка и промывка водопропускных труб под дорогами; - восстановление нарушенных маркировочных знаков; - очистка водовыпусков от иловых отложений.</w:t>
      </w:r>
    </w:p>
    <w:p w:rsidR="001E47D3" w:rsidRDefault="001E47D3">
      <w:pPr>
        <w:spacing w:line="13" w:lineRule="exact"/>
        <w:rPr>
          <w:rFonts w:eastAsia="Times New Roman"/>
          <w:sz w:val="23"/>
          <w:szCs w:val="23"/>
        </w:rPr>
      </w:pPr>
    </w:p>
    <w:p w:rsidR="001E47D3" w:rsidRDefault="001578FE">
      <w:pPr>
        <w:spacing w:line="233" w:lineRule="auto"/>
        <w:ind w:left="260" w:right="200" w:firstLine="852"/>
        <w:rPr>
          <w:rFonts w:eastAsia="Times New Roman"/>
          <w:sz w:val="23"/>
          <w:szCs w:val="23"/>
        </w:rPr>
      </w:pPr>
      <w:r>
        <w:rPr>
          <w:rFonts w:eastAsia="Times New Roman"/>
          <w:sz w:val="23"/>
          <w:szCs w:val="23"/>
        </w:rPr>
        <w:t>2.2.6. В целях сохранности коллекторов ливневой канализации устанавливается охранная зона - 2 м в каждую сторону от оси коллектора.</w:t>
      </w:r>
    </w:p>
    <w:p w:rsidR="001E47D3" w:rsidRDefault="001E47D3">
      <w:pPr>
        <w:spacing w:line="14" w:lineRule="exact"/>
        <w:rPr>
          <w:rFonts w:eastAsia="Times New Roman"/>
          <w:sz w:val="23"/>
          <w:szCs w:val="23"/>
        </w:rPr>
      </w:pPr>
    </w:p>
    <w:p w:rsidR="001E47D3" w:rsidRDefault="001578FE">
      <w:pPr>
        <w:spacing w:line="236" w:lineRule="auto"/>
        <w:ind w:left="260" w:right="200" w:firstLine="852"/>
        <w:jc w:val="both"/>
        <w:rPr>
          <w:rFonts w:eastAsia="Times New Roman"/>
          <w:sz w:val="23"/>
          <w:szCs w:val="23"/>
        </w:rPr>
      </w:pPr>
      <w:r>
        <w:rPr>
          <w:rFonts w:eastAsia="Times New Roman"/>
          <w:sz w:val="23"/>
          <w:szCs w:val="23"/>
        </w:rPr>
        <w:t>2.2.7. В пределах охранной зоны коллекторов ливневой канализации без оформления соответствующих документов и письменного согласования с эксплуатирующей организацией, иными органами в установленных действующим законодательством случаях запрещается:</w:t>
      </w:r>
    </w:p>
    <w:p w:rsidR="001E47D3" w:rsidRDefault="001578FE" w:rsidP="0082564F">
      <w:pPr>
        <w:numPr>
          <w:ilvl w:val="0"/>
          <w:numId w:val="102"/>
        </w:numPr>
        <w:tabs>
          <w:tab w:val="left" w:pos="1240"/>
        </w:tabs>
        <w:ind w:left="1240" w:hanging="126"/>
        <w:rPr>
          <w:rFonts w:eastAsia="Times New Roman"/>
          <w:sz w:val="23"/>
          <w:szCs w:val="23"/>
        </w:rPr>
      </w:pPr>
      <w:r>
        <w:rPr>
          <w:rFonts w:eastAsia="Times New Roman"/>
          <w:sz w:val="23"/>
          <w:szCs w:val="23"/>
        </w:rPr>
        <w:lastRenderedPageBreak/>
        <w:t>производить земляные работы;</w:t>
      </w:r>
    </w:p>
    <w:p w:rsidR="001E47D3" w:rsidRDefault="001E47D3">
      <w:pPr>
        <w:spacing w:line="2" w:lineRule="exact"/>
        <w:rPr>
          <w:sz w:val="20"/>
          <w:szCs w:val="20"/>
        </w:rPr>
      </w:pPr>
    </w:p>
    <w:p w:rsidR="001E47D3" w:rsidRDefault="001578FE">
      <w:pPr>
        <w:ind w:left="1120"/>
        <w:rPr>
          <w:sz w:val="20"/>
          <w:szCs w:val="20"/>
        </w:rPr>
      </w:pPr>
      <w:r>
        <w:rPr>
          <w:rFonts w:eastAsia="Times New Roman"/>
          <w:sz w:val="23"/>
          <w:szCs w:val="23"/>
        </w:rPr>
        <w:t>-повреждать сети ливневой канализации, взламывать или разрушать водоприемные</w:t>
      </w:r>
    </w:p>
    <w:p w:rsidR="001E47D3" w:rsidRDefault="001578FE">
      <w:pPr>
        <w:ind w:left="260"/>
        <w:rPr>
          <w:sz w:val="20"/>
          <w:szCs w:val="20"/>
        </w:rPr>
      </w:pPr>
      <w:r>
        <w:rPr>
          <w:rFonts w:eastAsia="Times New Roman"/>
          <w:sz w:val="23"/>
          <w:szCs w:val="23"/>
        </w:rPr>
        <w:t>люки;</w:t>
      </w:r>
    </w:p>
    <w:p w:rsidR="001E47D3" w:rsidRDefault="001E47D3">
      <w:pPr>
        <w:spacing w:line="12" w:lineRule="exact"/>
        <w:rPr>
          <w:sz w:val="20"/>
          <w:szCs w:val="20"/>
        </w:rPr>
      </w:pPr>
    </w:p>
    <w:p w:rsidR="001E47D3" w:rsidRDefault="001578FE" w:rsidP="0082564F">
      <w:pPr>
        <w:numPr>
          <w:ilvl w:val="0"/>
          <w:numId w:val="103"/>
        </w:numPr>
        <w:tabs>
          <w:tab w:val="left" w:pos="1304"/>
        </w:tabs>
        <w:spacing w:line="233" w:lineRule="auto"/>
        <w:ind w:left="260" w:right="20" w:firstLine="854"/>
        <w:rPr>
          <w:rFonts w:eastAsia="Times New Roman"/>
          <w:sz w:val="23"/>
          <w:szCs w:val="23"/>
        </w:rPr>
      </w:pPr>
      <w:r>
        <w:rPr>
          <w:rFonts w:eastAsia="Times New Roman"/>
          <w:sz w:val="23"/>
          <w:szCs w:val="23"/>
        </w:rPr>
        <w:t>осуществлять строительство, устанавливать торговые, хозяйственные и бытовые сооружения;</w:t>
      </w:r>
    </w:p>
    <w:p w:rsidR="001E47D3" w:rsidRDefault="001E47D3">
      <w:pPr>
        <w:spacing w:line="2" w:lineRule="exact"/>
        <w:rPr>
          <w:rFonts w:eastAsia="Times New Roman"/>
          <w:sz w:val="23"/>
          <w:szCs w:val="23"/>
        </w:rPr>
      </w:pPr>
    </w:p>
    <w:p w:rsidR="001E47D3" w:rsidRDefault="001578FE" w:rsidP="0082564F">
      <w:pPr>
        <w:numPr>
          <w:ilvl w:val="0"/>
          <w:numId w:val="103"/>
        </w:numPr>
        <w:tabs>
          <w:tab w:val="left" w:pos="1240"/>
        </w:tabs>
        <w:ind w:left="1240" w:hanging="126"/>
        <w:rPr>
          <w:rFonts w:eastAsia="Times New Roman"/>
          <w:sz w:val="23"/>
          <w:szCs w:val="23"/>
        </w:rPr>
      </w:pPr>
      <w:r>
        <w:rPr>
          <w:rFonts w:eastAsia="Times New Roman"/>
          <w:sz w:val="23"/>
          <w:szCs w:val="23"/>
        </w:rPr>
        <w:t>сбрасывать промышленные, бытовые отходы, мусор и иные материалы.</w:t>
      </w:r>
    </w:p>
    <w:p w:rsidR="001E47D3" w:rsidRDefault="001E47D3">
      <w:pPr>
        <w:spacing w:line="14" w:lineRule="exact"/>
        <w:rPr>
          <w:sz w:val="20"/>
          <w:szCs w:val="20"/>
        </w:rPr>
      </w:pPr>
    </w:p>
    <w:p w:rsidR="001E47D3" w:rsidRDefault="001578FE">
      <w:pPr>
        <w:spacing w:line="236" w:lineRule="auto"/>
        <w:ind w:left="260" w:right="20" w:firstLine="852"/>
        <w:jc w:val="both"/>
        <w:rPr>
          <w:sz w:val="20"/>
          <w:szCs w:val="20"/>
        </w:rPr>
      </w:pPr>
      <w:r>
        <w:rPr>
          <w:rFonts w:eastAsia="Times New Roman"/>
          <w:sz w:val="23"/>
          <w:szCs w:val="23"/>
        </w:rPr>
        <w:t>2.2.8. Коммуникационные колодцы, на которых разрушены крышки или решетки, должны быть в течение часа ограждены собственниками, арендаторами, пользователями сетей, обозначены соответствующими предупреждающими знаками и заменены в сроки не более трех часов.</w:t>
      </w:r>
    </w:p>
    <w:p w:rsidR="001E47D3" w:rsidRDefault="001E47D3">
      <w:pPr>
        <w:spacing w:line="16" w:lineRule="exact"/>
        <w:rPr>
          <w:sz w:val="20"/>
          <w:szCs w:val="20"/>
        </w:rPr>
      </w:pPr>
    </w:p>
    <w:p w:rsidR="001E47D3" w:rsidRDefault="001578FE">
      <w:pPr>
        <w:spacing w:line="237" w:lineRule="auto"/>
        <w:ind w:left="260" w:right="20" w:firstLine="852"/>
        <w:jc w:val="both"/>
        <w:rPr>
          <w:sz w:val="20"/>
          <w:szCs w:val="20"/>
        </w:rPr>
      </w:pPr>
      <w:r>
        <w:rPr>
          <w:rFonts w:eastAsia="Times New Roman"/>
          <w:sz w:val="23"/>
          <w:szCs w:val="23"/>
        </w:rPr>
        <w:t>2.2.9.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rsidR="001E47D3" w:rsidRDefault="001E47D3">
      <w:pPr>
        <w:spacing w:line="14" w:lineRule="exact"/>
        <w:rPr>
          <w:sz w:val="20"/>
          <w:szCs w:val="20"/>
        </w:rPr>
      </w:pPr>
    </w:p>
    <w:p w:rsidR="001E47D3" w:rsidRDefault="001578FE">
      <w:pPr>
        <w:ind w:left="260" w:right="20" w:firstLine="852"/>
        <w:jc w:val="both"/>
        <w:rPr>
          <w:sz w:val="20"/>
          <w:szCs w:val="20"/>
        </w:rPr>
      </w:pPr>
      <w:r>
        <w:rPr>
          <w:rFonts w:eastAsia="Times New Roman"/>
          <w:sz w:val="23"/>
          <w:szCs w:val="23"/>
        </w:rPr>
        <w:t>2.2.9.1. Ликвидация последствий утечек выполняется силами и за счет собственников, арендаторов поврежденных инженерных сетей, если иное не предусмотрено договором.</w:t>
      </w:r>
    </w:p>
    <w:p w:rsidR="001E47D3" w:rsidRDefault="001E47D3">
      <w:pPr>
        <w:spacing w:line="266" w:lineRule="exact"/>
        <w:rPr>
          <w:sz w:val="20"/>
          <w:szCs w:val="20"/>
        </w:rPr>
      </w:pPr>
    </w:p>
    <w:p w:rsidR="001E47D3" w:rsidRDefault="001578FE">
      <w:pPr>
        <w:spacing w:line="235" w:lineRule="auto"/>
        <w:ind w:left="260" w:right="20" w:firstLine="852"/>
        <w:jc w:val="both"/>
        <w:rPr>
          <w:sz w:val="20"/>
          <w:szCs w:val="20"/>
        </w:rPr>
      </w:pPr>
      <w:r>
        <w:rPr>
          <w:rFonts w:eastAsia="Times New Roman"/>
          <w:sz w:val="23"/>
          <w:szCs w:val="23"/>
        </w:rPr>
        <w:t>2.2.9.2. Ответственность за не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1E47D3" w:rsidRDefault="001E47D3">
      <w:pPr>
        <w:spacing w:line="15" w:lineRule="exact"/>
        <w:rPr>
          <w:sz w:val="20"/>
          <w:szCs w:val="20"/>
        </w:rPr>
      </w:pPr>
    </w:p>
    <w:p w:rsidR="001E47D3" w:rsidRDefault="001578FE">
      <w:pPr>
        <w:spacing w:line="238" w:lineRule="auto"/>
        <w:ind w:left="260" w:right="20" w:firstLine="852"/>
        <w:jc w:val="both"/>
        <w:rPr>
          <w:sz w:val="20"/>
          <w:szCs w:val="20"/>
        </w:rPr>
      </w:pPr>
      <w:r>
        <w:rPr>
          <w:rFonts w:eastAsia="Times New Roman"/>
          <w:sz w:val="23"/>
          <w:szCs w:val="23"/>
        </w:rPr>
        <w:t>2.2.10. Для отвода поверхностных и грунтовых вод содержание, очистку и уборку водосточных канав, лотков, труб, дренажей, расположенных в границах территории многоквартирных жилых домов, частных домовладений, гаражно-строительных кооперативов, гаражных и садоводческих обществ осуществляют собственники или арендаторы, организации обслуживающие данные объекты в соответствии с заключенным договором.</w:t>
      </w:r>
    </w:p>
    <w:p w:rsidR="001E47D3" w:rsidRDefault="001E47D3">
      <w:pPr>
        <w:spacing w:line="15" w:lineRule="exact"/>
        <w:rPr>
          <w:sz w:val="20"/>
          <w:szCs w:val="20"/>
        </w:rPr>
      </w:pPr>
    </w:p>
    <w:p w:rsidR="001E47D3" w:rsidRDefault="001578FE">
      <w:pPr>
        <w:spacing w:line="235" w:lineRule="auto"/>
        <w:ind w:left="260" w:right="20" w:firstLine="852"/>
        <w:jc w:val="both"/>
        <w:rPr>
          <w:sz w:val="20"/>
          <w:szCs w:val="20"/>
        </w:rPr>
      </w:pPr>
      <w:r>
        <w:rPr>
          <w:rFonts w:eastAsia="Times New Roman"/>
          <w:sz w:val="23"/>
          <w:szCs w:val="23"/>
        </w:rPr>
        <w:t>2.2.11. Эксплуатация сетей ливневой канализации в населенном пункте осуществляется на основании договоров, заключенных со специализированными организациями.</w:t>
      </w:r>
    </w:p>
    <w:p w:rsidR="001E47D3" w:rsidRDefault="001E47D3">
      <w:pPr>
        <w:spacing w:line="15" w:lineRule="exact"/>
        <w:rPr>
          <w:sz w:val="20"/>
          <w:szCs w:val="20"/>
        </w:rPr>
      </w:pPr>
    </w:p>
    <w:p w:rsidR="001E47D3" w:rsidRDefault="001578FE">
      <w:pPr>
        <w:spacing w:line="233" w:lineRule="auto"/>
        <w:ind w:left="260" w:right="20" w:firstLine="852"/>
        <w:jc w:val="both"/>
        <w:rPr>
          <w:sz w:val="20"/>
          <w:szCs w:val="20"/>
        </w:rPr>
      </w:pPr>
      <w:r>
        <w:rPr>
          <w:rFonts w:eastAsia="Times New Roman"/>
          <w:sz w:val="23"/>
          <w:szCs w:val="23"/>
        </w:rPr>
        <w:t>2.2.12. Эксплуатация ведомственных сетей ливневой канализации производится за счет средств, специализированных организаций на основании заключенного договора.</w:t>
      </w:r>
    </w:p>
    <w:p w:rsidR="001E47D3" w:rsidRDefault="001E47D3">
      <w:pPr>
        <w:spacing w:line="4" w:lineRule="exact"/>
        <w:rPr>
          <w:sz w:val="20"/>
          <w:szCs w:val="20"/>
        </w:rPr>
      </w:pPr>
    </w:p>
    <w:p w:rsidR="001E47D3" w:rsidRDefault="001578FE">
      <w:pPr>
        <w:ind w:left="1060"/>
        <w:rPr>
          <w:sz w:val="20"/>
          <w:szCs w:val="20"/>
        </w:rPr>
      </w:pPr>
      <w:r>
        <w:rPr>
          <w:rFonts w:eastAsia="Times New Roman"/>
          <w:sz w:val="23"/>
          <w:szCs w:val="23"/>
        </w:rPr>
        <w:t>Таблица 3. Периодичность проведения работ по содержанию ливневой канализации</w:t>
      </w:r>
    </w:p>
    <w:tbl>
      <w:tblPr>
        <w:tblW w:w="0" w:type="auto"/>
        <w:tblInd w:w="270" w:type="dxa"/>
        <w:tblLayout w:type="fixed"/>
        <w:tblCellMar>
          <w:left w:w="0" w:type="dxa"/>
          <w:right w:w="0" w:type="dxa"/>
        </w:tblCellMar>
        <w:tblLook w:val="04A0"/>
      </w:tblPr>
      <w:tblGrid>
        <w:gridCol w:w="560"/>
        <w:gridCol w:w="6880"/>
        <w:gridCol w:w="1940"/>
      </w:tblGrid>
      <w:tr w:rsidR="001E47D3">
        <w:trPr>
          <w:trHeight w:val="259"/>
        </w:trPr>
        <w:tc>
          <w:tcPr>
            <w:tcW w:w="560" w:type="dxa"/>
            <w:tcBorders>
              <w:top w:val="single" w:sz="8" w:space="0" w:color="auto"/>
              <w:left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sz w:val="23"/>
                <w:szCs w:val="23"/>
              </w:rPr>
              <w:t>№</w:t>
            </w:r>
          </w:p>
        </w:tc>
        <w:tc>
          <w:tcPr>
            <w:tcW w:w="6880" w:type="dxa"/>
            <w:tcBorders>
              <w:top w:val="single" w:sz="8" w:space="0" w:color="auto"/>
              <w:right w:val="single" w:sz="8" w:space="0" w:color="auto"/>
            </w:tcBorders>
            <w:vAlign w:val="bottom"/>
          </w:tcPr>
          <w:p w:rsidR="001E47D3" w:rsidRDefault="001578FE">
            <w:pPr>
              <w:spacing w:line="258" w:lineRule="exact"/>
              <w:ind w:left="1760"/>
              <w:rPr>
                <w:sz w:val="20"/>
                <w:szCs w:val="20"/>
              </w:rPr>
            </w:pPr>
            <w:r>
              <w:rPr>
                <w:rFonts w:eastAsia="Times New Roman"/>
                <w:sz w:val="23"/>
                <w:szCs w:val="23"/>
              </w:rPr>
              <w:t>Наименование проводимых работ</w:t>
            </w:r>
          </w:p>
        </w:tc>
        <w:tc>
          <w:tcPr>
            <w:tcW w:w="1940" w:type="dxa"/>
            <w:tcBorders>
              <w:top w:val="single" w:sz="8" w:space="0" w:color="auto"/>
              <w:right w:val="single" w:sz="8" w:space="0" w:color="auto"/>
            </w:tcBorders>
            <w:vAlign w:val="bottom"/>
          </w:tcPr>
          <w:p w:rsidR="001E47D3" w:rsidRDefault="001578FE">
            <w:pPr>
              <w:spacing w:line="258" w:lineRule="exact"/>
              <w:jc w:val="center"/>
              <w:rPr>
                <w:sz w:val="20"/>
                <w:szCs w:val="20"/>
              </w:rPr>
            </w:pPr>
            <w:r>
              <w:rPr>
                <w:rFonts w:eastAsia="Times New Roman"/>
                <w:w w:val="99"/>
                <w:sz w:val="23"/>
                <w:szCs w:val="23"/>
              </w:rPr>
              <w:t>Периодичность</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6880" w:type="dxa"/>
            <w:tcBorders>
              <w:bottom w:val="single" w:sz="8" w:space="0" w:color="auto"/>
              <w:right w:val="single" w:sz="8" w:space="0" w:color="auto"/>
            </w:tcBorders>
            <w:vAlign w:val="bottom"/>
          </w:tcPr>
          <w:p w:rsidR="001E47D3" w:rsidRDefault="001E47D3">
            <w:pPr>
              <w:rPr>
                <w:sz w:val="23"/>
                <w:szCs w:val="23"/>
              </w:rPr>
            </w:pP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7"/>
        </w:trPr>
        <w:tc>
          <w:tcPr>
            <w:tcW w:w="560" w:type="dxa"/>
            <w:tcBorders>
              <w:left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86"/>
                <w:sz w:val="23"/>
                <w:szCs w:val="23"/>
              </w:rPr>
              <w:t>1</w:t>
            </w:r>
          </w:p>
        </w:tc>
        <w:tc>
          <w:tcPr>
            <w:tcW w:w="6880" w:type="dxa"/>
            <w:tcBorders>
              <w:right w:val="single" w:sz="8" w:space="0" w:color="auto"/>
            </w:tcBorders>
            <w:vAlign w:val="bottom"/>
          </w:tcPr>
          <w:p w:rsidR="001E47D3" w:rsidRDefault="001578FE">
            <w:pPr>
              <w:spacing w:line="257" w:lineRule="exact"/>
              <w:ind w:left="60"/>
              <w:rPr>
                <w:sz w:val="20"/>
                <w:szCs w:val="20"/>
              </w:rPr>
            </w:pPr>
            <w:r>
              <w:rPr>
                <w:rFonts w:eastAsia="Times New Roman"/>
                <w:sz w:val="23"/>
                <w:szCs w:val="23"/>
              </w:rPr>
              <w:t>Осмотр состояния колодцев, дождеприемных решеток плотность</w:t>
            </w:r>
          </w:p>
        </w:tc>
        <w:tc>
          <w:tcPr>
            <w:tcW w:w="194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2 раза в месяц</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прилегания крышек, целостность люков, крышек, горловин и скоб</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2</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Осмотр пикетажных столбиков и маркировочных знаков и при</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2 раза в месяц</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необходимости их обновление</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3</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Проверка загазованности колодцев и проветривание</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2 раза в месяц по</w:t>
            </w:r>
          </w:p>
        </w:tc>
      </w:tr>
      <w:tr w:rsidR="001E47D3">
        <w:trPr>
          <w:trHeight w:val="264"/>
        </w:trPr>
        <w:tc>
          <w:tcPr>
            <w:tcW w:w="560" w:type="dxa"/>
            <w:tcBorders>
              <w:left w:val="single" w:sz="8" w:space="0" w:color="auto"/>
              <w:right w:val="single" w:sz="8" w:space="0" w:color="auto"/>
            </w:tcBorders>
            <w:vAlign w:val="bottom"/>
          </w:tcPr>
          <w:p w:rsidR="001E47D3" w:rsidRDefault="001E47D3"/>
        </w:tc>
        <w:tc>
          <w:tcPr>
            <w:tcW w:w="6880" w:type="dxa"/>
            <w:tcBorders>
              <w:right w:val="single" w:sz="8" w:space="0" w:color="auto"/>
            </w:tcBorders>
            <w:vAlign w:val="bottom"/>
          </w:tcPr>
          <w:p w:rsidR="001E47D3" w:rsidRDefault="001E47D3"/>
        </w:tc>
        <w:tc>
          <w:tcPr>
            <w:tcW w:w="1940" w:type="dxa"/>
            <w:tcBorders>
              <w:right w:val="single" w:sz="8" w:space="0" w:color="auto"/>
            </w:tcBorders>
            <w:vAlign w:val="bottom"/>
          </w:tcPr>
          <w:p w:rsidR="001E47D3" w:rsidRDefault="001578FE">
            <w:pPr>
              <w:jc w:val="center"/>
              <w:rPr>
                <w:sz w:val="20"/>
                <w:szCs w:val="20"/>
              </w:rPr>
            </w:pPr>
            <w:r>
              <w:rPr>
                <w:rFonts w:eastAsia="Times New Roman"/>
                <w:w w:val="98"/>
                <w:sz w:val="23"/>
                <w:szCs w:val="23"/>
              </w:rPr>
              <w:t>мере</w:t>
            </w:r>
          </w:p>
        </w:tc>
      </w:tr>
      <w:tr w:rsidR="001E47D3">
        <w:trPr>
          <w:trHeight w:val="269"/>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E47D3">
            <w:pPr>
              <w:rPr>
                <w:sz w:val="23"/>
                <w:szCs w:val="23"/>
              </w:rPr>
            </w:pPr>
          </w:p>
        </w:tc>
        <w:tc>
          <w:tcPr>
            <w:tcW w:w="194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sz w:val="23"/>
                <w:szCs w:val="23"/>
              </w:rPr>
              <w:t>необходимости</w:t>
            </w:r>
          </w:p>
        </w:tc>
      </w:tr>
      <w:tr w:rsidR="001E47D3">
        <w:trPr>
          <w:trHeight w:val="256"/>
        </w:trPr>
        <w:tc>
          <w:tcPr>
            <w:tcW w:w="560" w:type="dxa"/>
            <w:tcBorders>
              <w:left w:val="single" w:sz="8" w:space="0" w:color="auto"/>
              <w:right w:val="single" w:sz="8" w:space="0" w:color="auto"/>
            </w:tcBorders>
            <w:vAlign w:val="bottom"/>
          </w:tcPr>
          <w:p w:rsidR="001E47D3" w:rsidRDefault="001578FE">
            <w:pPr>
              <w:spacing w:line="256" w:lineRule="exact"/>
              <w:jc w:val="center"/>
              <w:rPr>
                <w:sz w:val="20"/>
                <w:szCs w:val="20"/>
              </w:rPr>
            </w:pPr>
            <w:r>
              <w:rPr>
                <w:rFonts w:eastAsia="Times New Roman"/>
                <w:w w:val="86"/>
                <w:sz w:val="23"/>
                <w:szCs w:val="23"/>
              </w:rPr>
              <w:t>4</w:t>
            </w:r>
          </w:p>
        </w:tc>
        <w:tc>
          <w:tcPr>
            <w:tcW w:w="6880" w:type="dxa"/>
            <w:tcBorders>
              <w:right w:val="single" w:sz="8" w:space="0" w:color="auto"/>
            </w:tcBorders>
            <w:vAlign w:val="bottom"/>
          </w:tcPr>
          <w:p w:rsidR="001E47D3" w:rsidRDefault="001578FE">
            <w:pPr>
              <w:spacing w:line="256" w:lineRule="exact"/>
              <w:ind w:left="60"/>
              <w:rPr>
                <w:sz w:val="20"/>
                <w:szCs w:val="20"/>
              </w:rPr>
            </w:pPr>
            <w:r>
              <w:rPr>
                <w:rFonts w:eastAsia="Times New Roman"/>
                <w:sz w:val="23"/>
                <w:szCs w:val="23"/>
              </w:rPr>
              <w:t>Замер отложений в дренажных трубах, коллекторах и смотровых</w:t>
            </w:r>
          </w:p>
        </w:tc>
        <w:tc>
          <w:tcPr>
            <w:tcW w:w="1940" w:type="dxa"/>
            <w:tcBorders>
              <w:right w:val="single" w:sz="8" w:space="0" w:color="auto"/>
            </w:tcBorders>
            <w:vAlign w:val="bottom"/>
          </w:tcPr>
          <w:p w:rsidR="001E47D3" w:rsidRDefault="001578FE">
            <w:pPr>
              <w:spacing w:line="256" w:lineRule="exact"/>
              <w:jc w:val="center"/>
              <w:rPr>
                <w:sz w:val="20"/>
                <w:szCs w:val="20"/>
              </w:rPr>
            </w:pPr>
            <w:r>
              <w:rPr>
                <w:rFonts w:eastAsia="Times New Roman"/>
                <w:w w:val="98"/>
                <w:sz w:val="23"/>
                <w:szCs w:val="23"/>
              </w:rPr>
              <w:t>2 раза в год</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колодцах</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5</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Очистка от мусора, снега, наледей лотков, кюветов,</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4 раза в год</w:t>
            </w: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водоотводных канав, крышек смотровых и перепадных колодцев</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E47D3"/>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Очистка дождеприемных колодцев весной после пропуска талых</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4 раза в год</w:t>
            </w:r>
          </w:p>
        </w:tc>
      </w:tr>
      <w:tr w:rsidR="001E47D3">
        <w:trPr>
          <w:trHeight w:val="265"/>
        </w:trPr>
        <w:tc>
          <w:tcPr>
            <w:tcW w:w="560" w:type="dxa"/>
            <w:tcBorders>
              <w:left w:val="single" w:sz="8" w:space="0" w:color="auto"/>
              <w:right w:val="single" w:sz="8" w:space="0" w:color="auto"/>
            </w:tcBorders>
            <w:vAlign w:val="bottom"/>
          </w:tcPr>
          <w:p w:rsidR="001E47D3" w:rsidRDefault="001578FE">
            <w:pPr>
              <w:jc w:val="center"/>
              <w:rPr>
                <w:sz w:val="20"/>
                <w:szCs w:val="20"/>
              </w:rPr>
            </w:pPr>
            <w:r>
              <w:rPr>
                <w:rFonts w:eastAsia="Times New Roman"/>
                <w:w w:val="86"/>
                <w:sz w:val="23"/>
                <w:szCs w:val="23"/>
              </w:rPr>
              <w:t>6</w:t>
            </w:r>
          </w:p>
        </w:tc>
        <w:tc>
          <w:tcPr>
            <w:tcW w:w="6880" w:type="dxa"/>
            <w:tcBorders>
              <w:right w:val="single" w:sz="8" w:space="0" w:color="auto"/>
            </w:tcBorders>
            <w:vAlign w:val="bottom"/>
          </w:tcPr>
          <w:p w:rsidR="001E47D3" w:rsidRDefault="001578FE">
            <w:pPr>
              <w:ind w:left="60"/>
              <w:rPr>
                <w:sz w:val="20"/>
                <w:szCs w:val="20"/>
              </w:rPr>
            </w:pPr>
            <w:r>
              <w:rPr>
                <w:rFonts w:eastAsia="Times New Roman"/>
                <w:sz w:val="23"/>
                <w:szCs w:val="23"/>
              </w:rPr>
              <w:t>вод и осенью после удаления опавшей листвы, а в остальное время -</w:t>
            </w:r>
          </w:p>
        </w:tc>
        <w:tc>
          <w:tcPr>
            <w:tcW w:w="1940" w:type="dxa"/>
            <w:tcBorders>
              <w:right w:val="single" w:sz="8" w:space="0" w:color="auto"/>
            </w:tcBorders>
            <w:vAlign w:val="bottom"/>
          </w:tcPr>
          <w:p w:rsidR="001E47D3" w:rsidRDefault="001E47D3">
            <w:pPr>
              <w:rPr>
                <w:sz w:val="23"/>
                <w:szCs w:val="23"/>
              </w:rPr>
            </w:pPr>
          </w:p>
        </w:tc>
      </w:tr>
      <w:tr w:rsidR="001E47D3">
        <w:trPr>
          <w:trHeight w:val="270"/>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6880" w:type="dxa"/>
            <w:tcBorders>
              <w:bottom w:val="single" w:sz="8" w:space="0" w:color="auto"/>
              <w:right w:val="single" w:sz="8" w:space="0" w:color="auto"/>
            </w:tcBorders>
            <w:vAlign w:val="bottom"/>
          </w:tcPr>
          <w:p w:rsidR="001E47D3" w:rsidRDefault="001578FE">
            <w:pPr>
              <w:ind w:left="60"/>
              <w:rPr>
                <w:sz w:val="20"/>
                <w:szCs w:val="20"/>
              </w:rPr>
            </w:pPr>
            <w:r>
              <w:rPr>
                <w:rFonts w:eastAsia="Times New Roman"/>
                <w:sz w:val="23"/>
                <w:szCs w:val="23"/>
              </w:rPr>
              <w:t>по мере засорения, но не реже</w:t>
            </w:r>
          </w:p>
        </w:tc>
        <w:tc>
          <w:tcPr>
            <w:tcW w:w="1940" w:type="dxa"/>
            <w:tcBorders>
              <w:bottom w:val="single" w:sz="8" w:space="0" w:color="auto"/>
              <w:right w:val="single" w:sz="8" w:space="0" w:color="auto"/>
            </w:tcBorders>
            <w:vAlign w:val="bottom"/>
          </w:tcPr>
          <w:p w:rsidR="001E47D3" w:rsidRDefault="001E47D3">
            <w:pPr>
              <w:rPr>
                <w:sz w:val="23"/>
                <w:szCs w:val="23"/>
              </w:rPr>
            </w:pPr>
          </w:p>
        </w:tc>
      </w:tr>
      <w:tr w:rsidR="001E47D3">
        <w:trPr>
          <w:trHeight w:val="255"/>
        </w:trPr>
        <w:tc>
          <w:tcPr>
            <w:tcW w:w="560" w:type="dxa"/>
            <w:tcBorders>
              <w:left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86"/>
                <w:sz w:val="23"/>
                <w:szCs w:val="23"/>
              </w:rPr>
              <w:t>7</w:t>
            </w:r>
          </w:p>
        </w:tc>
        <w:tc>
          <w:tcPr>
            <w:tcW w:w="6880" w:type="dxa"/>
            <w:tcBorders>
              <w:right w:val="single" w:sz="8" w:space="0" w:color="auto"/>
            </w:tcBorders>
            <w:vAlign w:val="bottom"/>
          </w:tcPr>
          <w:p w:rsidR="001E47D3" w:rsidRDefault="001578FE">
            <w:pPr>
              <w:spacing w:line="255" w:lineRule="exact"/>
              <w:ind w:left="60"/>
              <w:rPr>
                <w:sz w:val="20"/>
                <w:szCs w:val="20"/>
              </w:rPr>
            </w:pPr>
            <w:r>
              <w:rPr>
                <w:rFonts w:eastAsia="Times New Roman"/>
                <w:sz w:val="23"/>
                <w:szCs w:val="23"/>
              </w:rPr>
              <w:t>Скашивание и выпалывание растительности в открытых дренажах</w:t>
            </w:r>
          </w:p>
        </w:tc>
        <w:tc>
          <w:tcPr>
            <w:tcW w:w="1940" w:type="dxa"/>
            <w:tcBorders>
              <w:right w:val="single" w:sz="8" w:space="0" w:color="auto"/>
            </w:tcBorders>
            <w:vAlign w:val="bottom"/>
          </w:tcPr>
          <w:p w:rsidR="001E47D3" w:rsidRDefault="001578FE">
            <w:pPr>
              <w:spacing w:line="255" w:lineRule="exact"/>
              <w:jc w:val="center"/>
              <w:rPr>
                <w:sz w:val="20"/>
                <w:szCs w:val="20"/>
              </w:rPr>
            </w:pPr>
            <w:r>
              <w:rPr>
                <w:rFonts w:eastAsia="Times New Roman"/>
                <w:w w:val="98"/>
                <w:sz w:val="23"/>
                <w:szCs w:val="23"/>
              </w:rPr>
              <w:t>3 раза в год</w:t>
            </w:r>
          </w:p>
        </w:tc>
      </w:tr>
      <w:tr w:rsidR="001E47D3">
        <w:trPr>
          <w:trHeight w:val="103"/>
        </w:trPr>
        <w:tc>
          <w:tcPr>
            <w:tcW w:w="560" w:type="dxa"/>
            <w:tcBorders>
              <w:left w:val="single" w:sz="8" w:space="0" w:color="auto"/>
              <w:bottom w:val="single" w:sz="8" w:space="0" w:color="auto"/>
              <w:right w:val="single" w:sz="8" w:space="0" w:color="auto"/>
            </w:tcBorders>
            <w:vAlign w:val="bottom"/>
          </w:tcPr>
          <w:p w:rsidR="001E47D3" w:rsidRDefault="001E47D3">
            <w:pPr>
              <w:rPr>
                <w:sz w:val="8"/>
                <w:szCs w:val="8"/>
              </w:rPr>
            </w:pPr>
          </w:p>
        </w:tc>
        <w:tc>
          <w:tcPr>
            <w:tcW w:w="6880" w:type="dxa"/>
            <w:tcBorders>
              <w:bottom w:val="single" w:sz="8" w:space="0" w:color="auto"/>
              <w:right w:val="single" w:sz="8" w:space="0" w:color="auto"/>
            </w:tcBorders>
            <w:vAlign w:val="bottom"/>
          </w:tcPr>
          <w:p w:rsidR="001E47D3" w:rsidRDefault="001E47D3">
            <w:pPr>
              <w:rPr>
                <w:sz w:val="8"/>
                <w:szCs w:val="8"/>
              </w:rPr>
            </w:pPr>
          </w:p>
        </w:tc>
        <w:tc>
          <w:tcPr>
            <w:tcW w:w="1940" w:type="dxa"/>
            <w:tcBorders>
              <w:bottom w:val="single" w:sz="8" w:space="0" w:color="auto"/>
              <w:right w:val="single" w:sz="8" w:space="0" w:color="auto"/>
            </w:tcBorders>
            <w:vAlign w:val="bottom"/>
          </w:tcPr>
          <w:p w:rsidR="001E47D3" w:rsidRDefault="001E47D3">
            <w:pPr>
              <w:rPr>
                <w:sz w:val="8"/>
                <w:szCs w:val="8"/>
              </w:rPr>
            </w:pPr>
          </w:p>
        </w:tc>
      </w:tr>
    </w:tbl>
    <w:p w:rsidR="001E47D3" w:rsidRDefault="001E47D3">
      <w:pPr>
        <w:spacing w:line="5" w:lineRule="exact"/>
        <w:rPr>
          <w:sz w:val="20"/>
          <w:szCs w:val="20"/>
        </w:rPr>
      </w:pPr>
    </w:p>
    <w:p w:rsidR="00224933" w:rsidRDefault="00224933">
      <w:pPr>
        <w:spacing w:line="233" w:lineRule="auto"/>
        <w:ind w:left="3360" w:right="2180" w:hanging="2251"/>
        <w:rPr>
          <w:rFonts w:eastAsia="Times New Roman"/>
          <w:sz w:val="23"/>
          <w:szCs w:val="23"/>
        </w:rPr>
      </w:pPr>
    </w:p>
    <w:p w:rsidR="001E47D3" w:rsidRDefault="001578FE">
      <w:pPr>
        <w:spacing w:line="233" w:lineRule="auto"/>
        <w:ind w:left="3360" w:right="2180" w:hanging="2251"/>
        <w:rPr>
          <w:sz w:val="20"/>
          <w:szCs w:val="20"/>
        </w:rPr>
      </w:pPr>
      <w:r>
        <w:rPr>
          <w:rFonts w:eastAsia="Times New Roman"/>
          <w:sz w:val="23"/>
          <w:szCs w:val="23"/>
        </w:rPr>
        <w:t>Таблица 4. Периодичность очистки сетей ливневой канализации в зависимости от диаметра труб</w:t>
      </w:r>
    </w:p>
    <w:p w:rsidR="001E47D3" w:rsidRDefault="001E47D3">
      <w:pPr>
        <w:spacing w:line="2" w:lineRule="exact"/>
        <w:rPr>
          <w:sz w:val="20"/>
          <w:szCs w:val="20"/>
        </w:rPr>
      </w:pPr>
    </w:p>
    <w:tbl>
      <w:tblPr>
        <w:tblW w:w="0" w:type="auto"/>
        <w:tblInd w:w="270" w:type="dxa"/>
        <w:tblLayout w:type="fixed"/>
        <w:tblCellMar>
          <w:left w:w="0" w:type="dxa"/>
          <w:right w:w="0" w:type="dxa"/>
        </w:tblCellMar>
        <w:tblLook w:val="04A0"/>
      </w:tblPr>
      <w:tblGrid>
        <w:gridCol w:w="560"/>
        <w:gridCol w:w="3420"/>
        <w:gridCol w:w="3600"/>
        <w:gridCol w:w="1800"/>
      </w:tblGrid>
      <w:tr w:rsidR="001E47D3">
        <w:trPr>
          <w:trHeight w:val="261"/>
        </w:trPr>
        <w:tc>
          <w:tcPr>
            <w:tcW w:w="560" w:type="dxa"/>
            <w:tcBorders>
              <w:top w:val="single" w:sz="8" w:space="0" w:color="auto"/>
              <w:left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sz w:val="23"/>
                <w:szCs w:val="23"/>
              </w:rPr>
              <w:t>№</w:t>
            </w:r>
          </w:p>
        </w:tc>
        <w:tc>
          <w:tcPr>
            <w:tcW w:w="342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w w:val="99"/>
                <w:sz w:val="23"/>
                <w:szCs w:val="23"/>
              </w:rPr>
              <w:t>Параметры труб и коллекторов</w:t>
            </w:r>
          </w:p>
        </w:tc>
        <w:tc>
          <w:tcPr>
            <w:tcW w:w="360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w w:val="99"/>
                <w:sz w:val="23"/>
                <w:szCs w:val="23"/>
              </w:rPr>
              <w:t>Периодичность</w:t>
            </w:r>
          </w:p>
        </w:tc>
        <w:tc>
          <w:tcPr>
            <w:tcW w:w="1800" w:type="dxa"/>
            <w:tcBorders>
              <w:top w:val="single" w:sz="8" w:space="0" w:color="auto"/>
              <w:right w:val="single" w:sz="8" w:space="0" w:color="auto"/>
            </w:tcBorders>
            <w:vAlign w:val="bottom"/>
          </w:tcPr>
          <w:p w:rsidR="001E47D3" w:rsidRDefault="001578FE">
            <w:pPr>
              <w:spacing w:line="261" w:lineRule="exact"/>
              <w:jc w:val="center"/>
              <w:rPr>
                <w:sz w:val="20"/>
                <w:szCs w:val="20"/>
              </w:rPr>
            </w:pPr>
            <w:r>
              <w:rPr>
                <w:rFonts w:eastAsia="Times New Roman"/>
                <w:sz w:val="23"/>
                <w:szCs w:val="23"/>
              </w:rPr>
              <w:t>Примечание</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6"/>
                <w:sz w:val="23"/>
                <w:szCs w:val="23"/>
              </w:rPr>
              <w:t>п/п</w:t>
            </w:r>
          </w:p>
        </w:tc>
        <w:tc>
          <w:tcPr>
            <w:tcW w:w="3420" w:type="dxa"/>
            <w:tcBorders>
              <w:bottom w:val="single" w:sz="8" w:space="0" w:color="auto"/>
              <w:right w:val="single" w:sz="8" w:space="0" w:color="auto"/>
            </w:tcBorders>
            <w:vAlign w:val="bottom"/>
          </w:tcPr>
          <w:p w:rsidR="001E47D3" w:rsidRDefault="001E47D3">
            <w:pPr>
              <w:rPr>
                <w:sz w:val="23"/>
                <w:szCs w:val="23"/>
              </w:rPr>
            </w:pPr>
          </w:p>
        </w:tc>
        <w:tc>
          <w:tcPr>
            <w:tcW w:w="3600" w:type="dxa"/>
            <w:tcBorders>
              <w:bottom w:val="single" w:sz="8" w:space="0" w:color="auto"/>
              <w:right w:val="single" w:sz="8" w:space="0" w:color="auto"/>
            </w:tcBorders>
            <w:vAlign w:val="bottom"/>
          </w:tcPr>
          <w:p w:rsidR="001E47D3" w:rsidRDefault="001E47D3">
            <w:pPr>
              <w:rPr>
                <w:sz w:val="23"/>
                <w:szCs w:val="23"/>
              </w:rPr>
            </w:pPr>
          </w:p>
        </w:tc>
        <w:tc>
          <w:tcPr>
            <w:tcW w:w="1800" w:type="dxa"/>
            <w:tcBorders>
              <w:bottom w:val="single" w:sz="8" w:space="0" w:color="auto"/>
              <w:right w:val="single" w:sz="8" w:space="0" w:color="auto"/>
            </w:tcBorders>
            <w:vAlign w:val="bottom"/>
          </w:tcPr>
          <w:p w:rsidR="001E47D3" w:rsidRDefault="001E47D3">
            <w:pPr>
              <w:rPr>
                <w:sz w:val="23"/>
                <w:szCs w:val="23"/>
              </w:rPr>
            </w:pPr>
          </w:p>
        </w:tc>
      </w:tr>
      <w:tr w:rsidR="001E47D3">
        <w:trPr>
          <w:trHeight w:val="257"/>
        </w:trPr>
        <w:tc>
          <w:tcPr>
            <w:tcW w:w="560" w:type="dxa"/>
            <w:tcBorders>
              <w:left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86"/>
                <w:sz w:val="23"/>
                <w:szCs w:val="23"/>
              </w:rPr>
              <w:t>1</w:t>
            </w:r>
          </w:p>
        </w:tc>
        <w:tc>
          <w:tcPr>
            <w:tcW w:w="342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50 - 150 мм</w:t>
            </w:r>
          </w:p>
        </w:tc>
        <w:tc>
          <w:tcPr>
            <w:tcW w:w="3600" w:type="dxa"/>
            <w:tcBorders>
              <w:right w:val="single" w:sz="8" w:space="0" w:color="auto"/>
            </w:tcBorders>
            <w:vAlign w:val="bottom"/>
          </w:tcPr>
          <w:p w:rsidR="001E47D3" w:rsidRDefault="001578FE">
            <w:pPr>
              <w:spacing w:line="257" w:lineRule="exact"/>
              <w:jc w:val="center"/>
              <w:rPr>
                <w:sz w:val="20"/>
                <w:szCs w:val="20"/>
              </w:rPr>
            </w:pPr>
            <w:r>
              <w:rPr>
                <w:rFonts w:eastAsia="Times New Roman"/>
                <w:w w:val="99"/>
                <w:sz w:val="23"/>
                <w:szCs w:val="23"/>
              </w:rPr>
              <w:t>При промерзании</w:t>
            </w:r>
          </w:p>
        </w:tc>
        <w:tc>
          <w:tcPr>
            <w:tcW w:w="1800" w:type="dxa"/>
            <w:tcBorders>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Труба</w:t>
            </w:r>
          </w:p>
        </w:tc>
      </w:tr>
      <w:tr w:rsidR="001E47D3">
        <w:trPr>
          <w:trHeight w:val="268"/>
        </w:trPr>
        <w:tc>
          <w:tcPr>
            <w:tcW w:w="560" w:type="dxa"/>
            <w:tcBorders>
              <w:left w:val="single" w:sz="8" w:space="0" w:color="auto"/>
              <w:bottom w:val="single" w:sz="8" w:space="0" w:color="auto"/>
              <w:right w:val="single" w:sz="8" w:space="0" w:color="auto"/>
            </w:tcBorders>
            <w:vAlign w:val="bottom"/>
          </w:tcPr>
          <w:p w:rsidR="001E47D3" w:rsidRDefault="001E47D3">
            <w:pPr>
              <w:rPr>
                <w:sz w:val="23"/>
                <w:szCs w:val="23"/>
              </w:rPr>
            </w:pPr>
          </w:p>
        </w:tc>
        <w:tc>
          <w:tcPr>
            <w:tcW w:w="3420" w:type="dxa"/>
            <w:tcBorders>
              <w:bottom w:val="single" w:sz="8" w:space="0" w:color="auto"/>
              <w:right w:val="single" w:sz="8" w:space="0" w:color="auto"/>
            </w:tcBorders>
            <w:vAlign w:val="bottom"/>
          </w:tcPr>
          <w:p w:rsidR="001E47D3" w:rsidRDefault="001E47D3">
            <w:pPr>
              <w:rPr>
                <w:sz w:val="23"/>
                <w:szCs w:val="23"/>
              </w:rPr>
            </w:pPr>
          </w:p>
        </w:tc>
        <w:tc>
          <w:tcPr>
            <w:tcW w:w="3600" w:type="dxa"/>
            <w:tcBorders>
              <w:bottom w:val="single" w:sz="8" w:space="0" w:color="auto"/>
              <w:right w:val="single" w:sz="8" w:space="0" w:color="auto"/>
            </w:tcBorders>
            <w:vAlign w:val="bottom"/>
          </w:tcPr>
          <w:p w:rsidR="001E47D3" w:rsidRDefault="001578FE">
            <w:pPr>
              <w:jc w:val="center"/>
              <w:rPr>
                <w:sz w:val="20"/>
                <w:szCs w:val="20"/>
              </w:rPr>
            </w:pPr>
            <w:r>
              <w:rPr>
                <w:rFonts w:eastAsia="Times New Roman"/>
                <w:w w:val="98"/>
                <w:sz w:val="23"/>
                <w:szCs w:val="23"/>
              </w:rPr>
              <w:t>и засоренности</w:t>
            </w:r>
          </w:p>
        </w:tc>
        <w:tc>
          <w:tcPr>
            <w:tcW w:w="1800" w:type="dxa"/>
            <w:tcBorders>
              <w:bottom w:val="single" w:sz="8" w:space="0" w:color="auto"/>
              <w:right w:val="single" w:sz="8" w:space="0" w:color="auto"/>
            </w:tcBorders>
            <w:vAlign w:val="bottom"/>
          </w:tcPr>
          <w:p w:rsidR="001E47D3" w:rsidRDefault="001E47D3">
            <w:pPr>
              <w:rPr>
                <w:sz w:val="23"/>
                <w:szCs w:val="23"/>
              </w:rPr>
            </w:pPr>
          </w:p>
        </w:tc>
      </w:tr>
    </w:tbl>
    <w:p w:rsidR="001E47D3" w:rsidRDefault="001E47D3">
      <w:pPr>
        <w:sectPr w:rsidR="001E47D3">
          <w:pgSz w:w="11900" w:h="16838"/>
          <w:pgMar w:top="976" w:right="826" w:bottom="466" w:left="1440" w:header="0" w:footer="0" w:gutter="0"/>
          <w:cols w:space="720" w:equalWidth="0">
            <w:col w:w="9640"/>
          </w:cols>
        </w:sectPr>
      </w:pPr>
    </w:p>
    <w:tbl>
      <w:tblPr>
        <w:tblW w:w="0" w:type="auto"/>
        <w:tblInd w:w="260" w:type="dxa"/>
        <w:tblLayout w:type="fixed"/>
        <w:tblCellMar>
          <w:left w:w="0" w:type="dxa"/>
          <w:right w:w="0" w:type="dxa"/>
        </w:tblCellMar>
        <w:tblLook w:val="04A0"/>
      </w:tblPr>
      <w:tblGrid>
        <w:gridCol w:w="560"/>
        <w:gridCol w:w="3420"/>
        <w:gridCol w:w="3600"/>
        <w:gridCol w:w="1800"/>
      </w:tblGrid>
      <w:tr w:rsidR="001E47D3">
        <w:trPr>
          <w:trHeight w:val="275"/>
        </w:trPr>
        <w:tc>
          <w:tcPr>
            <w:tcW w:w="560" w:type="dxa"/>
            <w:tcBorders>
              <w:top w:val="single" w:sz="8" w:space="0" w:color="auto"/>
              <w:bottom w:val="single" w:sz="8" w:space="0" w:color="auto"/>
              <w:right w:val="single" w:sz="8" w:space="0" w:color="auto"/>
            </w:tcBorders>
            <w:vAlign w:val="bottom"/>
          </w:tcPr>
          <w:p w:rsidR="001E47D3" w:rsidRDefault="001578FE">
            <w:pPr>
              <w:ind w:right="125"/>
              <w:jc w:val="right"/>
              <w:rPr>
                <w:sz w:val="20"/>
                <w:szCs w:val="20"/>
              </w:rPr>
            </w:pPr>
            <w:r>
              <w:rPr>
                <w:rFonts w:eastAsia="Times New Roman"/>
                <w:sz w:val="23"/>
                <w:szCs w:val="23"/>
              </w:rPr>
              <w:lastRenderedPageBreak/>
              <w:t>2</w:t>
            </w:r>
          </w:p>
        </w:tc>
        <w:tc>
          <w:tcPr>
            <w:tcW w:w="3420" w:type="dxa"/>
            <w:tcBorders>
              <w:top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9"/>
                <w:sz w:val="23"/>
                <w:szCs w:val="23"/>
              </w:rPr>
              <w:t>200 - 400 мм</w:t>
            </w:r>
          </w:p>
        </w:tc>
        <w:tc>
          <w:tcPr>
            <w:tcW w:w="3600" w:type="dxa"/>
            <w:tcBorders>
              <w:top w:val="single" w:sz="8" w:space="0" w:color="auto"/>
              <w:bottom w:val="single" w:sz="8" w:space="0" w:color="auto"/>
              <w:right w:val="single" w:sz="8" w:space="0" w:color="auto"/>
            </w:tcBorders>
            <w:vAlign w:val="bottom"/>
          </w:tcPr>
          <w:p w:rsidR="001E47D3" w:rsidRDefault="001578FE">
            <w:pPr>
              <w:jc w:val="center"/>
              <w:rPr>
                <w:sz w:val="20"/>
                <w:szCs w:val="20"/>
              </w:rPr>
            </w:pPr>
            <w:r>
              <w:rPr>
                <w:rFonts w:eastAsia="Times New Roman"/>
                <w:w w:val="99"/>
                <w:sz w:val="23"/>
                <w:szCs w:val="23"/>
              </w:rPr>
              <w:t>Ежегодно</w:t>
            </w:r>
          </w:p>
        </w:tc>
        <w:tc>
          <w:tcPr>
            <w:tcW w:w="1800" w:type="dxa"/>
            <w:tcBorders>
              <w:top w:val="single" w:sz="8" w:space="0" w:color="auto"/>
              <w:bottom w:val="single" w:sz="8" w:space="0" w:color="auto"/>
            </w:tcBorders>
            <w:vAlign w:val="bottom"/>
          </w:tcPr>
          <w:p w:rsidR="001E47D3" w:rsidRDefault="001578FE">
            <w:pPr>
              <w:jc w:val="center"/>
              <w:rPr>
                <w:sz w:val="20"/>
                <w:szCs w:val="20"/>
              </w:rPr>
            </w:pPr>
            <w:r>
              <w:rPr>
                <w:rFonts w:eastAsia="Times New Roman"/>
                <w:sz w:val="23"/>
                <w:szCs w:val="23"/>
              </w:rPr>
              <w:t>Труба</w:t>
            </w:r>
          </w:p>
        </w:tc>
      </w:tr>
      <w:tr w:rsidR="001E47D3">
        <w:trPr>
          <w:trHeight w:val="261"/>
        </w:trPr>
        <w:tc>
          <w:tcPr>
            <w:tcW w:w="560" w:type="dxa"/>
            <w:tcBorders>
              <w:bottom w:val="single" w:sz="8" w:space="0" w:color="auto"/>
              <w:right w:val="single" w:sz="8" w:space="0" w:color="auto"/>
            </w:tcBorders>
            <w:vAlign w:val="bottom"/>
          </w:tcPr>
          <w:p w:rsidR="001E47D3" w:rsidRDefault="001578FE">
            <w:pPr>
              <w:spacing w:line="257" w:lineRule="exact"/>
              <w:ind w:right="125"/>
              <w:jc w:val="right"/>
              <w:rPr>
                <w:sz w:val="20"/>
                <w:szCs w:val="20"/>
              </w:rPr>
            </w:pPr>
            <w:r>
              <w:rPr>
                <w:rFonts w:eastAsia="Times New Roman"/>
                <w:sz w:val="23"/>
                <w:szCs w:val="23"/>
              </w:rPr>
              <w:t>3</w:t>
            </w:r>
          </w:p>
        </w:tc>
        <w:tc>
          <w:tcPr>
            <w:tcW w:w="3420" w:type="dxa"/>
            <w:tcBorders>
              <w:bottom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w w:val="99"/>
                <w:sz w:val="23"/>
                <w:szCs w:val="23"/>
              </w:rPr>
              <w:t>400 - 1200 мм</w:t>
            </w:r>
          </w:p>
        </w:tc>
        <w:tc>
          <w:tcPr>
            <w:tcW w:w="3600" w:type="dxa"/>
            <w:tcBorders>
              <w:bottom w:val="single" w:sz="8" w:space="0" w:color="auto"/>
              <w:right w:val="single" w:sz="8" w:space="0" w:color="auto"/>
            </w:tcBorders>
            <w:vAlign w:val="bottom"/>
          </w:tcPr>
          <w:p w:rsidR="001E47D3" w:rsidRDefault="001578FE">
            <w:pPr>
              <w:spacing w:line="257" w:lineRule="exact"/>
              <w:jc w:val="center"/>
              <w:rPr>
                <w:sz w:val="20"/>
                <w:szCs w:val="20"/>
              </w:rPr>
            </w:pPr>
            <w:r>
              <w:rPr>
                <w:rFonts w:eastAsia="Times New Roman"/>
                <w:sz w:val="23"/>
                <w:szCs w:val="23"/>
              </w:rPr>
              <w:t>1 раз в 2 - 3 года</w:t>
            </w:r>
          </w:p>
        </w:tc>
        <w:tc>
          <w:tcPr>
            <w:tcW w:w="1800" w:type="dxa"/>
            <w:tcBorders>
              <w:bottom w:val="single" w:sz="8" w:space="0" w:color="auto"/>
            </w:tcBorders>
            <w:vAlign w:val="bottom"/>
          </w:tcPr>
          <w:p w:rsidR="001E47D3" w:rsidRDefault="001578FE">
            <w:pPr>
              <w:spacing w:line="257" w:lineRule="exact"/>
              <w:jc w:val="center"/>
              <w:rPr>
                <w:sz w:val="20"/>
                <w:szCs w:val="20"/>
              </w:rPr>
            </w:pPr>
            <w:r>
              <w:rPr>
                <w:rFonts w:eastAsia="Times New Roman"/>
                <w:sz w:val="23"/>
                <w:szCs w:val="23"/>
              </w:rPr>
              <w:t>Труба</w:t>
            </w:r>
          </w:p>
        </w:tc>
      </w:tr>
      <w:tr w:rsidR="001E47D3">
        <w:trPr>
          <w:trHeight w:val="258"/>
        </w:trPr>
        <w:tc>
          <w:tcPr>
            <w:tcW w:w="560" w:type="dxa"/>
            <w:tcBorders>
              <w:bottom w:val="single" w:sz="8" w:space="0" w:color="auto"/>
              <w:right w:val="single" w:sz="8" w:space="0" w:color="auto"/>
            </w:tcBorders>
            <w:vAlign w:val="bottom"/>
          </w:tcPr>
          <w:p w:rsidR="001E47D3" w:rsidRDefault="001578FE">
            <w:pPr>
              <w:spacing w:line="255" w:lineRule="exact"/>
              <w:ind w:right="125"/>
              <w:jc w:val="right"/>
              <w:rPr>
                <w:sz w:val="20"/>
                <w:szCs w:val="20"/>
              </w:rPr>
            </w:pPr>
            <w:r>
              <w:rPr>
                <w:rFonts w:eastAsia="Times New Roman"/>
                <w:sz w:val="23"/>
                <w:szCs w:val="23"/>
              </w:rPr>
              <w:t>4</w:t>
            </w:r>
          </w:p>
        </w:tc>
        <w:tc>
          <w:tcPr>
            <w:tcW w:w="342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До 1500 мм</w:t>
            </w:r>
          </w:p>
        </w:tc>
        <w:tc>
          <w:tcPr>
            <w:tcW w:w="360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Через 2 - 3 года</w:t>
            </w:r>
          </w:p>
        </w:tc>
        <w:tc>
          <w:tcPr>
            <w:tcW w:w="1800" w:type="dxa"/>
            <w:tcBorders>
              <w:bottom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Коллектор</w:t>
            </w:r>
          </w:p>
        </w:tc>
      </w:tr>
      <w:tr w:rsidR="001E47D3">
        <w:trPr>
          <w:trHeight w:val="260"/>
        </w:trPr>
        <w:tc>
          <w:tcPr>
            <w:tcW w:w="560" w:type="dxa"/>
            <w:tcBorders>
              <w:bottom w:val="single" w:sz="8" w:space="0" w:color="auto"/>
              <w:right w:val="single" w:sz="8" w:space="0" w:color="auto"/>
            </w:tcBorders>
            <w:vAlign w:val="bottom"/>
          </w:tcPr>
          <w:p w:rsidR="001E47D3" w:rsidRDefault="001578FE">
            <w:pPr>
              <w:spacing w:line="255" w:lineRule="exact"/>
              <w:ind w:right="125"/>
              <w:jc w:val="right"/>
              <w:rPr>
                <w:sz w:val="20"/>
                <w:szCs w:val="20"/>
              </w:rPr>
            </w:pPr>
            <w:r>
              <w:rPr>
                <w:rFonts w:eastAsia="Times New Roman"/>
                <w:sz w:val="23"/>
                <w:szCs w:val="23"/>
              </w:rPr>
              <w:t>5</w:t>
            </w:r>
          </w:p>
        </w:tc>
        <w:tc>
          <w:tcPr>
            <w:tcW w:w="342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Более 1500 мм</w:t>
            </w:r>
          </w:p>
        </w:tc>
        <w:tc>
          <w:tcPr>
            <w:tcW w:w="3600" w:type="dxa"/>
            <w:tcBorders>
              <w:bottom w:val="single" w:sz="8" w:space="0" w:color="auto"/>
              <w:right w:val="single" w:sz="8" w:space="0" w:color="auto"/>
            </w:tcBorders>
            <w:vAlign w:val="bottom"/>
          </w:tcPr>
          <w:p w:rsidR="001E47D3" w:rsidRDefault="001578FE">
            <w:pPr>
              <w:spacing w:line="255" w:lineRule="exact"/>
              <w:jc w:val="center"/>
              <w:rPr>
                <w:sz w:val="20"/>
                <w:szCs w:val="20"/>
              </w:rPr>
            </w:pPr>
            <w:r>
              <w:rPr>
                <w:rFonts w:eastAsia="Times New Roman"/>
                <w:sz w:val="23"/>
                <w:szCs w:val="23"/>
              </w:rPr>
              <w:t>Через 4 - 5 лет</w:t>
            </w:r>
          </w:p>
        </w:tc>
        <w:tc>
          <w:tcPr>
            <w:tcW w:w="1800" w:type="dxa"/>
            <w:tcBorders>
              <w:bottom w:val="single" w:sz="8" w:space="0" w:color="auto"/>
            </w:tcBorders>
            <w:vAlign w:val="bottom"/>
          </w:tcPr>
          <w:p w:rsidR="001E47D3" w:rsidRDefault="001578FE">
            <w:pPr>
              <w:spacing w:line="255" w:lineRule="exact"/>
              <w:jc w:val="center"/>
              <w:rPr>
                <w:sz w:val="20"/>
                <w:szCs w:val="20"/>
              </w:rPr>
            </w:pPr>
            <w:r>
              <w:rPr>
                <w:rFonts w:eastAsia="Times New Roman"/>
                <w:w w:val="99"/>
                <w:sz w:val="23"/>
                <w:szCs w:val="23"/>
              </w:rPr>
              <w:t>Коллектор</w:t>
            </w:r>
          </w:p>
        </w:tc>
      </w:tr>
    </w:tbl>
    <w:p w:rsidR="001E47D3" w:rsidRDefault="00972E96">
      <w:pPr>
        <w:spacing w:line="5" w:lineRule="exact"/>
        <w:rPr>
          <w:sz w:val="20"/>
          <w:szCs w:val="20"/>
        </w:rPr>
      </w:pPr>
      <w:r>
        <w:rPr>
          <w:sz w:val="20"/>
          <w:szCs w:val="20"/>
        </w:rPr>
        <w:pict>
          <v:line id="Shape 2" o:spid="_x0000_s1027" style="position:absolute;z-index:251673600;visibility:visible;mso-wrap-distance-left:0;mso-wrap-distance-right:0;mso-position-horizontal-relative:page;mso-position-vertical-relative:page" from="85.1pt,49.3pt" to="85.1pt,133.2pt" o:allowincell="f" strokeweight=".25397mm">
            <w10:wrap anchorx="page" anchory="page"/>
          </v:line>
        </w:pict>
      </w:r>
      <w:r>
        <w:rPr>
          <w:sz w:val="20"/>
          <w:szCs w:val="20"/>
        </w:rPr>
        <w:pict>
          <v:line id="Shape 3" o:spid="_x0000_s1028" style="position:absolute;z-index:251674624;visibility:visible;mso-wrap-distance-left:0;mso-wrap-distance-right:0;mso-position-horizontal-relative:page;mso-position-vertical-relative:page" from="84.7pt,132.85pt" to="553.5pt,132.85pt" o:allowincell="f" strokeweight=".25397mm">
            <w10:wrap anchorx="page" anchory="page"/>
          </v:line>
        </w:pict>
      </w:r>
      <w:r>
        <w:rPr>
          <w:sz w:val="20"/>
          <w:szCs w:val="20"/>
        </w:rPr>
        <w:pict>
          <v:line id="Shape 4" o:spid="_x0000_s1029" style="position:absolute;z-index:251675648;visibility:visible;mso-wrap-distance-left:0;mso-wrap-distance-right:0;mso-position-horizontal-relative:page;mso-position-vertical-relative:page" from="553.15pt,49.3pt" to="553.15pt,133.2pt" o:allowincell="f" strokeweight=".72pt">
            <w10:wrap anchorx="page" anchory="page"/>
          </v:line>
        </w:pict>
      </w:r>
    </w:p>
    <w:p w:rsidR="001E47D3" w:rsidRDefault="001578FE">
      <w:pPr>
        <w:spacing w:line="233" w:lineRule="auto"/>
        <w:ind w:left="340" w:right="80"/>
        <w:rPr>
          <w:sz w:val="20"/>
          <w:szCs w:val="20"/>
        </w:rPr>
      </w:pPr>
      <w:r>
        <w:rPr>
          <w:rFonts w:eastAsia="Times New Roman"/>
          <w:sz w:val="23"/>
          <w:szCs w:val="23"/>
        </w:rPr>
        <w:t>&lt;*&gt; В случае сильного засорения эти сроки могут быть сокращены. Наиболее благоприятным периодом для очистки коллекторов больших диаметров является - зимний.</w:t>
      </w:r>
    </w:p>
    <w:p w:rsidR="001E47D3" w:rsidRDefault="001E47D3">
      <w:pPr>
        <w:spacing w:line="200" w:lineRule="exact"/>
        <w:rPr>
          <w:sz w:val="20"/>
          <w:szCs w:val="20"/>
        </w:rPr>
      </w:pPr>
    </w:p>
    <w:p w:rsidR="001E47D3" w:rsidRDefault="001E47D3">
      <w:pPr>
        <w:spacing w:line="279" w:lineRule="exact"/>
        <w:rPr>
          <w:sz w:val="20"/>
          <w:szCs w:val="20"/>
        </w:rPr>
      </w:pPr>
    </w:p>
    <w:p w:rsidR="001E47D3" w:rsidRDefault="001578FE" w:rsidP="00224933">
      <w:pPr>
        <w:ind w:left="1160"/>
        <w:jc w:val="center"/>
        <w:rPr>
          <w:sz w:val="20"/>
          <w:szCs w:val="20"/>
        </w:rPr>
      </w:pPr>
      <w:r>
        <w:rPr>
          <w:rFonts w:eastAsia="Times New Roman"/>
          <w:sz w:val="23"/>
          <w:szCs w:val="23"/>
        </w:rPr>
        <w:t>16. СОЗДАНИЕ, СОДЕРЖАНИЕ И ОХРАНА ЗЕЛЕНЫХ НАСАЖДЕНИЙ</w:t>
      </w:r>
    </w:p>
    <w:p w:rsidR="001E47D3" w:rsidRDefault="001578FE">
      <w:pPr>
        <w:ind w:left="1160"/>
        <w:rPr>
          <w:sz w:val="20"/>
          <w:szCs w:val="20"/>
        </w:rPr>
      </w:pPr>
      <w:r>
        <w:rPr>
          <w:rFonts w:eastAsia="Times New Roman"/>
          <w:sz w:val="23"/>
          <w:szCs w:val="23"/>
        </w:rPr>
        <w:t>16.1. Элементы озеленения</w:t>
      </w:r>
    </w:p>
    <w:p w:rsidR="001E47D3" w:rsidRDefault="001E47D3">
      <w:pPr>
        <w:spacing w:line="12" w:lineRule="exact"/>
        <w:rPr>
          <w:sz w:val="20"/>
          <w:szCs w:val="20"/>
        </w:rPr>
      </w:pPr>
    </w:p>
    <w:p w:rsidR="001E47D3" w:rsidRDefault="001578FE">
      <w:pPr>
        <w:spacing w:line="237" w:lineRule="auto"/>
        <w:ind w:left="260" w:right="20" w:firstLine="900"/>
        <w:jc w:val="both"/>
        <w:rPr>
          <w:sz w:val="20"/>
          <w:szCs w:val="20"/>
        </w:rPr>
      </w:pPr>
      <w:r>
        <w:rPr>
          <w:rFonts w:eastAsia="Times New Roman"/>
          <w:sz w:val="23"/>
          <w:szCs w:val="23"/>
        </w:rPr>
        <w:t>16.1.1. Озеленение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1E47D3" w:rsidRDefault="001E47D3">
      <w:pPr>
        <w:spacing w:line="17"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16.1.2. Озеленение территории, работы по содержанию и восстановлению парков, скверов, зеленых зон, содержание и охрану городских лесов и природных зон осуществляют специализированные организации, имеющие право на проведение работ по уходу за зелеными насаждениями. Также приветствуется инициатива горожан и других субъектов городской жизни по поддержанию и улучшению зеленых зон и других элементов природной среды в городе.</w:t>
      </w:r>
    </w:p>
    <w:p w:rsidR="001E47D3" w:rsidRDefault="001E47D3">
      <w:pPr>
        <w:spacing w:line="13" w:lineRule="exact"/>
        <w:rPr>
          <w:sz w:val="20"/>
          <w:szCs w:val="20"/>
        </w:rPr>
      </w:pPr>
    </w:p>
    <w:p w:rsidR="001E47D3" w:rsidRDefault="001578FE">
      <w:pPr>
        <w:spacing w:line="237" w:lineRule="auto"/>
        <w:ind w:left="260" w:right="20" w:firstLine="900"/>
        <w:jc w:val="both"/>
        <w:rPr>
          <w:sz w:val="20"/>
          <w:szCs w:val="20"/>
        </w:rPr>
      </w:pPr>
      <w:r>
        <w:rPr>
          <w:rFonts w:eastAsia="Times New Roman"/>
          <w:sz w:val="23"/>
          <w:szCs w:val="23"/>
        </w:rPr>
        <w:t>16.1.3.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образования.</w:t>
      </w:r>
    </w:p>
    <w:p w:rsidR="001E47D3" w:rsidRDefault="001E47D3">
      <w:pPr>
        <w:spacing w:line="17" w:lineRule="exact"/>
        <w:rPr>
          <w:sz w:val="20"/>
          <w:szCs w:val="20"/>
        </w:rPr>
      </w:pPr>
    </w:p>
    <w:p w:rsidR="001E47D3" w:rsidRDefault="001578FE">
      <w:pPr>
        <w:spacing w:line="237" w:lineRule="auto"/>
        <w:ind w:left="260" w:right="20" w:firstLine="806"/>
        <w:jc w:val="both"/>
        <w:rPr>
          <w:sz w:val="20"/>
          <w:szCs w:val="20"/>
        </w:rPr>
      </w:pPr>
      <w:r>
        <w:rPr>
          <w:rFonts w:eastAsia="Times New Roman"/>
          <w:sz w:val="23"/>
          <w:szCs w:val="23"/>
        </w:rPr>
        <w:t>16.1.4.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E47D3" w:rsidRDefault="001E47D3">
      <w:pPr>
        <w:spacing w:line="17"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16.1.5. 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E47D3" w:rsidRDefault="001E47D3">
      <w:pPr>
        <w:spacing w:line="21"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16.1.6.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Работы проводятся исключительно по проекту. 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rsidR="001E47D3" w:rsidRDefault="001E47D3">
      <w:pPr>
        <w:spacing w:line="19" w:lineRule="exact"/>
        <w:rPr>
          <w:sz w:val="20"/>
          <w:szCs w:val="20"/>
        </w:rPr>
      </w:pPr>
    </w:p>
    <w:p w:rsidR="001E47D3" w:rsidRDefault="001578FE">
      <w:pPr>
        <w:spacing w:line="238" w:lineRule="auto"/>
        <w:ind w:left="260" w:right="20" w:firstLine="900"/>
        <w:jc w:val="both"/>
        <w:rPr>
          <w:sz w:val="20"/>
          <w:szCs w:val="20"/>
        </w:rPr>
      </w:pPr>
      <w:r>
        <w:rPr>
          <w:rFonts w:eastAsia="Times New Roman"/>
          <w:sz w:val="23"/>
          <w:szCs w:val="23"/>
        </w:rPr>
        <w:t xml:space="preserve">16.1.7.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рекомендуется ориентироваться на посадочные </w:t>
      </w:r>
      <w:r>
        <w:rPr>
          <w:rFonts w:eastAsia="Times New Roman"/>
          <w:sz w:val="23"/>
          <w:szCs w:val="23"/>
        </w:rPr>
        <w:lastRenderedPageBreak/>
        <w:t>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w:t>
      </w:r>
    </w:p>
    <w:p w:rsidR="001E47D3" w:rsidRDefault="001578FE">
      <w:pPr>
        <w:spacing w:line="235" w:lineRule="auto"/>
        <w:ind w:left="260" w:right="120"/>
        <w:rPr>
          <w:sz w:val="20"/>
          <w:szCs w:val="20"/>
        </w:rPr>
      </w:pPr>
      <w:r>
        <w:rPr>
          <w:rFonts w:eastAsia="Times New Roman"/>
          <w:sz w:val="23"/>
          <w:szCs w:val="23"/>
        </w:rPr>
        <w:t>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1E47D3" w:rsidRDefault="001E47D3">
      <w:pPr>
        <w:spacing w:line="12" w:lineRule="exact"/>
        <w:rPr>
          <w:sz w:val="20"/>
          <w:szCs w:val="20"/>
        </w:rPr>
      </w:pPr>
    </w:p>
    <w:p w:rsidR="001E47D3" w:rsidRDefault="001578FE">
      <w:pPr>
        <w:spacing w:line="237" w:lineRule="auto"/>
        <w:ind w:left="260" w:firstLine="806"/>
        <w:jc w:val="both"/>
        <w:rPr>
          <w:sz w:val="20"/>
          <w:szCs w:val="20"/>
        </w:rPr>
      </w:pPr>
      <w:r>
        <w:rPr>
          <w:rFonts w:eastAsia="Times New Roman"/>
          <w:sz w:val="23"/>
          <w:szCs w:val="23"/>
        </w:rPr>
        <w:t>16.1.8. Проектирование озеленения и формирование системы зеленых насаждений как «зеленого каркаса», на территории муниципального образования рекомендуется вести с учетом факторов потери (в той или иной степени) способности городских экосистем к саморегуляции. Для обеспечения жизнеспособности зелёных насаждений и озеленяемых территорий в целом населенного пункта обычно требуется:</w:t>
      </w:r>
    </w:p>
    <w:p w:rsidR="001E47D3" w:rsidRDefault="001E47D3">
      <w:pPr>
        <w:spacing w:line="17" w:lineRule="exact"/>
        <w:rPr>
          <w:sz w:val="20"/>
          <w:szCs w:val="20"/>
        </w:rPr>
      </w:pPr>
    </w:p>
    <w:p w:rsidR="001E47D3" w:rsidRDefault="001578FE" w:rsidP="0082564F">
      <w:pPr>
        <w:numPr>
          <w:ilvl w:val="1"/>
          <w:numId w:val="104"/>
        </w:numPr>
        <w:tabs>
          <w:tab w:val="left" w:pos="1158"/>
        </w:tabs>
        <w:spacing w:line="235" w:lineRule="auto"/>
        <w:ind w:left="260" w:firstLine="722"/>
        <w:jc w:val="both"/>
        <w:rPr>
          <w:rFonts w:eastAsia="Times New Roman"/>
          <w:sz w:val="23"/>
          <w:szCs w:val="23"/>
        </w:rPr>
      </w:pPr>
      <w:r>
        <w:rPr>
          <w:rFonts w:eastAsia="Times New Roman"/>
          <w:sz w:val="23"/>
          <w:szCs w:val="23"/>
        </w:rPr>
        <w:t>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1E47D3" w:rsidRDefault="001E47D3">
      <w:pPr>
        <w:spacing w:line="2" w:lineRule="exact"/>
        <w:rPr>
          <w:rFonts w:eastAsia="Times New Roman"/>
          <w:sz w:val="23"/>
          <w:szCs w:val="23"/>
        </w:rPr>
      </w:pPr>
    </w:p>
    <w:p w:rsidR="001E47D3" w:rsidRDefault="001578FE" w:rsidP="0082564F">
      <w:pPr>
        <w:numPr>
          <w:ilvl w:val="1"/>
          <w:numId w:val="104"/>
        </w:numPr>
        <w:tabs>
          <w:tab w:val="left" w:pos="1120"/>
        </w:tabs>
        <w:ind w:left="1120" w:hanging="138"/>
        <w:rPr>
          <w:rFonts w:eastAsia="Times New Roman"/>
          <w:sz w:val="23"/>
          <w:szCs w:val="23"/>
        </w:rPr>
      </w:pPr>
      <w:r>
        <w:rPr>
          <w:rFonts w:eastAsia="Times New Roman"/>
          <w:sz w:val="23"/>
          <w:szCs w:val="23"/>
        </w:rPr>
        <w:t>учитывать степень техногенных нагрузок от прилегающих территорий;</w:t>
      </w:r>
    </w:p>
    <w:p w:rsidR="001E47D3" w:rsidRDefault="001E47D3">
      <w:pPr>
        <w:spacing w:line="1" w:lineRule="exact"/>
        <w:rPr>
          <w:rFonts w:eastAsia="Times New Roman"/>
          <w:sz w:val="23"/>
          <w:szCs w:val="23"/>
        </w:rPr>
      </w:pPr>
    </w:p>
    <w:p w:rsidR="001E47D3" w:rsidRDefault="001578FE" w:rsidP="0082564F">
      <w:pPr>
        <w:numPr>
          <w:ilvl w:val="1"/>
          <w:numId w:val="104"/>
        </w:numPr>
        <w:tabs>
          <w:tab w:val="left" w:pos="1120"/>
        </w:tabs>
        <w:ind w:left="1120" w:hanging="138"/>
        <w:rPr>
          <w:rFonts w:eastAsia="Times New Roman"/>
          <w:sz w:val="23"/>
          <w:szCs w:val="23"/>
        </w:rPr>
      </w:pPr>
      <w:r>
        <w:rPr>
          <w:rFonts w:eastAsia="Times New Roman"/>
          <w:sz w:val="23"/>
          <w:szCs w:val="23"/>
        </w:rPr>
        <w:t>осуществлять для посадок подбор адаптированных видов древесных растений (пород)</w:t>
      </w:r>
    </w:p>
    <w:p w:rsidR="001E47D3" w:rsidRDefault="001578FE" w:rsidP="0082564F">
      <w:pPr>
        <w:numPr>
          <w:ilvl w:val="0"/>
          <w:numId w:val="104"/>
        </w:numPr>
        <w:tabs>
          <w:tab w:val="left" w:pos="420"/>
        </w:tabs>
        <w:ind w:left="420" w:hanging="158"/>
        <w:rPr>
          <w:rFonts w:eastAsia="Times New Roman"/>
          <w:sz w:val="23"/>
          <w:szCs w:val="23"/>
        </w:rPr>
      </w:pPr>
      <w:r>
        <w:rPr>
          <w:rFonts w:eastAsia="Times New Roman"/>
          <w:sz w:val="23"/>
          <w:szCs w:val="23"/>
        </w:rPr>
        <w:t>учетом характеристик их устойчивости к воздействию антропогенных факторов.</w:t>
      </w:r>
    </w:p>
    <w:p w:rsidR="001E47D3" w:rsidRDefault="001578FE">
      <w:pPr>
        <w:tabs>
          <w:tab w:val="left" w:pos="1960"/>
          <w:tab w:val="left" w:pos="2400"/>
          <w:tab w:val="left" w:pos="3720"/>
          <w:tab w:val="left" w:pos="5540"/>
          <w:tab w:val="left" w:pos="6940"/>
          <w:tab w:val="left" w:pos="8580"/>
        </w:tabs>
        <w:ind w:left="1160"/>
        <w:rPr>
          <w:sz w:val="20"/>
          <w:szCs w:val="20"/>
        </w:rPr>
      </w:pPr>
      <w:r>
        <w:rPr>
          <w:rFonts w:eastAsia="Times New Roman"/>
          <w:sz w:val="23"/>
          <w:szCs w:val="23"/>
        </w:rPr>
        <w:t>16.1.9.</w:t>
      </w:r>
      <w:r>
        <w:rPr>
          <w:sz w:val="20"/>
          <w:szCs w:val="20"/>
        </w:rPr>
        <w:tab/>
      </w:r>
      <w:r>
        <w:rPr>
          <w:rFonts w:eastAsia="Times New Roman"/>
          <w:sz w:val="23"/>
          <w:szCs w:val="23"/>
        </w:rPr>
        <w:t>На</w:t>
      </w:r>
      <w:r>
        <w:rPr>
          <w:rFonts w:eastAsia="Times New Roman"/>
          <w:sz w:val="23"/>
          <w:szCs w:val="23"/>
        </w:rPr>
        <w:tab/>
        <w:t>территории</w:t>
      </w:r>
      <w:r>
        <w:rPr>
          <w:rFonts w:eastAsia="Times New Roman"/>
          <w:sz w:val="23"/>
          <w:szCs w:val="23"/>
        </w:rPr>
        <w:tab/>
        <w:t>муниципального</w:t>
      </w:r>
      <w:r>
        <w:rPr>
          <w:rFonts w:eastAsia="Times New Roman"/>
          <w:sz w:val="23"/>
          <w:szCs w:val="23"/>
        </w:rPr>
        <w:tab/>
        <w:t>образования</w:t>
      </w:r>
      <w:r>
        <w:rPr>
          <w:rFonts w:eastAsia="Times New Roman"/>
          <w:sz w:val="23"/>
          <w:szCs w:val="23"/>
        </w:rPr>
        <w:tab/>
        <w:t>рекомендуется</w:t>
      </w:r>
      <w:r>
        <w:rPr>
          <w:sz w:val="20"/>
          <w:szCs w:val="20"/>
        </w:rPr>
        <w:tab/>
      </w:r>
      <w:r>
        <w:rPr>
          <w:rFonts w:eastAsia="Times New Roman"/>
        </w:rPr>
        <w:t>проводить</w:t>
      </w:r>
    </w:p>
    <w:p w:rsidR="001E47D3" w:rsidRDefault="001E47D3">
      <w:pPr>
        <w:spacing w:line="11" w:lineRule="exact"/>
        <w:rPr>
          <w:sz w:val="20"/>
          <w:szCs w:val="20"/>
        </w:rPr>
      </w:pPr>
    </w:p>
    <w:p w:rsidR="001E47D3" w:rsidRDefault="001578FE">
      <w:pPr>
        <w:spacing w:line="236" w:lineRule="auto"/>
        <w:ind w:left="260"/>
        <w:jc w:val="both"/>
        <w:rPr>
          <w:sz w:val="20"/>
          <w:szCs w:val="20"/>
        </w:rPr>
      </w:pPr>
      <w:r>
        <w:rPr>
          <w:rFonts w:eastAsia="Times New Roman"/>
          <w:sz w:val="23"/>
          <w:szCs w:val="23"/>
        </w:rPr>
        <w:t>исследования состава почвы (грунтов) на физико-химическую, санитарно-эпидемиологическую и радиологическую безопасность, предусматривать ее рекультивацию в случае превышения допустимых параметров загрязнения.</w:t>
      </w:r>
    </w:p>
    <w:p w:rsidR="001E47D3" w:rsidRDefault="001E47D3">
      <w:pPr>
        <w:spacing w:line="15"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16.1.10. При посадке деревьев в зонах действия теплотрасс рекомендуется учитывать фактор прогревания почвы в обе стороны от оси теплотрассы.</w:t>
      </w:r>
    </w:p>
    <w:p w:rsidR="001E47D3" w:rsidRDefault="001E47D3">
      <w:pPr>
        <w:spacing w:line="14"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16.1.11.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1E47D3" w:rsidRDefault="001E47D3">
      <w:pPr>
        <w:spacing w:line="14" w:lineRule="exact"/>
        <w:rPr>
          <w:sz w:val="20"/>
          <w:szCs w:val="20"/>
        </w:rPr>
      </w:pPr>
    </w:p>
    <w:p w:rsidR="001E47D3" w:rsidRDefault="001578FE">
      <w:pPr>
        <w:spacing w:line="233" w:lineRule="auto"/>
        <w:ind w:left="260" w:firstLine="864"/>
        <w:jc w:val="both"/>
        <w:rPr>
          <w:sz w:val="20"/>
          <w:szCs w:val="20"/>
        </w:rPr>
      </w:pPr>
      <w:r>
        <w:rPr>
          <w:rFonts w:eastAsia="Times New Roman"/>
          <w:sz w:val="23"/>
          <w:szCs w:val="23"/>
        </w:rPr>
        <w:t>16.1.12. Для защиты от ветра рекомендуется использовать зеленые насаждения ажурной конструкции с вертикальной сомкнутостью полога 60 - 70%.</w:t>
      </w:r>
    </w:p>
    <w:p w:rsidR="001E47D3" w:rsidRDefault="001E47D3">
      <w:pPr>
        <w:spacing w:line="14" w:lineRule="exact"/>
        <w:rPr>
          <w:sz w:val="20"/>
          <w:szCs w:val="20"/>
        </w:rPr>
      </w:pPr>
    </w:p>
    <w:p w:rsidR="001E47D3" w:rsidRDefault="001578FE">
      <w:pPr>
        <w:spacing w:line="236" w:lineRule="auto"/>
        <w:ind w:left="260" w:firstLine="864"/>
        <w:jc w:val="both"/>
        <w:rPr>
          <w:sz w:val="20"/>
          <w:szCs w:val="20"/>
        </w:rPr>
      </w:pPr>
      <w:r>
        <w:rPr>
          <w:rFonts w:eastAsia="Times New Roman"/>
          <w:sz w:val="23"/>
          <w:szCs w:val="23"/>
        </w:rPr>
        <w:t>16.1.13. Шумозащитные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w:t>
      </w:r>
    </w:p>
    <w:p w:rsidR="001E47D3" w:rsidRDefault="001E47D3">
      <w:pPr>
        <w:spacing w:line="1" w:lineRule="exact"/>
        <w:rPr>
          <w:sz w:val="20"/>
          <w:szCs w:val="20"/>
        </w:rPr>
      </w:pPr>
    </w:p>
    <w:p w:rsidR="001E47D3" w:rsidRDefault="001578FE" w:rsidP="0082564F">
      <w:pPr>
        <w:numPr>
          <w:ilvl w:val="0"/>
          <w:numId w:val="105"/>
        </w:numPr>
        <w:tabs>
          <w:tab w:val="left" w:pos="400"/>
        </w:tabs>
        <w:ind w:left="400" w:hanging="138"/>
        <w:rPr>
          <w:rFonts w:eastAsia="Times New Roman"/>
          <w:sz w:val="23"/>
          <w:szCs w:val="23"/>
        </w:rPr>
      </w:pPr>
      <w:r>
        <w:rPr>
          <w:rFonts w:eastAsia="Times New Roman"/>
          <w:sz w:val="23"/>
          <w:szCs w:val="23"/>
        </w:rPr>
        <w:t>4 м (с узкой кроной), подкроновое пространство следует заполнять рядами кустарника.</w:t>
      </w:r>
    </w:p>
    <w:p w:rsidR="001E47D3" w:rsidRDefault="001E47D3">
      <w:pPr>
        <w:spacing w:line="12"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16.1.14. 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1E47D3" w:rsidRDefault="001E47D3">
      <w:pPr>
        <w:spacing w:line="14" w:lineRule="exact"/>
        <w:rPr>
          <w:sz w:val="20"/>
          <w:szCs w:val="20"/>
        </w:rPr>
      </w:pPr>
    </w:p>
    <w:p w:rsidR="001E47D3" w:rsidRDefault="001578FE">
      <w:pPr>
        <w:spacing w:line="237" w:lineRule="auto"/>
        <w:ind w:left="260" w:firstLine="864"/>
        <w:jc w:val="both"/>
        <w:rPr>
          <w:sz w:val="20"/>
          <w:szCs w:val="20"/>
        </w:rPr>
      </w:pPr>
      <w:r>
        <w:rPr>
          <w:rFonts w:eastAsia="Times New Roman"/>
          <w:sz w:val="23"/>
          <w:szCs w:val="23"/>
        </w:rPr>
        <w:t>16.1.15.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рекомендуется проектировать приспособленными для активного использования с учетом концепции устойчивого развития и бережного отношения к окружающей среде.</w:t>
      </w:r>
    </w:p>
    <w:p w:rsidR="001E47D3" w:rsidRDefault="001E47D3">
      <w:pPr>
        <w:spacing w:line="14" w:lineRule="exact"/>
        <w:rPr>
          <w:sz w:val="20"/>
          <w:szCs w:val="20"/>
        </w:rPr>
      </w:pPr>
    </w:p>
    <w:p w:rsidR="001E47D3" w:rsidRDefault="001578FE">
      <w:pPr>
        <w:spacing w:line="236" w:lineRule="auto"/>
        <w:ind w:left="260" w:firstLine="958"/>
        <w:jc w:val="both"/>
        <w:rPr>
          <w:sz w:val="20"/>
          <w:szCs w:val="20"/>
        </w:rPr>
      </w:pPr>
      <w:r>
        <w:rPr>
          <w:rFonts w:eastAsia="Times New Roman"/>
          <w:sz w:val="23"/>
          <w:szCs w:val="23"/>
        </w:rPr>
        <w:t>16.1.16.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внутригородских экосистемных связей.</w:t>
      </w:r>
    </w:p>
    <w:p w:rsidR="001E47D3" w:rsidRDefault="001E47D3">
      <w:pPr>
        <w:spacing w:line="5" w:lineRule="exact"/>
        <w:rPr>
          <w:sz w:val="20"/>
          <w:szCs w:val="20"/>
        </w:rPr>
      </w:pPr>
    </w:p>
    <w:p w:rsidR="001E47D3" w:rsidRDefault="001578FE">
      <w:pPr>
        <w:ind w:left="1120"/>
        <w:rPr>
          <w:sz w:val="20"/>
          <w:szCs w:val="20"/>
        </w:rPr>
      </w:pPr>
      <w:r>
        <w:rPr>
          <w:rFonts w:eastAsia="Times New Roman"/>
          <w:sz w:val="23"/>
          <w:szCs w:val="23"/>
        </w:rPr>
        <w:t>16.2. Создание зеленых насаждений</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16.2.1. Все зеленые насаждения, расположенные на территории муниципального образования «Коношское», независимо от форм собственности, составляют зеленый фонд муниципального образования «Коношское».</w:t>
      </w:r>
    </w:p>
    <w:p w:rsidR="001E47D3" w:rsidRDefault="001E47D3">
      <w:pPr>
        <w:spacing w:line="15"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16.2.2. Общий контроль и координацию работ по созданию, охране и содержанию зеленых насаждений на территории муниципального образования «Коношское», осуществляет администрация муниципального образования «Коношское».</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16.2.3. Мероприятия по созданию, охране и содержанию зеленых насаждений осуществляются специализированным предприятием в соответствии с нормативными правовыми актами Российской Федерации и муниципального образования «Коношское», действующими в этой сфере.</w:t>
      </w:r>
    </w:p>
    <w:p w:rsidR="001E47D3" w:rsidRDefault="001E47D3">
      <w:pPr>
        <w:spacing w:line="1" w:lineRule="exact"/>
        <w:rPr>
          <w:sz w:val="20"/>
          <w:szCs w:val="20"/>
        </w:rPr>
      </w:pPr>
    </w:p>
    <w:p w:rsidR="001E47D3" w:rsidRDefault="001578FE">
      <w:pPr>
        <w:ind w:left="1120"/>
        <w:rPr>
          <w:sz w:val="20"/>
          <w:szCs w:val="20"/>
        </w:rPr>
      </w:pPr>
      <w:r>
        <w:rPr>
          <w:rFonts w:eastAsia="Times New Roman"/>
          <w:sz w:val="23"/>
          <w:szCs w:val="23"/>
        </w:rPr>
        <w:lastRenderedPageBreak/>
        <w:t>16.3. Содержание зеленых насаждений</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16.3.1. Обязанности по содержанию и надлежащему уходу за естественными насаждениями на землях запаса, зелеными насаждениями общего пользования выполняет администрация муниципального образования «Коношское», а объектами зелёного хозяйства</w:t>
      </w:r>
    </w:p>
    <w:p w:rsidR="001E47D3" w:rsidRDefault="001578FE">
      <w:pPr>
        <w:spacing w:line="235" w:lineRule="auto"/>
        <w:ind w:left="260" w:right="120"/>
        <w:rPr>
          <w:sz w:val="20"/>
          <w:szCs w:val="20"/>
        </w:rPr>
      </w:pPr>
      <w:r>
        <w:rPr>
          <w:rFonts w:eastAsia="Times New Roman"/>
          <w:sz w:val="23"/>
          <w:szCs w:val="23"/>
        </w:rPr>
        <w:t>на территориях жилой застройки – собственники помещений, организации уполномоченные обслуживать жилищный фонд.</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16.3.2. Организации различных форм собственности, индивидуальные предприниматели и граждане, на земельных участках которых имеются зеленые насаждения, осуществляют их содержание за счет собственных средств.</w:t>
      </w:r>
    </w:p>
    <w:p w:rsidR="001E47D3" w:rsidRDefault="001E47D3">
      <w:pPr>
        <w:spacing w:line="3" w:lineRule="exact"/>
        <w:rPr>
          <w:sz w:val="20"/>
          <w:szCs w:val="20"/>
        </w:rPr>
      </w:pPr>
    </w:p>
    <w:p w:rsidR="001E47D3" w:rsidRDefault="001578FE">
      <w:pPr>
        <w:ind w:left="1160"/>
        <w:rPr>
          <w:sz w:val="20"/>
          <w:szCs w:val="20"/>
        </w:rPr>
      </w:pPr>
      <w:r>
        <w:rPr>
          <w:rFonts w:eastAsia="Times New Roman"/>
          <w:sz w:val="23"/>
          <w:szCs w:val="23"/>
        </w:rPr>
        <w:t>16.3.3. Лица, ответственные за содержание соответствующей территории, обязаны:</w:t>
      </w:r>
    </w:p>
    <w:p w:rsidR="001E47D3" w:rsidRDefault="001E47D3">
      <w:pPr>
        <w:spacing w:line="15" w:lineRule="exact"/>
        <w:rPr>
          <w:sz w:val="20"/>
          <w:szCs w:val="20"/>
        </w:rPr>
      </w:pPr>
    </w:p>
    <w:p w:rsidR="001E47D3" w:rsidRDefault="001578FE" w:rsidP="0082564F">
      <w:pPr>
        <w:numPr>
          <w:ilvl w:val="0"/>
          <w:numId w:val="106"/>
        </w:numPr>
        <w:tabs>
          <w:tab w:val="left" w:pos="1294"/>
        </w:tabs>
        <w:spacing w:line="235" w:lineRule="auto"/>
        <w:ind w:left="260" w:firstLine="722"/>
        <w:jc w:val="both"/>
        <w:rPr>
          <w:rFonts w:eastAsia="Times New Roman"/>
          <w:sz w:val="23"/>
          <w:szCs w:val="23"/>
        </w:rPr>
      </w:pPr>
      <w:r>
        <w:rPr>
          <w:rFonts w:eastAsia="Times New Roman"/>
          <w:sz w:val="23"/>
          <w:szCs w:val="23"/>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1E47D3" w:rsidRDefault="001E47D3">
      <w:pPr>
        <w:spacing w:line="15" w:lineRule="exact"/>
        <w:rPr>
          <w:rFonts w:eastAsia="Times New Roman"/>
          <w:sz w:val="23"/>
          <w:szCs w:val="23"/>
        </w:rPr>
      </w:pPr>
    </w:p>
    <w:p w:rsidR="001E47D3" w:rsidRDefault="001578FE" w:rsidP="0082564F">
      <w:pPr>
        <w:numPr>
          <w:ilvl w:val="0"/>
          <w:numId w:val="106"/>
        </w:numPr>
        <w:tabs>
          <w:tab w:val="left" w:pos="1148"/>
        </w:tabs>
        <w:spacing w:line="236" w:lineRule="auto"/>
        <w:ind w:left="260" w:firstLine="722"/>
        <w:jc w:val="both"/>
        <w:rPr>
          <w:rFonts w:eastAsia="Times New Roman"/>
          <w:sz w:val="23"/>
          <w:szCs w:val="23"/>
        </w:rPr>
      </w:pPr>
      <w:r>
        <w:rPr>
          <w:rFonts w:eastAsia="Times New Roman"/>
          <w:sz w:val="23"/>
          <w:szCs w:val="23"/>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E47D3" w:rsidRDefault="001E47D3">
      <w:pPr>
        <w:spacing w:line="1" w:lineRule="exact"/>
        <w:rPr>
          <w:rFonts w:eastAsia="Times New Roman"/>
          <w:sz w:val="23"/>
          <w:szCs w:val="23"/>
        </w:rPr>
      </w:pPr>
    </w:p>
    <w:p w:rsidR="001E47D3" w:rsidRDefault="001578FE" w:rsidP="0082564F">
      <w:pPr>
        <w:numPr>
          <w:ilvl w:val="0"/>
          <w:numId w:val="106"/>
        </w:numPr>
        <w:tabs>
          <w:tab w:val="left" w:pos="1120"/>
        </w:tabs>
        <w:ind w:left="1120" w:hanging="138"/>
        <w:rPr>
          <w:rFonts w:eastAsia="Times New Roman"/>
          <w:sz w:val="23"/>
          <w:szCs w:val="23"/>
        </w:rPr>
      </w:pPr>
      <w:r>
        <w:rPr>
          <w:rFonts w:eastAsia="Times New Roman"/>
          <w:sz w:val="23"/>
          <w:szCs w:val="23"/>
        </w:rPr>
        <w:t>производить замазку ран и дупел на деревьях;</w:t>
      </w:r>
    </w:p>
    <w:p w:rsidR="001E47D3" w:rsidRDefault="001578FE" w:rsidP="0082564F">
      <w:pPr>
        <w:numPr>
          <w:ilvl w:val="0"/>
          <w:numId w:val="106"/>
        </w:numPr>
        <w:tabs>
          <w:tab w:val="left" w:pos="1120"/>
        </w:tabs>
        <w:ind w:left="1120" w:hanging="138"/>
        <w:rPr>
          <w:rFonts w:eastAsia="Times New Roman"/>
          <w:sz w:val="23"/>
          <w:szCs w:val="23"/>
        </w:rPr>
      </w:pPr>
      <w:r>
        <w:rPr>
          <w:rFonts w:eastAsia="Times New Roman"/>
          <w:sz w:val="23"/>
          <w:szCs w:val="23"/>
        </w:rPr>
        <w:t>проводить своевременный ремонт ограждений зеленых насаждений.</w:t>
      </w:r>
    </w:p>
    <w:p w:rsidR="001E47D3" w:rsidRDefault="001578FE">
      <w:pPr>
        <w:ind w:left="1120"/>
        <w:rPr>
          <w:rFonts w:eastAsia="Times New Roman"/>
          <w:sz w:val="23"/>
          <w:szCs w:val="23"/>
        </w:rPr>
      </w:pPr>
      <w:r>
        <w:rPr>
          <w:rFonts w:eastAsia="Times New Roman"/>
          <w:sz w:val="23"/>
          <w:szCs w:val="23"/>
        </w:rPr>
        <w:t>16.4. Охрана и защита зеленых насаждений</w:t>
      </w:r>
    </w:p>
    <w:p w:rsidR="001E47D3" w:rsidRDefault="001578FE">
      <w:pPr>
        <w:ind w:left="1160"/>
        <w:rPr>
          <w:rFonts w:eastAsia="Times New Roman"/>
          <w:sz w:val="23"/>
          <w:szCs w:val="23"/>
        </w:rPr>
      </w:pPr>
      <w:r>
        <w:rPr>
          <w:rFonts w:eastAsia="Times New Roman"/>
          <w:sz w:val="23"/>
          <w:szCs w:val="23"/>
        </w:rPr>
        <w:t>16.4.1.  Юридические  и  физические  лица,  индивидуальные  предприниматели  на</w:t>
      </w:r>
    </w:p>
    <w:p w:rsidR="001E47D3" w:rsidRDefault="001E47D3">
      <w:pPr>
        <w:spacing w:line="14" w:lineRule="exact"/>
        <w:rPr>
          <w:sz w:val="20"/>
          <w:szCs w:val="20"/>
        </w:rPr>
      </w:pPr>
    </w:p>
    <w:p w:rsidR="001E47D3" w:rsidRDefault="001578FE">
      <w:pPr>
        <w:spacing w:line="234" w:lineRule="auto"/>
        <w:ind w:left="260"/>
        <w:rPr>
          <w:sz w:val="20"/>
          <w:szCs w:val="20"/>
        </w:rPr>
      </w:pPr>
      <w:r>
        <w:rPr>
          <w:rFonts w:eastAsia="Times New Roman"/>
          <w:sz w:val="23"/>
          <w:szCs w:val="23"/>
        </w:rPr>
        <w:t>территориях, принадлежащих им или закреплённых за ними в соответствии с законодательством, обязаны:</w:t>
      </w:r>
    </w:p>
    <w:p w:rsidR="001E47D3" w:rsidRDefault="001E47D3">
      <w:pPr>
        <w:spacing w:line="13" w:lineRule="exact"/>
        <w:rPr>
          <w:sz w:val="20"/>
          <w:szCs w:val="20"/>
        </w:rPr>
      </w:pPr>
    </w:p>
    <w:p w:rsidR="001E47D3" w:rsidRDefault="001578FE" w:rsidP="0082564F">
      <w:pPr>
        <w:numPr>
          <w:ilvl w:val="0"/>
          <w:numId w:val="107"/>
        </w:numPr>
        <w:tabs>
          <w:tab w:val="left" w:pos="1340"/>
        </w:tabs>
        <w:spacing w:line="233" w:lineRule="auto"/>
        <w:ind w:left="260" w:firstLine="902"/>
        <w:jc w:val="both"/>
        <w:rPr>
          <w:rFonts w:eastAsia="Times New Roman"/>
          <w:sz w:val="23"/>
          <w:szCs w:val="23"/>
        </w:rPr>
      </w:pPr>
      <w:r>
        <w:rPr>
          <w:rFonts w:eastAsia="Times New Roman"/>
          <w:sz w:val="23"/>
          <w:szCs w:val="23"/>
        </w:rPr>
        <w:t>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71"/>
        </w:tabs>
        <w:spacing w:line="236" w:lineRule="auto"/>
        <w:ind w:left="260" w:firstLine="902"/>
        <w:jc w:val="both"/>
        <w:rPr>
          <w:rFonts w:eastAsia="Times New Roman"/>
          <w:sz w:val="23"/>
          <w:szCs w:val="23"/>
        </w:rPr>
      </w:pPr>
      <w:r>
        <w:rPr>
          <w:rFonts w:eastAsia="Times New Roman"/>
          <w:sz w:val="23"/>
          <w:szCs w:val="23"/>
        </w:rPr>
        <w:t>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1E47D3" w:rsidRDefault="001E47D3">
      <w:pPr>
        <w:spacing w:line="14" w:lineRule="exact"/>
        <w:rPr>
          <w:rFonts w:eastAsia="Times New Roman"/>
          <w:sz w:val="23"/>
          <w:szCs w:val="23"/>
        </w:rPr>
      </w:pPr>
    </w:p>
    <w:p w:rsidR="001E47D3" w:rsidRDefault="001578FE">
      <w:pPr>
        <w:spacing w:line="237" w:lineRule="auto"/>
        <w:ind w:left="260" w:firstLine="900"/>
        <w:jc w:val="both"/>
        <w:rPr>
          <w:rFonts w:eastAsia="Times New Roman"/>
          <w:sz w:val="23"/>
          <w:szCs w:val="23"/>
        </w:rPr>
      </w:pPr>
      <w:r>
        <w:rPr>
          <w:rFonts w:eastAsia="Times New Roman"/>
          <w:sz w:val="23"/>
          <w:szCs w:val="23"/>
        </w:rPr>
        <w:t>16.4.2. 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1E47D3" w:rsidRDefault="001E47D3">
      <w:pPr>
        <w:spacing w:line="16" w:lineRule="exact"/>
        <w:rPr>
          <w:rFonts w:eastAsia="Times New Roman"/>
          <w:sz w:val="23"/>
          <w:szCs w:val="23"/>
        </w:rPr>
      </w:pPr>
    </w:p>
    <w:p w:rsidR="001E47D3" w:rsidRDefault="001578FE">
      <w:pPr>
        <w:spacing w:line="235" w:lineRule="auto"/>
        <w:ind w:left="260" w:firstLine="914"/>
        <w:jc w:val="both"/>
        <w:rPr>
          <w:rFonts w:eastAsia="Times New Roman"/>
          <w:sz w:val="23"/>
          <w:szCs w:val="23"/>
        </w:rPr>
      </w:pPr>
      <w:r>
        <w:rPr>
          <w:rFonts w:eastAsia="Times New Roman"/>
          <w:sz w:val="23"/>
          <w:szCs w:val="23"/>
        </w:rPr>
        <w:t>16.4.3. На площадях зеленых насаждений (в том числе территории от обочины или бордюрного ограждения края проезжей части дороги до тротуара или до красной линии при отсутствии тротуара), запрещается:</w:t>
      </w:r>
    </w:p>
    <w:p w:rsidR="001E47D3" w:rsidRDefault="001E47D3">
      <w:pPr>
        <w:spacing w:line="4"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ходить и лежать на газонах и в молодых лесных посадках;</w:t>
      </w:r>
    </w:p>
    <w:p w:rsidR="001E47D3" w:rsidRDefault="001E47D3">
      <w:pPr>
        <w:spacing w:line="12" w:lineRule="exact"/>
        <w:rPr>
          <w:rFonts w:eastAsia="Times New Roman"/>
          <w:sz w:val="23"/>
          <w:szCs w:val="23"/>
        </w:rPr>
      </w:pPr>
    </w:p>
    <w:p w:rsidR="001E47D3" w:rsidRDefault="001578FE" w:rsidP="0082564F">
      <w:pPr>
        <w:numPr>
          <w:ilvl w:val="0"/>
          <w:numId w:val="107"/>
        </w:numPr>
        <w:tabs>
          <w:tab w:val="left" w:pos="1350"/>
        </w:tabs>
        <w:spacing w:line="233" w:lineRule="auto"/>
        <w:ind w:left="260" w:right="20" w:firstLine="902"/>
        <w:rPr>
          <w:rFonts w:eastAsia="Times New Roman"/>
          <w:sz w:val="23"/>
          <w:szCs w:val="23"/>
        </w:rPr>
      </w:pPr>
      <w:r>
        <w:rPr>
          <w:rFonts w:eastAsia="Times New Roman"/>
          <w:sz w:val="23"/>
          <w:szCs w:val="23"/>
        </w:rPr>
        <w:t>ломать деревья, кустарники, сучья и ветви, срывать листья и цветы, сбивать и собирать плоды;</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разбивать палатки и разводить костры;</w:t>
      </w: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засорять газоны, цветники, дорожки и водоемы;</w:t>
      </w:r>
    </w:p>
    <w:p w:rsidR="001E47D3" w:rsidRDefault="001E47D3">
      <w:pPr>
        <w:spacing w:line="1"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портить скульптуры, скамейки, ограды;</w:t>
      </w:r>
    </w:p>
    <w:p w:rsidR="001E47D3" w:rsidRDefault="001E47D3">
      <w:pPr>
        <w:spacing w:line="12" w:lineRule="exact"/>
        <w:rPr>
          <w:rFonts w:eastAsia="Times New Roman"/>
          <w:sz w:val="23"/>
          <w:szCs w:val="23"/>
        </w:rPr>
      </w:pPr>
    </w:p>
    <w:p w:rsidR="001E47D3" w:rsidRDefault="001578FE" w:rsidP="0082564F">
      <w:pPr>
        <w:numPr>
          <w:ilvl w:val="0"/>
          <w:numId w:val="107"/>
        </w:numPr>
        <w:tabs>
          <w:tab w:val="left" w:pos="1376"/>
        </w:tabs>
        <w:spacing w:line="235" w:lineRule="auto"/>
        <w:ind w:left="260" w:firstLine="902"/>
        <w:jc w:val="both"/>
        <w:rPr>
          <w:rFonts w:eastAsia="Times New Roman"/>
          <w:sz w:val="23"/>
          <w:szCs w:val="23"/>
        </w:rPr>
      </w:pPr>
      <w:r>
        <w:rPr>
          <w:rFonts w:eastAsia="Times New Roman"/>
          <w:sz w:val="23"/>
          <w:szCs w:val="23"/>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ездить на велосипедах, мотоциклах, лошадях, тракторах и автомашинах;</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74"/>
        </w:tabs>
        <w:spacing w:line="233" w:lineRule="auto"/>
        <w:ind w:left="260" w:right="20" w:firstLine="902"/>
        <w:rPr>
          <w:rFonts w:eastAsia="Times New Roman"/>
          <w:sz w:val="23"/>
          <w:szCs w:val="23"/>
        </w:rPr>
      </w:pPr>
      <w:r>
        <w:rPr>
          <w:rFonts w:eastAsia="Times New Roman"/>
          <w:sz w:val="23"/>
          <w:szCs w:val="23"/>
        </w:rPr>
        <w:t>мыть автотранспортные средства, стирать белье, а также купать животных в водоемах, расположенных на территории зеленых насаждений;</w:t>
      </w:r>
    </w:p>
    <w:p w:rsidR="001E47D3" w:rsidRDefault="001E47D3">
      <w:pPr>
        <w:spacing w:line="2" w:lineRule="exact"/>
        <w:rPr>
          <w:rFonts w:eastAsia="Times New Roman"/>
          <w:sz w:val="23"/>
          <w:szCs w:val="23"/>
        </w:rPr>
      </w:pP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парковать автотранспортные средства на газонах;</w:t>
      </w:r>
    </w:p>
    <w:p w:rsidR="001E47D3" w:rsidRDefault="001578FE" w:rsidP="0082564F">
      <w:pPr>
        <w:numPr>
          <w:ilvl w:val="0"/>
          <w:numId w:val="107"/>
        </w:numPr>
        <w:tabs>
          <w:tab w:val="left" w:pos="1300"/>
        </w:tabs>
        <w:ind w:left="1300" w:hanging="138"/>
        <w:rPr>
          <w:rFonts w:eastAsia="Times New Roman"/>
          <w:sz w:val="23"/>
          <w:szCs w:val="23"/>
        </w:rPr>
      </w:pPr>
      <w:r>
        <w:rPr>
          <w:rFonts w:eastAsia="Times New Roman"/>
          <w:sz w:val="23"/>
          <w:szCs w:val="23"/>
        </w:rPr>
        <w:t>пасти скот;</w:t>
      </w:r>
    </w:p>
    <w:p w:rsidR="001E47D3" w:rsidRDefault="001E47D3">
      <w:pPr>
        <w:spacing w:line="11" w:lineRule="exact"/>
        <w:rPr>
          <w:rFonts w:eastAsia="Times New Roman"/>
          <w:sz w:val="23"/>
          <w:szCs w:val="23"/>
        </w:rPr>
      </w:pPr>
    </w:p>
    <w:p w:rsidR="001E47D3" w:rsidRDefault="001578FE" w:rsidP="0082564F">
      <w:pPr>
        <w:numPr>
          <w:ilvl w:val="0"/>
          <w:numId w:val="107"/>
        </w:numPr>
        <w:tabs>
          <w:tab w:val="left" w:pos="1340"/>
        </w:tabs>
        <w:spacing w:line="235" w:lineRule="auto"/>
        <w:ind w:left="260" w:firstLine="902"/>
        <w:rPr>
          <w:rFonts w:eastAsia="Times New Roman"/>
          <w:sz w:val="23"/>
          <w:szCs w:val="23"/>
        </w:rPr>
      </w:pPr>
      <w:r>
        <w:rPr>
          <w:rFonts w:eastAsia="Times New Roman"/>
          <w:sz w:val="23"/>
          <w:szCs w:val="23"/>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E47D3" w:rsidRDefault="001E47D3">
      <w:pPr>
        <w:spacing w:line="13" w:lineRule="exact"/>
        <w:rPr>
          <w:rFonts w:eastAsia="Times New Roman"/>
          <w:sz w:val="23"/>
          <w:szCs w:val="23"/>
        </w:rPr>
      </w:pPr>
    </w:p>
    <w:p w:rsidR="001E47D3" w:rsidRDefault="001578FE" w:rsidP="0082564F">
      <w:pPr>
        <w:numPr>
          <w:ilvl w:val="0"/>
          <w:numId w:val="107"/>
        </w:numPr>
        <w:tabs>
          <w:tab w:val="left" w:pos="1388"/>
        </w:tabs>
        <w:spacing w:line="233" w:lineRule="auto"/>
        <w:ind w:left="260" w:firstLine="902"/>
        <w:rPr>
          <w:rFonts w:eastAsia="Times New Roman"/>
          <w:sz w:val="23"/>
          <w:szCs w:val="23"/>
        </w:rPr>
      </w:pPr>
      <w:r>
        <w:rPr>
          <w:rFonts w:eastAsia="Times New Roman"/>
          <w:sz w:val="23"/>
          <w:szCs w:val="23"/>
        </w:rPr>
        <w:t>производить строительные и ремонтные работы без ограждений насаждений щитами, гарантирующими защиту их от повреждений;</w:t>
      </w:r>
    </w:p>
    <w:p w:rsidR="001E47D3" w:rsidRDefault="001E47D3">
      <w:pPr>
        <w:spacing w:line="14" w:lineRule="exact"/>
        <w:rPr>
          <w:rFonts w:eastAsia="Times New Roman"/>
          <w:sz w:val="23"/>
          <w:szCs w:val="23"/>
        </w:rPr>
      </w:pPr>
    </w:p>
    <w:p w:rsidR="001E47D3" w:rsidRDefault="001578FE" w:rsidP="0082564F">
      <w:pPr>
        <w:numPr>
          <w:ilvl w:val="0"/>
          <w:numId w:val="107"/>
        </w:numPr>
        <w:tabs>
          <w:tab w:val="left" w:pos="1323"/>
        </w:tabs>
        <w:spacing w:line="233" w:lineRule="auto"/>
        <w:ind w:left="260" w:firstLine="902"/>
        <w:rPr>
          <w:rFonts w:eastAsia="Times New Roman"/>
          <w:sz w:val="23"/>
          <w:szCs w:val="23"/>
        </w:rPr>
      </w:pPr>
      <w:r>
        <w:rPr>
          <w:rFonts w:eastAsia="Times New Roman"/>
          <w:sz w:val="23"/>
          <w:szCs w:val="23"/>
        </w:rPr>
        <w:lastRenderedPageBreak/>
        <w:t>обнажать корни деревьев на расстоянии ближе 1,5 м от ствола и засыпать шейки деревьев землей или строительным мусором;</w:t>
      </w:r>
    </w:p>
    <w:p w:rsidR="001E47D3" w:rsidRDefault="001E47D3">
      <w:pPr>
        <w:spacing w:line="16" w:lineRule="exact"/>
        <w:rPr>
          <w:rFonts w:eastAsia="Times New Roman"/>
          <w:sz w:val="23"/>
          <w:szCs w:val="23"/>
        </w:rPr>
      </w:pPr>
    </w:p>
    <w:p w:rsidR="001E47D3" w:rsidRDefault="001578FE" w:rsidP="0082564F">
      <w:pPr>
        <w:numPr>
          <w:ilvl w:val="0"/>
          <w:numId w:val="107"/>
        </w:numPr>
        <w:tabs>
          <w:tab w:val="left" w:pos="1299"/>
        </w:tabs>
        <w:spacing w:line="235" w:lineRule="auto"/>
        <w:ind w:left="260" w:firstLine="902"/>
        <w:jc w:val="both"/>
        <w:rPr>
          <w:rFonts w:eastAsia="Times New Roman"/>
          <w:sz w:val="23"/>
          <w:szCs w:val="23"/>
        </w:rPr>
      </w:pPr>
      <w:r>
        <w:rPr>
          <w:rFonts w:eastAsia="Times New Roman"/>
          <w:sz w:val="23"/>
          <w:szCs w:val="23"/>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1E47D3" w:rsidRDefault="001578FE" w:rsidP="0082564F">
      <w:pPr>
        <w:numPr>
          <w:ilvl w:val="0"/>
          <w:numId w:val="108"/>
        </w:numPr>
        <w:tabs>
          <w:tab w:val="left" w:pos="1347"/>
        </w:tabs>
        <w:spacing w:line="236" w:lineRule="auto"/>
        <w:ind w:left="260" w:firstLine="902"/>
        <w:rPr>
          <w:rFonts w:eastAsia="Times New Roman"/>
          <w:sz w:val="23"/>
          <w:szCs w:val="23"/>
        </w:rPr>
      </w:pPr>
      <w:r>
        <w:rPr>
          <w:rFonts w:eastAsia="Times New Roman"/>
          <w:sz w:val="23"/>
          <w:szCs w:val="23"/>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1E47D3" w:rsidRDefault="001E47D3">
      <w:pPr>
        <w:spacing w:line="1" w:lineRule="exact"/>
        <w:rPr>
          <w:rFonts w:eastAsia="Times New Roman"/>
          <w:sz w:val="23"/>
          <w:szCs w:val="23"/>
        </w:rPr>
      </w:pPr>
    </w:p>
    <w:p w:rsidR="001E47D3" w:rsidRDefault="001578FE" w:rsidP="0082564F">
      <w:pPr>
        <w:numPr>
          <w:ilvl w:val="0"/>
          <w:numId w:val="108"/>
        </w:numPr>
        <w:tabs>
          <w:tab w:val="left" w:pos="1300"/>
        </w:tabs>
        <w:ind w:left="1300" w:hanging="138"/>
        <w:rPr>
          <w:rFonts w:eastAsia="Times New Roman"/>
          <w:sz w:val="23"/>
          <w:szCs w:val="23"/>
        </w:rPr>
      </w:pPr>
      <w:r>
        <w:rPr>
          <w:rFonts w:eastAsia="Times New Roman"/>
          <w:sz w:val="23"/>
          <w:szCs w:val="23"/>
        </w:rPr>
        <w:t>добывать растительную землю, песок и производить другие раскопки;</w:t>
      </w:r>
    </w:p>
    <w:p w:rsidR="001E47D3" w:rsidRDefault="001E47D3">
      <w:pPr>
        <w:spacing w:line="12"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16.4.4. Мероприятия по защите зеленых насаждений от вредителей и болезней осуществляются в соответствии с санитарными правилами.</w:t>
      </w:r>
    </w:p>
    <w:p w:rsidR="001E47D3" w:rsidRDefault="001E47D3">
      <w:pPr>
        <w:spacing w:line="4" w:lineRule="exact"/>
        <w:rPr>
          <w:sz w:val="20"/>
          <w:szCs w:val="20"/>
        </w:rPr>
      </w:pPr>
    </w:p>
    <w:p w:rsidR="001E47D3" w:rsidRDefault="00224933" w:rsidP="00224933">
      <w:pPr>
        <w:ind w:right="80"/>
        <w:jc w:val="center"/>
        <w:rPr>
          <w:sz w:val="20"/>
          <w:szCs w:val="20"/>
        </w:rPr>
      </w:pPr>
      <w:r>
        <w:rPr>
          <w:rFonts w:eastAsia="Times New Roman"/>
          <w:sz w:val="23"/>
          <w:szCs w:val="23"/>
        </w:rPr>
        <w:t xml:space="preserve">                  </w:t>
      </w:r>
      <w:r w:rsidR="001578FE">
        <w:rPr>
          <w:rFonts w:eastAsia="Times New Roman"/>
          <w:sz w:val="23"/>
          <w:szCs w:val="23"/>
        </w:rPr>
        <w:t>16.5. Свод (ликвидация), обрезка зеленых насаждений и компенсационное</w:t>
      </w:r>
      <w:r>
        <w:rPr>
          <w:rFonts w:eastAsia="Times New Roman"/>
          <w:sz w:val="23"/>
          <w:szCs w:val="23"/>
        </w:rPr>
        <w:t xml:space="preserve"> </w:t>
      </w:r>
      <w:r w:rsidR="001578FE">
        <w:rPr>
          <w:rFonts w:eastAsia="Times New Roman"/>
          <w:sz w:val="23"/>
          <w:szCs w:val="23"/>
        </w:rPr>
        <w:t>озеленение</w:t>
      </w:r>
    </w:p>
    <w:p w:rsidR="001E47D3" w:rsidRDefault="001E47D3">
      <w:pPr>
        <w:spacing w:line="12"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16.5.1. 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w:t>
      </w:r>
    </w:p>
    <w:p w:rsidR="001E47D3" w:rsidRDefault="001E47D3">
      <w:pPr>
        <w:spacing w:line="17"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16.5.2. Свод крупноствольных деревьев производится по результатам обследования зеленых насаждений по разрешениям, выдаваемым администрацией муниципального образования «Коношское». Самовольный свод крупноствольных деревьев не допускается.</w:t>
      </w:r>
    </w:p>
    <w:p w:rsidR="001E47D3" w:rsidRDefault="001E47D3">
      <w:pPr>
        <w:spacing w:line="15"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16.5.3. Содержание, свод, обрезка, пересадка деревьев и кустарников производится силами и средствами: специализированной организации - на улицах; жилищно-эксплуатационных организаций - на внутридворовых территориях многоэтажной жилой застройки; лесхоза или иной специализированной организации - в городских лесах.</w:t>
      </w:r>
    </w:p>
    <w:p w:rsidR="001E47D3" w:rsidRDefault="001E47D3">
      <w:pPr>
        <w:spacing w:line="14" w:lineRule="exact"/>
        <w:rPr>
          <w:sz w:val="20"/>
          <w:szCs w:val="20"/>
        </w:rPr>
      </w:pPr>
    </w:p>
    <w:p w:rsidR="001E47D3" w:rsidRDefault="001578FE">
      <w:pPr>
        <w:spacing w:line="235" w:lineRule="auto"/>
        <w:ind w:left="260" w:firstLine="900"/>
        <w:jc w:val="both"/>
        <w:rPr>
          <w:sz w:val="20"/>
          <w:szCs w:val="20"/>
        </w:rPr>
      </w:pPr>
      <w:r>
        <w:rPr>
          <w:rFonts w:eastAsia="Times New Roman"/>
          <w:sz w:val="23"/>
          <w:szCs w:val="23"/>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1E47D3" w:rsidRDefault="001E47D3">
      <w:pPr>
        <w:spacing w:line="17"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16.5.4.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1E47D3" w:rsidRDefault="001E47D3">
      <w:pPr>
        <w:spacing w:line="16"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16.5.5.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1E47D3" w:rsidRDefault="001E47D3">
      <w:pPr>
        <w:spacing w:line="15" w:lineRule="exact"/>
        <w:rPr>
          <w:sz w:val="20"/>
          <w:szCs w:val="20"/>
        </w:rPr>
      </w:pPr>
    </w:p>
    <w:p w:rsidR="001E47D3" w:rsidRDefault="001578FE">
      <w:pPr>
        <w:spacing w:line="234" w:lineRule="auto"/>
        <w:ind w:left="260" w:right="20" w:firstLine="900"/>
        <w:jc w:val="both"/>
        <w:rPr>
          <w:sz w:val="20"/>
          <w:szCs w:val="20"/>
        </w:rPr>
      </w:pPr>
      <w:r>
        <w:rPr>
          <w:rFonts w:eastAsia="Times New Roman"/>
          <w:sz w:val="23"/>
          <w:szCs w:val="23"/>
        </w:rPr>
        <w:t>16.5.6. Компенсационное озеленение является обязательным при нанесении ущерба зеленому фонду города.</w:t>
      </w:r>
    </w:p>
    <w:p w:rsidR="001E47D3" w:rsidRDefault="001578FE">
      <w:pPr>
        <w:ind w:left="1160"/>
        <w:rPr>
          <w:sz w:val="20"/>
          <w:szCs w:val="20"/>
        </w:rPr>
      </w:pPr>
      <w:r>
        <w:rPr>
          <w:rFonts w:eastAsia="Times New Roman"/>
          <w:sz w:val="23"/>
          <w:szCs w:val="23"/>
        </w:rPr>
        <w:t>16.5.7. Не подлежит возмещению ущерб, причиненный зеленым насаждениям, при:</w:t>
      </w:r>
    </w:p>
    <w:p w:rsidR="001E47D3" w:rsidRDefault="001E47D3">
      <w:pPr>
        <w:spacing w:line="12" w:lineRule="exact"/>
        <w:rPr>
          <w:sz w:val="20"/>
          <w:szCs w:val="20"/>
        </w:rPr>
      </w:pPr>
    </w:p>
    <w:p w:rsidR="001E47D3" w:rsidRDefault="001578FE" w:rsidP="0082564F">
      <w:pPr>
        <w:numPr>
          <w:ilvl w:val="0"/>
          <w:numId w:val="109"/>
        </w:numPr>
        <w:tabs>
          <w:tab w:val="left" w:pos="1366"/>
        </w:tabs>
        <w:spacing w:line="233" w:lineRule="auto"/>
        <w:ind w:left="260" w:firstLine="902"/>
        <w:rPr>
          <w:rFonts w:eastAsia="Times New Roman"/>
          <w:sz w:val="23"/>
          <w:szCs w:val="23"/>
        </w:rPr>
      </w:pPr>
      <w:r>
        <w:rPr>
          <w:rFonts w:eastAsia="Times New Roman"/>
          <w:sz w:val="23"/>
          <w:szCs w:val="23"/>
        </w:rPr>
        <w:t>восстановлении нормативного светового режима в жилых и нежилых помещениях, затеняемых деревьями;</w:t>
      </w:r>
    </w:p>
    <w:p w:rsidR="001E47D3" w:rsidRDefault="001E47D3">
      <w:pPr>
        <w:spacing w:line="4" w:lineRule="exact"/>
        <w:rPr>
          <w:rFonts w:eastAsia="Times New Roman"/>
          <w:sz w:val="23"/>
          <w:szCs w:val="23"/>
        </w:rPr>
      </w:pPr>
    </w:p>
    <w:p w:rsidR="001E47D3" w:rsidRDefault="001578FE" w:rsidP="0082564F">
      <w:pPr>
        <w:numPr>
          <w:ilvl w:val="0"/>
          <w:numId w:val="109"/>
        </w:numPr>
        <w:tabs>
          <w:tab w:val="left" w:pos="1360"/>
        </w:tabs>
        <w:ind w:left="1360" w:hanging="198"/>
        <w:rPr>
          <w:rFonts w:eastAsia="Times New Roman"/>
          <w:sz w:val="23"/>
          <w:szCs w:val="23"/>
        </w:rPr>
      </w:pPr>
      <w:r>
        <w:rPr>
          <w:rFonts w:eastAsia="Times New Roman"/>
          <w:sz w:val="23"/>
          <w:szCs w:val="23"/>
        </w:rPr>
        <w:t>освоении земельных участков, отведенных в установленном порядке под огороды;</w:t>
      </w:r>
    </w:p>
    <w:p w:rsidR="001E47D3" w:rsidRDefault="001E47D3">
      <w:pPr>
        <w:spacing w:line="12" w:lineRule="exact"/>
        <w:rPr>
          <w:rFonts w:eastAsia="Times New Roman"/>
          <w:sz w:val="23"/>
          <w:szCs w:val="23"/>
        </w:rPr>
      </w:pPr>
    </w:p>
    <w:p w:rsidR="001E47D3" w:rsidRDefault="001578FE" w:rsidP="0082564F">
      <w:pPr>
        <w:numPr>
          <w:ilvl w:val="0"/>
          <w:numId w:val="109"/>
        </w:numPr>
        <w:tabs>
          <w:tab w:val="left" w:pos="1386"/>
        </w:tabs>
        <w:spacing w:line="233" w:lineRule="auto"/>
        <w:ind w:left="260" w:right="20" w:firstLine="902"/>
        <w:rPr>
          <w:rFonts w:eastAsia="Times New Roman"/>
          <w:sz w:val="23"/>
          <w:szCs w:val="23"/>
        </w:rPr>
      </w:pPr>
      <w:r>
        <w:rPr>
          <w:rFonts w:eastAsia="Times New Roman"/>
          <w:sz w:val="23"/>
          <w:szCs w:val="23"/>
        </w:rPr>
        <w:t>необходимости проведения санитарных рубок, рубок ухода и реконструкции зеленых насаждений;</w:t>
      </w:r>
    </w:p>
    <w:p w:rsidR="001E47D3" w:rsidRDefault="001E47D3">
      <w:pPr>
        <w:spacing w:line="2" w:lineRule="exact"/>
        <w:rPr>
          <w:rFonts w:eastAsia="Times New Roman"/>
          <w:sz w:val="23"/>
          <w:szCs w:val="23"/>
        </w:rPr>
      </w:pPr>
    </w:p>
    <w:p w:rsidR="001E47D3" w:rsidRDefault="001578FE" w:rsidP="0082564F">
      <w:pPr>
        <w:numPr>
          <w:ilvl w:val="0"/>
          <w:numId w:val="109"/>
        </w:numPr>
        <w:tabs>
          <w:tab w:val="left" w:pos="1360"/>
        </w:tabs>
        <w:ind w:left="1360" w:hanging="198"/>
        <w:rPr>
          <w:rFonts w:eastAsia="Times New Roman"/>
          <w:sz w:val="23"/>
          <w:szCs w:val="23"/>
        </w:rPr>
      </w:pPr>
      <w:r>
        <w:rPr>
          <w:rFonts w:eastAsia="Times New Roman"/>
          <w:sz w:val="23"/>
          <w:szCs w:val="23"/>
        </w:rPr>
        <w:t>ликвидации или предупреждении аварий на наружных сетях уличного освещения;</w:t>
      </w:r>
    </w:p>
    <w:p w:rsidR="001E47D3" w:rsidRDefault="001E47D3">
      <w:pPr>
        <w:spacing w:line="11" w:lineRule="exact"/>
        <w:rPr>
          <w:rFonts w:eastAsia="Times New Roman"/>
          <w:sz w:val="23"/>
          <w:szCs w:val="23"/>
        </w:rPr>
      </w:pPr>
    </w:p>
    <w:p w:rsidR="001E47D3" w:rsidRDefault="001578FE" w:rsidP="0082564F">
      <w:pPr>
        <w:numPr>
          <w:ilvl w:val="0"/>
          <w:numId w:val="109"/>
        </w:numPr>
        <w:tabs>
          <w:tab w:val="left" w:pos="1330"/>
        </w:tabs>
        <w:spacing w:line="235" w:lineRule="auto"/>
        <w:ind w:left="260" w:right="20" w:firstLine="902"/>
        <w:rPr>
          <w:rFonts w:eastAsia="Times New Roman"/>
          <w:sz w:val="23"/>
          <w:szCs w:val="23"/>
        </w:rPr>
      </w:pPr>
      <w:r>
        <w:rPr>
          <w:rFonts w:eastAsia="Times New Roman"/>
          <w:sz w:val="23"/>
          <w:szCs w:val="23"/>
        </w:rPr>
        <w:t>чрезвычайных ситуациях природного и техногенного характера и ликвидации их последствий, а также при иных аналогичных природных явлениях;</w:t>
      </w:r>
    </w:p>
    <w:p w:rsidR="001E47D3" w:rsidRDefault="001E47D3">
      <w:pPr>
        <w:spacing w:line="12" w:lineRule="exact"/>
        <w:rPr>
          <w:rFonts w:eastAsia="Times New Roman"/>
          <w:sz w:val="23"/>
          <w:szCs w:val="23"/>
        </w:rPr>
      </w:pPr>
    </w:p>
    <w:p w:rsidR="001E47D3" w:rsidRDefault="001578FE" w:rsidP="0082564F">
      <w:pPr>
        <w:numPr>
          <w:ilvl w:val="0"/>
          <w:numId w:val="109"/>
        </w:numPr>
        <w:tabs>
          <w:tab w:val="left" w:pos="1429"/>
        </w:tabs>
        <w:spacing w:line="235" w:lineRule="auto"/>
        <w:ind w:left="260" w:firstLine="902"/>
        <w:jc w:val="both"/>
        <w:rPr>
          <w:rFonts w:eastAsia="Times New Roman"/>
          <w:sz w:val="23"/>
          <w:szCs w:val="23"/>
        </w:rPr>
      </w:pPr>
      <w:r>
        <w:rPr>
          <w:rFonts w:eastAsia="Times New Roman"/>
          <w:sz w:val="23"/>
          <w:szCs w:val="23"/>
        </w:rPr>
        <w:t>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1E47D3" w:rsidRDefault="001E47D3">
      <w:pPr>
        <w:spacing w:line="15"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16.5.8.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1E47D3" w:rsidRDefault="001E47D3">
      <w:pPr>
        <w:spacing w:line="14" w:lineRule="exact"/>
        <w:rPr>
          <w:rFonts w:eastAsia="Times New Roman"/>
          <w:sz w:val="23"/>
          <w:szCs w:val="23"/>
        </w:rPr>
      </w:pPr>
    </w:p>
    <w:p w:rsidR="001E47D3" w:rsidRDefault="001578FE">
      <w:pPr>
        <w:spacing w:line="233" w:lineRule="auto"/>
        <w:ind w:left="260" w:firstLine="900"/>
        <w:rPr>
          <w:rFonts w:eastAsia="Times New Roman"/>
          <w:sz w:val="23"/>
          <w:szCs w:val="23"/>
        </w:rPr>
      </w:pPr>
      <w:r>
        <w:rPr>
          <w:rFonts w:eastAsia="Times New Roman"/>
          <w:sz w:val="23"/>
          <w:szCs w:val="23"/>
        </w:rPr>
        <w:t>Площадь компенсационных зеленых насаждений не может быть меньше площади поврежденных или уничтоженных.</w:t>
      </w:r>
    </w:p>
    <w:p w:rsidR="001E47D3" w:rsidRDefault="001E47D3">
      <w:pPr>
        <w:spacing w:line="14" w:lineRule="exact"/>
        <w:rPr>
          <w:rFonts w:eastAsia="Times New Roman"/>
          <w:sz w:val="23"/>
          <w:szCs w:val="23"/>
        </w:rPr>
      </w:pPr>
    </w:p>
    <w:p w:rsidR="001E47D3" w:rsidRDefault="001578FE">
      <w:pPr>
        <w:spacing w:line="235" w:lineRule="auto"/>
        <w:ind w:left="260" w:firstLine="900"/>
        <w:rPr>
          <w:rFonts w:eastAsia="Times New Roman"/>
          <w:sz w:val="23"/>
          <w:szCs w:val="23"/>
        </w:rPr>
      </w:pPr>
      <w:r>
        <w:rPr>
          <w:rFonts w:eastAsia="Times New Roman"/>
          <w:sz w:val="23"/>
          <w:szCs w:val="23"/>
        </w:rPr>
        <w:lastRenderedPageBreak/>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1E47D3" w:rsidRDefault="001E47D3">
      <w:pPr>
        <w:spacing w:line="12" w:lineRule="exact"/>
        <w:rPr>
          <w:rFonts w:eastAsia="Times New Roman"/>
          <w:sz w:val="23"/>
          <w:szCs w:val="23"/>
        </w:rPr>
      </w:pPr>
    </w:p>
    <w:p w:rsidR="001E47D3" w:rsidRDefault="001578FE">
      <w:pPr>
        <w:spacing w:line="236" w:lineRule="auto"/>
        <w:ind w:left="260" w:firstLine="900"/>
        <w:jc w:val="both"/>
        <w:rPr>
          <w:rFonts w:eastAsia="Times New Roman"/>
          <w:sz w:val="23"/>
          <w:szCs w:val="23"/>
        </w:rPr>
      </w:pPr>
      <w:r>
        <w:rPr>
          <w:rFonts w:eastAsia="Times New Roman"/>
          <w:sz w:val="23"/>
          <w:szCs w:val="23"/>
        </w:rPr>
        <w:t>16.5.9.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1E47D3" w:rsidRDefault="001578FE">
      <w:pPr>
        <w:spacing w:line="237" w:lineRule="auto"/>
        <w:ind w:left="260" w:firstLine="900"/>
        <w:rPr>
          <w:sz w:val="20"/>
          <w:szCs w:val="20"/>
        </w:rPr>
      </w:pPr>
      <w:r>
        <w:rPr>
          <w:rFonts w:eastAsia="Times New Roman"/>
          <w:sz w:val="23"/>
          <w:szCs w:val="23"/>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1E47D3" w:rsidRDefault="001E47D3">
      <w:pPr>
        <w:spacing w:line="278" w:lineRule="exact"/>
        <w:rPr>
          <w:sz w:val="20"/>
          <w:szCs w:val="20"/>
        </w:rPr>
      </w:pPr>
    </w:p>
    <w:p w:rsidR="001E47D3" w:rsidRDefault="001578FE">
      <w:pPr>
        <w:spacing w:line="236" w:lineRule="auto"/>
        <w:ind w:left="260"/>
        <w:jc w:val="center"/>
        <w:rPr>
          <w:sz w:val="20"/>
          <w:szCs w:val="20"/>
        </w:rPr>
      </w:pPr>
      <w:r>
        <w:rPr>
          <w:rFonts w:eastAsia="Times New Roman"/>
          <w:sz w:val="23"/>
          <w:szCs w:val="23"/>
        </w:rPr>
        <w:t>17. ОТВЕТСТВЕННОСТЬ ЮРИДИЧЕСКИХ, ДОЛЖНОСТНЫХ ЛИЦ И ГРАЖДАН ЗА НАРУШЕНИЕ ПРАВИЛ БЛАГОУСТРОЙСТВА  МУНИЦИПАЛЬНОГО ОБРАЗОВАНИЯ «КОНОШСКОЕ»</w:t>
      </w:r>
    </w:p>
    <w:p w:rsidR="001E47D3" w:rsidRDefault="001E47D3">
      <w:pPr>
        <w:spacing w:line="14" w:lineRule="exact"/>
        <w:rPr>
          <w:sz w:val="20"/>
          <w:szCs w:val="20"/>
        </w:rPr>
      </w:pPr>
    </w:p>
    <w:p w:rsidR="001E47D3" w:rsidRDefault="001578FE">
      <w:pPr>
        <w:spacing w:line="238" w:lineRule="auto"/>
        <w:ind w:left="260" w:firstLine="900"/>
        <w:jc w:val="both"/>
        <w:rPr>
          <w:sz w:val="20"/>
          <w:szCs w:val="20"/>
        </w:rPr>
      </w:pPr>
      <w:r>
        <w:rPr>
          <w:rFonts w:eastAsia="Times New Roman"/>
          <w:sz w:val="23"/>
          <w:szCs w:val="23"/>
        </w:rPr>
        <w:t>17.1.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Архангельской области от 03.06.2003 №172-22-ОЗ «Об административных правонарушениях на территории Архангельской области».</w:t>
      </w:r>
    </w:p>
    <w:p w:rsidR="001E47D3" w:rsidRDefault="001E47D3">
      <w:pPr>
        <w:spacing w:line="13" w:lineRule="exact"/>
        <w:rPr>
          <w:sz w:val="20"/>
          <w:szCs w:val="20"/>
        </w:rPr>
      </w:pPr>
    </w:p>
    <w:p w:rsidR="001E47D3" w:rsidRDefault="001578FE">
      <w:pPr>
        <w:spacing w:line="237" w:lineRule="auto"/>
        <w:ind w:left="260" w:firstLine="900"/>
        <w:jc w:val="both"/>
        <w:rPr>
          <w:sz w:val="20"/>
          <w:szCs w:val="20"/>
        </w:rPr>
      </w:pPr>
      <w:r>
        <w:rPr>
          <w:rFonts w:eastAsia="Times New Roman"/>
          <w:sz w:val="23"/>
          <w:szCs w:val="23"/>
        </w:rPr>
        <w:t>17.2. Ответственность организаций, уполномоченных обслуживать жилищный фонд устанавливается с учетом договорных отношений с собственниками помещений в многоквартирном доме, органов управления ТСЖ или органов управления иного специализированного потребительского кооператива либо балансодержателем жилищного фонда.</w:t>
      </w:r>
    </w:p>
    <w:p w:rsidR="001E47D3" w:rsidRDefault="001E47D3">
      <w:pPr>
        <w:spacing w:line="17"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17.3. В случае выявления фактов нарушений Правил уполномоченные органы и их должностные лица в пределах своей компетенции вправе составить протокол об</w:t>
      </w:r>
    </w:p>
    <w:p w:rsidR="001E47D3" w:rsidRDefault="001E47D3">
      <w:pPr>
        <w:spacing w:line="17" w:lineRule="exact"/>
        <w:rPr>
          <w:sz w:val="20"/>
          <w:szCs w:val="20"/>
        </w:rPr>
      </w:pPr>
    </w:p>
    <w:p w:rsidR="001E47D3" w:rsidRDefault="001578FE">
      <w:pPr>
        <w:spacing w:line="233" w:lineRule="auto"/>
        <w:ind w:left="260"/>
        <w:jc w:val="both"/>
        <w:rPr>
          <w:sz w:val="20"/>
          <w:szCs w:val="20"/>
        </w:rPr>
      </w:pPr>
      <w:r>
        <w:rPr>
          <w:rFonts w:eastAsia="Times New Roman"/>
          <w:sz w:val="23"/>
          <w:szCs w:val="23"/>
        </w:rPr>
        <w:t>административном правонарушении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3" w:lineRule="auto"/>
        <w:ind w:left="260" w:firstLine="900"/>
        <w:jc w:val="both"/>
        <w:rPr>
          <w:sz w:val="20"/>
          <w:szCs w:val="20"/>
        </w:rPr>
      </w:pPr>
      <w:r>
        <w:rPr>
          <w:rFonts w:eastAsia="Times New Roman"/>
          <w:sz w:val="23"/>
          <w:szCs w:val="23"/>
        </w:rPr>
        <w:t>17.4. Вред, причиненный в результате нарушения Правил, возмещается виновными лицами в порядке, установленном действующим законодательством.</w:t>
      </w:r>
    </w:p>
    <w:p w:rsidR="001E47D3" w:rsidRDefault="001E47D3">
      <w:pPr>
        <w:spacing w:line="14" w:lineRule="exact"/>
        <w:rPr>
          <w:sz w:val="20"/>
          <w:szCs w:val="20"/>
        </w:rPr>
      </w:pPr>
    </w:p>
    <w:p w:rsidR="001E47D3" w:rsidRDefault="001578FE">
      <w:pPr>
        <w:spacing w:line="236" w:lineRule="auto"/>
        <w:ind w:left="260" w:firstLine="900"/>
        <w:jc w:val="both"/>
        <w:rPr>
          <w:sz w:val="20"/>
          <w:szCs w:val="20"/>
        </w:rPr>
      </w:pPr>
      <w:r>
        <w:rPr>
          <w:rFonts w:eastAsia="Times New Roman"/>
          <w:sz w:val="23"/>
          <w:szCs w:val="23"/>
        </w:rPr>
        <w:t>17.5. Информация, жалобы, обращения, содержащие сведения о фактах нарушения Правил, подлежат рассмотрению органами внутренних дел (полиции), администрацией муниципального образования «Коношское».</w:t>
      </w: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82564F" w:rsidRDefault="0082564F">
      <w:pPr>
        <w:ind w:left="7740"/>
        <w:rPr>
          <w:rFonts w:eastAsia="Times New Roman"/>
          <w:sz w:val="24"/>
          <w:szCs w:val="24"/>
        </w:rPr>
      </w:pPr>
    </w:p>
    <w:p w:rsidR="00224933" w:rsidRDefault="00224933">
      <w:pPr>
        <w:ind w:left="7740"/>
        <w:rPr>
          <w:rFonts w:eastAsia="Times New Roman"/>
          <w:sz w:val="24"/>
          <w:szCs w:val="24"/>
        </w:rPr>
      </w:pPr>
    </w:p>
    <w:p w:rsidR="00224933" w:rsidRDefault="00224933">
      <w:pPr>
        <w:ind w:left="7740"/>
        <w:rPr>
          <w:rFonts w:eastAsia="Times New Roman"/>
          <w:sz w:val="24"/>
          <w:szCs w:val="24"/>
        </w:rPr>
      </w:pPr>
    </w:p>
    <w:p w:rsidR="001E47D3" w:rsidRDefault="001578FE">
      <w:pPr>
        <w:ind w:left="7740"/>
        <w:rPr>
          <w:sz w:val="20"/>
          <w:szCs w:val="20"/>
        </w:rPr>
      </w:pPr>
      <w:r>
        <w:rPr>
          <w:rFonts w:eastAsia="Times New Roman"/>
          <w:sz w:val="24"/>
          <w:szCs w:val="24"/>
        </w:rPr>
        <w:lastRenderedPageBreak/>
        <w:t>Приложение № 1</w:t>
      </w:r>
    </w:p>
    <w:p w:rsidR="001E47D3" w:rsidRDefault="001578FE">
      <w:pPr>
        <w:ind w:left="6240"/>
        <w:jc w:val="center"/>
        <w:rPr>
          <w:sz w:val="20"/>
          <w:szCs w:val="20"/>
        </w:rPr>
      </w:pPr>
      <w:r>
        <w:rPr>
          <w:rFonts w:eastAsia="Times New Roman"/>
          <w:sz w:val="24"/>
          <w:szCs w:val="24"/>
        </w:rPr>
        <w:t>к Правилам благоустройства</w:t>
      </w:r>
    </w:p>
    <w:p w:rsidR="001E47D3" w:rsidRDefault="001578FE">
      <w:pPr>
        <w:ind w:left="6240"/>
        <w:jc w:val="center"/>
        <w:rPr>
          <w:sz w:val="20"/>
          <w:szCs w:val="20"/>
        </w:rPr>
      </w:pPr>
      <w:r>
        <w:rPr>
          <w:rFonts w:eastAsia="Times New Roman"/>
          <w:sz w:val="24"/>
          <w:szCs w:val="24"/>
        </w:rPr>
        <w:t>муниципального образования</w:t>
      </w:r>
    </w:p>
    <w:p w:rsidR="001E47D3" w:rsidRDefault="001578FE">
      <w:pPr>
        <w:ind w:left="6240"/>
        <w:jc w:val="center"/>
        <w:rPr>
          <w:sz w:val="20"/>
          <w:szCs w:val="20"/>
        </w:rPr>
      </w:pPr>
      <w:r>
        <w:rPr>
          <w:rFonts w:eastAsia="Times New Roman"/>
          <w:sz w:val="24"/>
          <w:szCs w:val="24"/>
        </w:rPr>
        <w:t>«Коношское»</w:t>
      </w:r>
    </w:p>
    <w:p w:rsidR="001E47D3" w:rsidRDefault="001E47D3">
      <w:pPr>
        <w:spacing w:line="200" w:lineRule="exact"/>
        <w:rPr>
          <w:sz w:val="20"/>
          <w:szCs w:val="20"/>
        </w:rPr>
      </w:pPr>
    </w:p>
    <w:p w:rsidR="001E47D3" w:rsidRDefault="001E47D3">
      <w:pPr>
        <w:spacing w:line="357" w:lineRule="exact"/>
        <w:rPr>
          <w:sz w:val="20"/>
          <w:szCs w:val="20"/>
        </w:rPr>
      </w:pPr>
    </w:p>
    <w:p w:rsidR="001E47D3" w:rsidRDefault="001578FE">
      <w:pPr>
        <w:ind w:right="-239"/>
        <w:jc w:val="center"/>
        <w:rPr>
          <w:sz w:val="20"/>
          <w:szCs w:val="20"/>
        </w:rPr>
      </w:pPr>
      <w:r>
        <w:rPr>
          <w:rFonts w:eastAsia="Times New Roman"/>
          <w:b/>
          <w:bCs/>
          <w:sz w:val="24"/>
          <w:szCs w:val="24"/>
        </w:rPr>
        <w:t>Графические материалы и рекомендации по размещению</w:t>
      </w:r>
    </w:p>
    <w:p w:rsidR="001E47D3" w:rsidRDefault="001578FE">
      <w:pPr>
        <w:ind w:right="-239"/>
        <w:jc w:val="center"/>
        <w:rPr>
          <w:sz w:val="20"/>
          <w:szCs w:val="20"/>
        </w:rPr>
      </w:pPr>
      <w:r>
        <w:rPr>
          <w:rFonts w:eastAsia="Times New Roman"/>
          <w:b/>
          <w:bCs/>
          <w:sz w:val="24"/>
          <w:szCs w:val="24"/>
        </w:rPr>
        <w:t>информационных конструкций</w:t>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38" w:lineRule="exact"/>
        <w:rPr>
          <w:sz w:val="20"/>
          <w:szCs w:val="20"/>
        </w:rPr>
      </w:pPr>
    </w:p>
    <w:p w:rsidR="001E47D3" w:rsidRDefault="001578FE">
      <w:pPr>
        <w:ind w:left="980"/>
        <w:rPr>
          <w:sz w:val="20"/>
          <w:szCs w:val="20"/>
        </w:rPr>
      </w:pPr>
      <w:r>
        <w:rPr>
          <w:rFonts w:eastAsia="Times New Roman"/>
          <w:b/>
          <w:bCs/>
          <w:sz w:val="24"/>
          <w:szCs w:val="24"/>
        </w:rPr>
        <w:t>Статья 1</w:t>
      </w:r>
    </w:p>
    <w:p w:rsidR="001E47D3" w:rsidRDefault="001E47D3">
      <w:pPr>
        <w:spacing w:line="286" w:lineRule="exact"/>
        <w:rPr>
          <w:sz w:val="20"/>
          <w:szCs w:val="20"/>
        </w:rPr>
      </w:pPr>
    </w:p>
    <w:p w:rsidR="001E47D3" w:rsidRDefault="001578FE">
      <w:pPr>
        <w:spacing w:line="234" w:lineRule="auto"/>
        <w:ind w:left="260" w:firstLine="708"/>
        <w:rPr>
          <w:sz w:val="20"/>
          <w:szCs w:val="20"/>
        </w:rPr>
      </w:pPr>
      <w:r>
        <w:rPr>
          <w:rFonts w:eastAsia="Times New Roman"/>
          <w:sz w:val="24"/>
          <w:szCs w:val="24"/>
        </w:rPr>
        <w:t>Информационные конструкции могут быть размещены в виде комплекса идентичных взаимосвязанных элементов одной конструкции.</w:t>
      </w:r>
    </w:p>
    <w:p w:rsidR="001E47D3" w:rsidRDefault="001578FE">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166370</wp:posOffset>
            </wp:positionH>
            <wp:positionV relativeFrom="paragraph">
              <wp:posOffset>357505</wp:posOffset>
            </wp:positionV>
            <wp:extent cx="5708650" cy="4102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extLst>
                    </a:blip>
                    <a:srcRect/>
                    <a:stretch>
                      <a:fillRect/>
                    </a:stretch>
                  </pic:blipFill>
                  <pic:spPr bwMode="auto">
                    <a:xfrm>
                      <a:off x="0" y="0"/>
                      <a:ext cx="5708650" cy="4102735"/>
                    </a:xfrm>
                    <a:prstGeom prst="rect">
                      <a:avLst/>
                    </a:prstGeom>
                    <a:noFill/>
                  </pic:spPr>
                </pic:pic>
              </a:graphicData>
            </a:graphic>
          </wp:anchor>
        </w:drawing>
      </w:r>
    </w:p>
    <w:p w:rsidR="001E47D3" w:rsidRDefault="001E47D3">
      <w:pPr>
        <w:sectPr w:rsidR="001E47D3">
          <w:pgSz w:w="11900" w:h="16838"/>
          <w:pgMar w:top="974"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2</w:t>
      </w:r>
    </w:p>
    <w:p w:rsidR="001E47D3" w:rsidRDefault="001E47D3">
      <w:pPr>
        <w:spacing w:line="289" w:lineRule="exact"/>
        <w:rPr>
          <w:sz w:val="20"/>
          <w:szCs w:val="20"/>
        </w:rPr>
      </w:pPr>
    </w:p>
    <w:p w:rsidR="001E47D3" w:rsidRDefault="001578FE">
      <w:pPr>
        <w:spacing w:line="236" w:lineRule="auto"/>
        <w:ind w:left="980" w:right="2940"/>
        <w:rPr>
          <w:sz w:val="20"/>
          <w:szCs w:val="20"/>
        </w:rPr>
      </w:pPr>
      <w:r>
        <w:rPr>
          <w:rFonts w:eastAsia="Times New Roman"/>
          <w:sz w:val="24"/>
          <w:szCs w:val="24"/>
        </w:rPr>
        <w:t>Вывески могут состоять из следующих элементов: информационное поле (текстовая часть); декоративно-художественные элементы.</w:t>
      </w:r>
    </w:p>
    <w:p w:rsidR="001E47D3" w:rsidRDefault="001E47D3">
      <w:pPr>
        <w:spacing w:line="14" w:lineRule="exact"/>
        <w:rPr>
          <w:sz w:val="20"/>
          <w:szCs w:val="20"/>
        </w:rPr>
      </w:pPr>
    </w:p>
    <w:p w:rsidR="001E47D3" w:rsidRDefault="001578FE">
      <w:pPr>
        <w:spacing w:line="234" w:lineRule="auto"/>
        <w:ind w:left="260" w:firstLine="708"/>
        <w:rPr>
          <w:sz w:val="20"/>
          <w:szCs w:val="20"/>
        </w:rPr>
      </w:pPr>
      <w:r>
        <w:rPr>
          <w:rFonts w:eastAsia="Times New Roman"/>
          <w:sz w:val="24"/>
          <w:szCs w:val="24"/>
        </w:rPr>
        <w:t>Высота декоративно-художественных элементов не должна превышать высоту текстовой части вывески более чем в полтора раза.</w:t>
      </w:r>
    </w:p>
    <w:p w:rsidR="001E47D3" w:rsidRDefault="001578FE">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414655</wp:posOffset>
            </wp:positionH>
            <wp:positionV relativeFrom="paragraph">
              <wp:posOffset>534670</wp:posOffset>
            </wp:positionV>
            <wp:extent cx="5441950" cy="4337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extLst>
                    </a:blip>
                    <a:srcRect/>
                    <a:stretch>
                      <a:fillRect/>
                    </a:stretch>
                  </pic:blipFill>
                  <pic:spPr bwMode="auto">
                    <a:xfrm>
                      <a:off x="0" y="0"/>
                      <a:ext cx="5441950" cy="4337050"/>
                    </a:xfrm>
                    <a:prstGeom prst="rect">
                      <a:avLst/>
                    </a:prstGeom>
                    <a:noFill/>
                  </pic:spPr>
                </pic:pic>
              </a:graphicData>
            </a:graphic>
          </wp:anchor>
        </w:drawing>
      </w:r>
    </w:p>
    <w:p w:rsidR="001E47D3" w:rsidRDefault="001E47D3">
      <w:pPr>
        <w:sectPr w:rsidR="001E47D3">
          <w:pgSz w:w="11900" w:h="16838"/>
          <w:pgMar w:top="1259" w:right="1366" w:bottom="1440" w:left="1440" w:header="0" w:footer="0" w:gutter="0"/>
          <w:cols w:space="720" w:equalWidth="0">
            <w:col w:w="9100"/>
          </w:cols>
        </w:sectPr>
      </w:pPr>
    </w:p>
    <w:p w:rsidR="001E47D3" w:rsidRDefault="001578FE">
      <w:pPr>
        <w:ind w:left="980"/>
        <w:rPr>
          <w:sz w:val="20"/>
          <w:szCs w:val="20"/>
        </w:rPr>
      </w:pPr>
      <w:r>
        <w:rPr>
          <w:rFonts w:eastAsia="Times New Roman"/>
          <w:b/>
          <w:bCs/>
          <w:sz w:val="24"/>
          <w:szCs w:val="24"/>
        </w:rPr>
        <w:lastRenderedPageBreak/>
        <w:t>Статья 3</w:t>
      </w:r>
    </w:p>
    <w:p w:rsidR="001E47D3" w:rsidRDefault="001E47D3">
      <w:pPr>
        <w:spacing w:line="288" w:lineRule="exact"/>
        <w:rPr>
          <w:sz w:val="20"/>
          <w:szCs w:val="20"/>
        </w:rPr>
      </w:pPr>
    </w:p>
    <w:p w:rsidR="001E47D3" w:rsidRDefault="001578FE">
      <w:pPr>
        <w:spacing w:line="236" w:lineRule="auto"/>
        <w:ind w:left="260" w:firstLine="768"/>
        <w:jc w:val="both"/>
        <w:rPr>
          <w:sz w:val="20"/>
          <w:szCs w:val="20"/>
        </w:rPr>
      </w:pPr>
      <w:r>
        <w:rPr>
          <w:rFonts w:eastAsia="Times New Roman"/>
          <w:sz w:val="24"/>
          <w:szCs w:val="24"/>
        </w:rPr>
        <w:t>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1E47D3" w:rsidRDefault="001E47D3">
      <w:pPr>
        <w:spacing w:line="14"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При размещении на одном фасаде объекта одновременно нескольких вывесок они размещаются в один высотный ряд на единой горизонтальной линии (на одном уровне, высоте).</w:t>
      </w:r>
    </w:p>
    <w:p w:rsidR="001E47D3" w:rsidRDefault="001578FE">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166370</wp:posOffset>
            </wp:positionH>
            <wp:positionV relativeFrom="paragraph">
              <wp:posOffset>535940</wp:posOffset>
            </wp:positionV>
            <wp:extent cx="6048375" cy="5420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extLst>
                    </a:blip>
                    <a:srcRect/>
                    <a:stretch>
                      <a:fillRect/>
                    </a:stretch>
                  </pic:blipFill>
                  <pic:spPr bwMode="auto">
                    <a:xfrm>
                      <a:off x="0" y="0"/>
                      <a:ext cx="6048375" cy="542036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260"/>
        <w:rPr>
          <w:sz w:val="20"/>
          <w:szCs w:val="20"/>
        </w:rPr>
      </w:pPr>
      <w:r>
        <w:rPr>
          <w:rFonts w:eastAsia="Times New Roman"/>
          <w:b/>
          <w:bCs/>
          <w:sz w:val="24"/>
          <w:szCs w:val="24"/>
        </w:rPr>
        <w:lastRenderedPageBreak/>
        <w:t>Статья 4</w:t>
      </w:r>
    </w:p>
    <w:p w:rsidR="001E47D3" w:rsidRDefault="001E47D3">
      <w:pPr>
        <w:spacing w:line="288"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1E47D3" w:rsidRDefault="001578FE">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166370</wp:posOffset>
            </wp:positionH>
            <wp:positionV relativeFrom="paragraph">
              <wp:posOffset>536575</wp:posOffset>
            </wp:positionV>
            <wp:extent cx="5589905" cy="5486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extLst>
                    </a:blip>
                    <a:srcRect/>
                    <a:stretch>
                      <a:fillRect/>
                    </a:stretch>
                  </pic:blipFill>
                  <pic:spPr bwMode="auto">
                    <a:xfrm>
                      <a:off x="0" y="0"/>
                      <a:ext cx="5589905" cy="5486400"/>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1160"/>
        <w:rPr>
          <w:sz w:val="20"/>
          <w:szCs w:val="20"/>
        </w:rPr>
      </w:pPr>
      <w:r>
        <w:rPr>
          <w:rFonts w:eastAsia="Times New Roman"/>
          <w:b/>
          <w:bCs/>
          <w:sz w:val="24"/>
          <w:szCs w:val="24"/>
        </w:rPr>
        <w:lastRenderedPageBreak/>
        <w:t>Статья 5</w:t>
      </w:r>
    </w:p>
    <w:p w:rsidR="001E47D3" w:rsidRDefault="001E47D3">
      <w:pPr>
        <w:spacing w:line="200" w:lineRule="exact"/>
        <w:rPr>
          <w:sz w:val="20"/>
          <w:szCs w:val="20"/>
        </w:rPr>
      </w:pPr>
    </w:p>
    <w:p w:rsidR="001E47D3" w:rsidRDefault="001E47D3">
      <w:pPr>
        <w:spacing w:line="365" w:lineRule="exact"/>
        <w:rPr>
          <w:sz w:val="20"/>
          <w:szCs w:val="20"/>
        </w:rPr>
      </w:pPr>
    </w:p>
    <w:p w:rsidR="001E47D3" w:rsidRDefault="001578FE">
      <w:pPr>
        <w:spacing w:line="234" w:lineRule="auto"/>
        <w:ind w:left="260" w:right="20" w:firstLine="708"/>
        <w:rPr>
          <w:sz w:val="20"/>
          <w:szCs w:val="20"/>
        </w:rPr>
      </w:pPr>
      <w:r>
        <w:rPr>
          <w:rFonts w:eastAsia="Times New Roman"/>
          <w:sz w:val="24"/>
          <w:szCs w:val="24"/>
        </w:rPr>
        <w:t>Максимальный размер настенных конструкций на внешних поверхностях зданий, строений, сооружений не должен превышать:</w:t>
      </w:r>
    </w:p>
    <w:p w:rsidR="001E47D3" w:rsidRDefault="001E47D3">
      <w:pPr>
        <w:spacing w:line="14" w:lineRule="exact"/>
        <w:rPr>
          <w:sz w:val="20"/>
          <w:szCs w:val="20"/>
        </w:rPr>
      </w:pPr>
    </w:p>
    <w:p w:rsidR="001E47D3" w:rsidRDefault="001578FE">
      <w:pPr>
        <w:spacing w:line="236" w:lineRule="auto"/>
        <w:ind w:left="260"/>
        <w:jc w:val="right"/>
        <w:rPr>
          <w:sz w:val="20"/>
          <w:szCs w:val="20"/>
        </w:rPr>
      </w:pPr>
      <w:r>
        <w:rPr>
          <w:rFonts w:eastAsia="Times New Roman"/>
          <w:sz w:val="24"/>
          <w:szCs w:val="24"/>
        </w:rPr>
        <w:t>по высоте -  0,50 м,  за исключением размещения настенной  вывески  на фризе;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w:t>
      </w:r>
    </w:p>
    <w:p w:rsidR="001E47D3" w:rsidRDefault="001E47D3">
      <w:pPr>
        <w:spacing w:line="2" w:lineRule="exact"/>
        <w:rPr>
          <w:sz w:val="20"/>
          <w:szCs w:val="20"/>
        </w:rPr>
      </w:pPr>
    </w:p>
    <w:p w:rsidR="001E47D3" w:rsidRDefault="001578FE">
      <w:pPr>
        <w:ind w:left="260"/>
        <w:rPr>
          <w:sz w:val="20"/>
          <w:szCs w:val="20"/>
        </w:rPr>
      </w:pPr>
      <w:r>
        <w:rPr>
          <w:rFonts w:eastAsia="Times New Roman"/>
          <w:sz w:val="24"/>
          <w:szCs w:val="24"/>
        </w:rPr>
        <w:t>единичной конструкции.</w:t>
      </w:r>
    </w:p>
    <w:p w:rsidR="001E47D3" w:rsidRDefault="001578FE">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471170</wp:posOffset>
            </wp:positionH>
            <wp:positionV relativeFrom="paragraph">
              <wp:posOffset>530225</wp:posOffset>
            </wp:positionV>
            <wp:extent cx="4785360" cy="24460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extLst>
                    </a:blip>
                    <a:srcRect/>
                    <a:stretch>
                      <a:fillRect/>
                    </a:stretch>
                  </pic:blipFill>
                  <pic:spPr bwMode="auto">
                    <a:xfrm>
                      <a:off x="0" y="0"/>
                      <a:ext cx="4785360" cy="244602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1" w:lineRule="exact"/>
        <w:rPr>
          <w:sz w:val="20"/>
          <w:szCs w:val="20"/>
        </w:rPr>
      </w:pPr>
    </w:p>
    <w:p w:rsidR="001E47D3" w:rsidRDefault="001578FE">
      <w:pPr>
        <w:ind w:left="980"/>
        <w:rPr>
          <w:sz w:val="20"/>
          <w:szCs w:val="20"/>
        </w:rPr>
      </w:pPr>
      <w:r>
        <w:rPr>
          <w:rFonts w:eastAsia="Times New Roman"/>
          <w:b/>
          <w:bCs/>
          <w:sz w:val="24"/>
          <w:szCs w:val="24"/>
        </w:rPr>
        <w:t>Статья 6</w:t>
      </w:r>
    </w:p>
    <w:p w:rsidR="001E47D3" w:rsidRDefault="001E47D3">
      <w:pPr>
        <w:spacing w:line="276" w:lineRule="exact"/>
        <w:rPr>
          <w:sz w:val="20"/>
          <w:szCs w:val="20"/>
        </w:rPr>
      </w:pPr>
    </w:p>
    <w:p w:rsidR="001E47D3" w:rsidRDefault="001578FE">
      <w:pPr>
        <w:ind w:left="980"/>
        <w:rPr>
          <w:sz w:val="20"/>
          <w:szCs w:val="20"/>
        </w:rPr>
      </w:pPr>
      <w:r>
        <w:rPr>
          <w:rFonts w:eastAsia="Times New Roman"/>
          <w:sz w:val="24"/>
          <w:szCs w:val="24"/>
        </w:rPr>
        <w:t>При размещении настенной конструкции в пределах 70 процентов от длины фасада</w:t>
      </w:r>
    </w:p>
    <w:p w:rsidR="001E47D3" w:rsidRDefault="001E47D3">
      <w:pPr>
        <w:spacing w:line="13" w:lineRule="exact"/>
        <w:rPr>
          <w:sz w:val="20"/>
          <w:szCs w:val="20"/>
        </w:rPr>
      </w:pPr>
    </w:p>
    <w:p w:rsidR="001E47D3" w:rsidRDefault="001578FE" w:rsidP="0082564F">
      <w:pPr>
        <w:numPr>
          <w:ilvl w:val="0"/>
          <w:numId w:val="110"/>
        </w:numPr>
        <w:tabs>
          <w:tab w:val="left" w:pos="555"/>
        </w:tabs>
        <w:spacing w:line="236" w:lineRule="auto"/>
        <w:ind w:left="260" w:firstLine="2"/>
        <w:jc w:val="both"/>
        <w:rPr>
          <w:rFonts w:eastAsia="Times New Roman"/>
          <w:sz w:val="24"/>
          <w:szCs w:val="24"/>
        </w:rPr>
      </w:pPr>
      <w:r>
        <w:rPr>
          <w:rFonts w:eastAsia="Times New Roman"/>
          <w:sz w:val="24"/>
          <w:szCs w:val="24"/>
        </w:rPr>
        <w:t>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E47D3" w:rsidRDefault="001578FE">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579120</wp:posOffset>
            </wp:positionH>
            <wp:positionV relativeFrom="paragraph">
              <wp:posOffset>537210</wp:posOffset>
            </wp:positionV>
            <wp:extent cx="5113020" cy="28587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extLst>
                    </a:blip>
                    <a:srcRect/>
                    <a:stretch>
                      <a:fillRect/>
                    </a:stretch>
                  </pic:blipFill>
                  <pic:spPr bwMode="auto">
                    <a:xfrm>
                      <a:off x="0" y="0"/>
                      <a:ext cx="5113020" cy="2858770"/>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E47D3">
      <w:pPr>
        <w:spacing w:line="96" w:lineRule="exact"/>
        <w:rPr>
          <w:sz w:val="20"/>
          <w:szCs w:val="20"/>
        </w:rPr>
      </w:pPr>
    </w:p>
    <w:p w:rsidR="001E47D3" w:rsidRDefault="001578FE">
      <w:pPr>
        <w:ind w:left="980"/>
        <w:rPr>
          <w:sz w:val="20"/>
          <w:szCs w:val="20"/>
        </w:rPr>
      </w:pPr>
      <w:r>
        <w:rPr>
          <w:rFonts w:eastAsia="Times New Roman"/>
          <w:b/>
          <w:bCs/>
          <w:sz w:val="24"/>
          <w:szCs w:val="24"/>
        </w:rPr>
        <w:t>Статья 7</w:t>
      </w:r>
    </w:p>
    <w:p w:rsidR="001E47D3" w:rsidRDefault="001E47D3">
      <w:pPr>
        <w:spacing w:line="284" w:lineRule="exact"/>
        <w:rPr>
          <w:sz w:val="20"/>
          <w:szCs w:val="20"/>
        </w:rPr>
      </w:pPr>
    </w:p>
    <w:p w:rsidR="001E47D3" w:rsidRDefault="001578FE">
      <w:pPr>
        <w:spacing w:line="234" w:lineRule="auto"/>
        <w:ind w:left="260" w:firstLine="708"/>
        <w:rPr>
          <w:sz w:val="20"/>
          <w:szCs w:val="20"/>
        </w:rPr>
      </w:pPr>
      <w:r>
        <w:rPr>
          <w:rFonts w:eastAsia="Times New Roman"/>
          <w:sz w:val="24"/>
          <w:szCs w:val="24"/>
        </w:rP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w:t>
      </w:r>
    </w:p>
    <w:p w:rsidR="001E47D3" w:rsidRDefault="001E47D3">
      <w:pPr>
        <w:spacing w:line="2" w:lineRule="exact"/>
        <w:rPr>
          <w:sz w:val="20"/>
          <w:szCs w:val="20"/>
        </w:rPr>
      </w:pPr>
    </w:p>
    <w:p w:rsidR="001E47D3" w:rsidRDefault="001578FE">
      <w:pPr>
        <w:tabs>
          <w:tab w:val="left" w:pos="1480"/>
          <w:tab w:val="left" w:pos="2960"/>
          <w:tab w:val="left" w:pos="3680"/>
          <w:tab w:val="left" w:pos="4820"/>
          <w:tab w:val="left" w:pos="6200"/>
          <w:tab w:val="left" w:pos="7040"/>
          <w:tab w:val="left" w:pos="8400"/>
        </w:tabs>
        <w:ind w:left="260"/>
        <w:rPr>
          <w:sz w:val="20"/>
          <w:szCs w:val="20"/>
        </w:rPr>
      </w:pPr>
      <w:r>
        <w:rPr>
          <w:rFonts w:eastAsia="Times New Roman"/>
          <w:sz w:val="24"/>
          <w:szCs w:val="24"/>
        </w:rPr>
        <w:t>массы</w:t>
      </w:r>
      <w:r>
        <w:rPr>
          <w:sz w:val="20"/>
          <w:szCs w:val="20"/>
        </w:rPr>
        <w:tab/>
      </w:r>
      <w:r>
        <w:rPr>
          <w:rFonts w:eastAsia="Times New Roman"/>
          <w:sz w:val="24"/>
          <w:szCs w:val="24"/>
        </w:rPr>
        <w:t>(объёма)</w:t>
      </w:r>
      <w:r>
        <w:rPr>
          <w:sz w:val="20"/>
          <w:szCs w:val="20"/>
        </w:rPr>
        <w:tab/>
      </w:r>
      <w:r>
        <w:rPr>
          <w:rFonts w:eastAsia="Times New Roman"/>
          <w:sz w:val="24"/>
          <w:szCs w:val="24"/>
        </w:rPr>
        <w:t>и</w:t>
      </w:r>
      <w:r>
        <w:rPr>
          <w:sz w:val="20"/>
          <w:szCs w:val="20"/>
        </w:rPr>
        <w:tab/>
      </w:r>
      <w:r>
        <w:rPr>
          <w:rFonts w:eastAsia="Times New Roman"/>
          <w:sz w:val="24"/>
          <w:szCs w:val="24"/>
        </w:rPr>
        <w:t>цены</w:t>
      </w:r>
      <w:r>
        <w:rPr>
          <w:sz w:val="20"/>
          <w:szCs w:val="20"/>
        </w:rPr>
        <w:tab/>
      </w:r>
      <w:r>
        <w:rPr>
          <w:rFonts w:eastAsia="Times New Roman"/>
          <w:sz w:val="24"/>
          <w:szCs w:val="24"/>
        </w:rPr>
        <w:t>(меню),</w:t>
      </w:r>
      <w:r>
        <w:rPr>
          <w:sz w:val="20"/>
          <w:szCs w:val="20"/>
        </w:rPr>
        <w:tab/>
      </w:r>
      <w:r>
        <w:rPr>
          <w:rFonts w:eastAsia="Times New Roman"/>
          <w:sz w:val="24"/>
          <w:szCs w:val="24"/>
        </w:rPr>
        <w:t>не</w:t>
      </w:r>
      <w:r>
        <w:rPr>
          <w:sz w:val="20"/>
          <w:szCs w:val="20"/>
        </w:rPr>
        <w:tab/>
      </w:r>
      <w:r>
        <w:rPr>
          <w:rFonts w:eastAsia="Times New Roman"/>
          <w:sz w:val="24"/>
          <w:szCs w:val="24"/>
        </w:rPr>
        <w:t>должен</w:t>
      </w:r>
      <w:r>
        <w:rPr>
          <w:sz w:val="20"/>
          <w:szCs w:val="20"/>
        </w:rPr>
        <w:tab/>
      </w:r>
      <w:r>
        <w:rPr>
          <w:rFonts w:eastAsia="Times New Roman"/>
          <w:sz w:val="23"/>
          <w:szCs w:val="23"/>
        </w:rPr>
        <w:t>превышать:</w:t>
      </w:r>
    </w:p>
    <w:p w:rsidR="001E47D3" w:rsidRDefault="001578FE">
      <w:pPr>
        <w:ind w:left="860"/>
        <w:rPr>
          <w:sz w:val="20"/>
          <w:szCs w:val="20"/>
        </w:rPr>
      </w:pPr>
      <w:r>
        <w:rPr>
          <w:rFonts w:eastAsia="Times New Roman"/>
          <w:sz w:val="24"/>
          <w:szCs w:val="24"/>
        </w:rPr>
        <w:t>по высоте - 0,80 м;</w:t>
      </w:r>
    </w:p>
    <w:p w:rsidR="001E47D3" w:rsidRDefault="001578FE">
      <w:pPr>
        <w:ind w:left="980"/>
        <w:rPr>
          <w:sz w:val="20"/>
          <w:szCs w:val="20"/>
        </w:rPr>
      </w:pPr>
      <w:r>
        <w:rPr>
          <w:rFonts w:eastAsia="Times New Roman"/>
          <w:sz w:val="24"/>
          <w:szCs w:val="24"/>
        </w:rPr>
        <w:t>по длине - 0,60 м.</w:t>
      </w:r>
    </w:p>
    <w:p w:rsidR="001E47D3" w:rsidRDefault="001578FE">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547370</wp:posOffset>
            </wp:positionH>
            <wp:positionV relativeFrom="paragraph">
              <wp:posOffset>530225</wp:posOffset>
            </wp:positionV>
            <wp:extent cx="5410200" cy="3136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410200" cy="3136900"/>
                    </a:xfrm>
                    <a:prstGeom prst="rect">
                      <a:avLst/>
                    </a:prstGeom>
                    <a:noFill/>
                  </pic:spPr>
                </pic:pic>
              </a:graphicData>
            </a:graphic>
          </wp:anchor>
        </w:drawing>
      </w:r>
    </w:p>
    <w:p w:rsidR="001E47D3" w:rsidRDefault="001E47D3">
      <w:pPr>
        <w:sectPr w:rsidR="001E47D3">
          <w:pgSz w:w="11900" w:h="16838"/>
          <w:pgMar w:top="1440" w:right="846" w:bottom="1440" w:left="1440" w:header="0" w:footer="0" w:gutter="0"/>
          <w:cols w:space="720" w:equalWidth="0">
            <w:col w:w="9620"/>
          </w:cols>
        </w:sectPr>
      </w:pPr>
    </w:p>
    <w:p w:rsidR="001E47D3" w:rsidRDefault="001578FE">
      <w:pPr>
        <w:ind w:left="1340"/>
        <w:rPr>
          <w:sz w:val="20"/>
          <w:szCs w:val="20"/>
        </w:rPr>
      </w:pPr>
      <w:r>
        <w:rPr>
          <w:rFonts w:eastAsia="Times New Roman"/>
          <w:b/>
          <w:bCs/>
          <w:sz w:val="24"/>
          <w:szCs w:val="24"/>
        </w:rPr>
        <w:lastRenderedPageBreak/>
        <w:t>Статья 8</w:t>
      </w:r>
    </w:p>
    <w:p w:rsidR="001E47D3" w:rsidRDefault="001E47D3">
      <w:pPr>
        <w:spacing w:line="288" w:lineRule="exact"/>
        <w:rPr>
          <w:sz w:val="20"/>
          <w:szCs w:val="20"/>
        </w:rPr>
      </w:pPr>
    </w:p>
    <w:p w:rsidR="001E47D3" w:rsidRDefault="001578FE">
      <w:pPr>
        <w:spacing w:line="234" w:lineRule="auto"/>
        <w:ind w:left="260" w:firstLine="900"/>
        <w:rPr>
          <w:sz w:val="20"/>
          <w:szCs w:val="20"/>
        </w:rPr>
      </w:pPr>
      <w:r>
        <w:rPr>
          <w:rFonts w:eastAsia="Times New Roman"/>
          <w:sz w:val="24"/>
          <w:szCs w:val="24"/>
        </w:rPr>
        <w:t>При наличии на фасаде объекта фриза настенная конструкция размещается исключительно на фризе, на всю высоту фриза.</w:t>
      </w:r>
    </w:p>
    <w:p w:rsidR="001E47D3" w:rsidRDefault="001578FE">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356870</wp:posOffset>
            </wp:positionH>
            <wp:positionV relativeFrom="paragraph">
              <wp:posOffset>3175</wp:posOffset>
            </wp:positionV>
            <wp:extent cx="5224145" cy="84334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extLst>
                    </a:blip>
                    <a:srcRect/>
                    <a:stretch>
                      <a:fillRect/>
                    </a:stretch>
                  </pic:blipFill>
                  <pic:spPr bwMode="auto">
                    <a:xfrm>
                      <a:off x="0" y="0"/>
                      <a:ext cx="5224145" cy="843343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260"/>
        <w:rPr>
          <w:sz w:val="20"/>
          <w:szCs w:val="20"/>
        </w:rPr>
      </w:pPr>
      <w:r>
        <w:rPr>
          <w:rFonts w:eastAsia="Times New Roman"/>
          <w:b/>
          <w:bCs/>
          <w:sz w:val="24"/>
          <w:szCs w:val="24"/>
        </w:rPr>
        <w:lastRenderedPageBreak/>
        <w:t>Статья 9</w:t>
      </w:r>
    </w:p>
    <w:p w:rsidR="001E47D3" w:rsidRDefault="001E47D3">
      <w:pPr>
        <w:spacing w:line="288" w:lineRule="exact"/>
        <w:rPr>
          <w:sz w:val="20"/>
          <w:szCs w:val="20"/>
        </w:rPr>
      </w:pPr>
    </w:p>
    <w:p w:rsidR="001E47D3" w:rsidRDefault="001578FE" w:rsidP="0082564F">
      <w:pPr>
        <w:numPr>
          <w:ilvl w:val="0"/>
          <w:numId w:val="111"/>
        </w:numPr>
        <w:tabs>
          <w:tab w:val="left" w:pos="1251"/>
        </w:tabs>
        <w:spacing w:line="234" w:lineRule="auto"/>
        <w:ind w:left="260" w:firstLine="710"/>
        <w:rPr>
          <w:rFonts w:eastAsia="Times New Roman"/>
          <w:sz w:val="24"/>
          <w:szCs w:val="24"/>
        </w:rPr>
      </w:pPr>
      <w:r>
        <w:rPr>
          <w:rFonts w:eastAsia="Times New Roman"/>
          <w:sz w:val="24"/>
          <w:szCs w:val="24"/>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1E47D3" w:rsidRDefault="001578FE">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1194435</wp:posOffset>
            </wp:positionH>
            <wp:positionV relativeFrom="paragraph">
              <wp:posOffset>849630</wp:posOffset>
            </wp:positionV>
            <wp:extent cx="3915410" cy="72072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3915410" cy="720725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86" w:lineRule="exact"/>
        <w:rPr>
          <w:sz w:val="20"/>
          <w:szCs w:val="20"/>
        </w:rPr>
      </w:pPr>
    </w:p>
    <w:p w:rsidR="001E47D3" w:rsidRDefault="001578FE" w:rsidP="0082564F">
      <w:pPr>
        <w:numPr>
          <w:ilvl w:val="0"/>
          <w:numId w:val="112"/>
        </w:numPr>
        <w:tabs>
          <w:tab w:val="left" w:pos="1208"/>
        </w:tabs>
        <w:spacing w:line="234" w:lineRule="auto"/>
        <w:ind w:left="260" w:right="1200" w:firstLine="710"/>
        <w:rPr>
          <w:rFonts w:eastAsia="Times New Roman"/>
          <w:sz w:val="24"/>
          <w:szCs w:val="24"/>
        </w:rPr>
      </w:pPr>
      <w:r>
        <w:rPr>
          <w:rFonts w:eastAsia="Times New Roman"/>
          <w:sz w:val="24"/>
          <w:szCs w:val="24"/>
        </w:rPr>
        <w:t>Запрещается размещение настенной конструкции непосредственно на конструкции козырька.</w:t>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740"/>
        <w:rPr>
          <w:sz w:val="20"/>
          <w:szCs w:val="20"/>
        </w:rPr>
      </w:pPr>
      <w:r>
        <w:rPr>
          <w:rFonts w:eastAsia="Times New Roman"/>
          <w:sz w:val="24"/>
          <w:szCs w:val="24"/>
        </w:rPr>
        <w:lastRenderedPageBreak/>
        <w:t>К части 1</w:t>
      </w:r>
    </w:p>
    <w:p w:rsidR="001E47D3" w:rsidRDefault="001578FE">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1306830</wp:posOffset>
            </wp:positionH>
            <wp:positionV relativeFrom="paragraph">
              <wp:posOffset>188595</wp:posOffset>
            </wp:positionV>
            <wp:extent cx="4696460" cy="81133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extLst>
                    </a:blip>
                    <a:srcRect/>
                    <a:stretch>
                      <a:fillRect/>
                    </a:stretch>
                  </pic:blipFill>
                  <pic:spPr bwMode="auto">
                    <a:xfrm>
                      <a:off x="0" y="0"/>
                      <a:ext cx="4696460" cy="811339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77" w:lineRule="exact"/>
        <w:rPr>
          <w:sz w:val="20"/>
          <w:szCs w:val="20"/>
        </w:rPr>
      </w:pPr>
    </w:p>
    <w:p w:rsidR="001E47D3" w:rsidRDefault="001578FE">
      <w:pPr>
        <w:ind w:left="800"/>
        <w:rPr>
          <w:sz w:val="20"/>
          <w:szCs w:val="20"/>
        </w:rPr>
      </w:pPr>
      <w:r>
        <w:rPr>
          <w:rFonts w:eastAsia="Times New Roman"/>
          <w:sz w:val="23"/>
          <w:szCs w:val="23"/>
        </w:rPr>
        <w:t>К части 2</w:t>
      </w:r>
    </w:p>
    <w:p w:rsidR="001E47D3" w:rsidRDefault="001E47D3">
      <w:pPr>
        <w:sectPr w:rsidR="001E47D3">
          <w:pgSz w:w="11900" w:h="16838"/>
          <w:pgMar w:top="974" w:right="1440" w:bottom="1440" w:left="1440" w:header="0" w:footer="0" w:gutter="0"/>
          <w:cols w:space="720" w:equalWidth="0">
            <w:col w:w="9026"/>
          </w:cols>
        </w:sectPr>
      </w:pPr>
    </w:p>
    <w:p w:rsidR="001E47D3" w:rsidRDefault="001E47D3">
      <w:pPr>
        <w:spacing w:line="91" w:lineRule="exact"/>
        <w:rPr>
          <w:sz w:val="20"/>
          <w:szCs w:val="20"/>
        </w:rPr>
      </w:pPr>
    </w:p>
    <w:p w:rsidR="001E47D3" w:rsidRDefault="001578FE">
      <w:pPr>
        <w:ind w:right="7326"/>
        <w:jc w:val="right"/>
        <w:rPr>
          <w:sz w:val="20"/>
          <w:szCs w:val="20"/>
        </w:rPr>
      </w:pPr>
      <w:r>
        <w:rPr>
          <w:rFonts w:eastAsia="Times New Roman"/>
          <w:sz w:val="24"/>
          <w:szCs w:val="24"/>
        </w:rPr>
        <w:t>К части 1</w:t>
      </w:r>
    </w:p>
    <w:p w:rsidR="001E47D3" w:rsidRDefault="001578FE">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1242695</wp:posOffset>
            </wp:positionH>
            <wp:positionV relativeFrom="paragraph">
              <wp:posOffset>105410</wp:posOffset>
            </wp:positionV>
            <wp:extent cx="3724275" cy="731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extLst>
                    </a:blip>
                    <a:srcRect/>
                    <a:stretch>
                      <a:fillRect/>
                    </a:stretch>
                  </pic:blipFill>
                  <pic:spPr bwMode="auto">
                    <a:xfrm>
                      <a:off x="0" y="0"/>
                      <a:ext cx="3724275" cy="731520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66" w:lineRule="exact"/>
        <w:rPr>
          <w:sz w:val="20"/>
          <w:szCs w:val="20"/>
        </w:rPr>
      </w:pPr>
    </w:p>
    <w:p w:rsidR="001E47D3" w:rsidRDefault="001578FE">
      <w:pPr>
        <w:ind w:left="320"/>
        <w:rPr>
          <w:sz w:val="20"/>
          <w:szCs w:val="20"/>
        </w:rPr>
      </w:pPr>
      <w:r>
        <w:rPr>
          <w:rFonts w:eastAsia="Times New Roman"/>
          <w:sz w:val="24"/>
          <w:szCs w:val="24"/>
        </w:rPr>
        <w:t>К части 2</w:t>
      </w:r>
    </w:p>
    <w:p w:rsidR="001E47D3" w:rsidRDefault="001E47D3">
      <w:pPr>
        <w:sectPr w:rsidR="001E47D3">
          <w:pgSz w:w="11900" w:h="16838"/>
          <w:pgMar w:top="1440" w:right="1440" w:bottom="1440" w:left="1440" w:header="0" w:footer="0" w:gutter="0"/>
          <w:cols w:space="720" w:equalWidth="0">
            <w:col w:w="9026"/>
          </w:cols>
        </w:sectPr>
      </w:pPr>
    </w:p>
    <w:p w:rsidR="001E47D3" w:rsidRDefault="001578FE">
      <w:pPr>
        <w:ind w:left="980"/>
        <w:rPr>
          <w:sz w:val="20"/>
          <w:szCs w:val="20"/>
        </w:rPr>
      </w:pPr>
      <w:r>
        <w:rPr>
          <w:rFonts w:eastAsia="Times New Roman"/>
          <w:b/>
          <w:bCs/>
          <w:sz w:val="24"/>
          <w:szCs w:val="24"/>
        </w:rPr>
        <w:lastRenderedPageBreak/>
        <w:t>Статья 10</w:t>
      </w:r>
    </w:p>
    <w:p w:rsidR="001E47D3" w:rsidRDefault="001E47D3">
      <w:pPr>
        <w:spacing w:line="288"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1E47D3" w:rsidRDefault="001578FE">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280670</wp:posOffset>
            </wp:positionH>
            <wp:positionV relativeFrom="paragraph">
              <wp:posOffset>534670</wp:posOffset>
            </wp:positionV>
            <wp:extent cx="5709920" cy="32111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extLst>
                    </a:blip>
                    <a:srcRect/>
                    <a:stretch>
                      <a:fillRect/>
                    </a:stretch>
                  </pic:blipFill>
                  <pic:spPr bwMode="auto">
                    <a:xfrm>
                      <a:off x="0" y="0"/>
                      <a:ext cx="5709920" cy="321119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380"/>
        <w:rPr>
          <w:sz w:val="20"/>
          <w:szCs w:val="20"/>
        </w:rPr>
      </w:pPr>
      <w:r>
        <w:rPr>
          <w:rFonts w:eastAsia="Times New Roman"/>
          <w:b/>
          <w:bCs/>
          <w:sz w:val="24"/>
          <w:szCs w:val="24"/>
        </w:rPr>
        <w:lastRenderedPageBreak/>
        <w:t>Статья 11</w:t>
      </w:r>
    </w:p>
    <w:p w:rsidR="001E47D3" w:rsidRDefault="001E47D3">
      <w:pPr>
        <w:spacing w:line="283" w:lineRule="exact"/>
        <w:rPr>
          <w:sz w:val="20"/>
          <w:szCs w:val="20"/>
        </w:rPr>
      </w:pPr>
    </w:p>
    <w:p w:rsidR="001E47D3" w:rsidRDefault="001578FE">
      <w:pPr>
        <w:spacing w:line="236" w:lineRule="auto"/>
        <w:ind w:left="260" w:right="20" w:firstLine="708"/>
        <w:jc w:val="both"/>
        <w:rPr>
          <w:sz w:val="20"/>
          <w:szCs w:val="20"/>
        </w:rPr>
      </w:pPr>
      <w:r>
        <w:rPr>
          <w:rFonts w:eastAsia="Times New Roman"/>
          <w:sz w:val="24"/>
          <w:szCs w:val="24"/>
        </w:rPr>
        <w:t>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p>
    <w:p w:rsidR="001E47D3" w:rsidRDefault="001E47D3">
      <w:pPr>
        <w:spacing w:line="14"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Расстояние от уровня земли до нижнего края консольной конструкции должно быть не менее 2,50 м.</w:t>
      </w:r>
    </w:p>
    <w:p w:rsidR="001E47D3" w:rsidRDefault="001E47D3">
      <w:pPr>
        <w:spacing w:line="2" w:lineRule="exact"/>
        <w:rPr>
          <w:sz w:val="20"/>
          <w:szCs w:val="20"/>
        </w:rPr>
      </w:pPr>
    </w:p>
    <w:p w:rsidR="001E47D3" w:rsidRDefault="001578FE">
      <w:pPr>
        <w:ind w:left="980"/>
        <w:rPr>
          <w:sz w:val="20"/>
          <w:szCs w:val="20"/>
        </w:rPr>
      </w:pPr>
      <w:r>
        <w:rPr>
          <w:rFonts w:eastAsia="Times New Roman"/>
          <w:sz w:val="24"/>
          <w:szCs w:val="24"/>
        </w:rPr>
        <w:t>Консольная конструкция не должна находиться более чем на 0,20 м от края фасада,</w:t>
      </w:r>
    </w:p>
    <w:p w:rsidR="001E47D3" w:rsidRDefault="001E47D3">
      <w:pPr>
        <w:spacing w:line="12" w:lineRule="exact"/>
        <w:rPr>
          <w:sz w:val="20"/>
          <w:szCs w:val="20"/>
        </w:rPr>
      </w:pPr>
    </w:p>
    <w:p w:rsidR="001E47D3" w:rsidRDefault="001578FE" w:rsidP="0082564F">
      <w:pPr>
        <w:numPr>
          <w:ilvl w:val="0"/>
          <w:numId w:val="113"/>
        </w:numPr>
        <w:tabs>
          <w:tab w:val="left" w:pos="426"/>
        </w:tabs>
        <w:spacing w:line="237" w:lineRule="auto"/>
        <w:ind w:left="260" w:firstLine="2"/>
        <w:jc w:val="both"/>
        <w:rPr>
          <w:rFonts w:eastAsia="Times New Roman"/>
          <w:sz w:val="24"/>
          <w:szCs w:val="24"/>
        </w:rPr>
      </w:pPr>
      <w:r>
        <w:rPr>
          <w:rFonts w:eastAsia="Times New Roman"/>
          <w:sz w:val="24"/>
          <w:szCs w:val="24"/>
        </w:rPr>
        <w:t>крайняя точка её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1E47D3" w:rsidRDefault="001578FE">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166370</wp:posOffset>
            </wp:positionH>
            <wp:positionV relativeFrom="paragraph">
              <wp:posOffset>532765</wp:posOffset>
            </wp:positionV>
            <wp:extent cx="5518150" cy="4264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extLst>
                    </a:blip>
                    <a:srcRect/>
                    <a:stretch>
                      <a:fillRect/>
                    </a:stretch>
                  </pic:blipFill>
                  <pic:spPr bwMode="auto">
                    <a:xfrm>
                      <a:off x="0" y="0"/>
                      <a:ext cx="5518150" cy="426402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12</w:t>
      </w:r>
    </w:p>
    <w:p w:rsidR="001E47D3" w:rsidRDefault="001E47D3">
      <w:pPr>
        <w:spacing w:line="312" w:lineRule="exact"/>
        <w:rPr>
          <w:sz w:val="20"/>
          <w:szCs w:val="20"/>
        </w:rPr>
      </w:pPr>
    </w:p>
    <w:p w:rsidR="001E47D3" w:rsidRDefault="001578FE">
      <w:pPr>
        <w:spacing w:line="237" w:lineRule="auto"/>
        <w:ind w:left="260" w:firstLine="708"/>
        <w:jc w:val="both"/>
        <w:rPr>
          <w:sz w:val="20"/>
          <w:szCs w:val="20"/>
        </w:rPr>
      </w:pPr>
      <w:r>
        <w:rPr>
          <w:rFonts w:eastAsia="Times New Roman"/>
          <w:sz w:val="24"/>
          <w:szCs w:val="24"/>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w:t>
      </w:r>
    </w:p>
    <w:p w:rsidR="001E47D3" w:rsidRDefault="001578FE">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166370</wp:posOffset>
            </wp:positionH>
            <wp:positionV relativeFrom="paragraph">
              <wp:posOffset>374650</wp:posOffset>
            </wp:positionV>
            <wp:extent cx="2965450" cy="23075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extLst>
                    </a:blip>
                    <a:srcRect/>
                    <a:stretch>
                      <a:fillRect/>
                    </a:stretch>
                  </pic:blipFill>
                  <pic:spPr bwMode="auto">
                    <a:xfrm>
                      <a:off x="0" y="0"/>
                      <a:ext cx="2965450" cy="230759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63" w:lineRule="exact"/>
        <w:rPr>
          <w:sz w:val="20"/>
          <w:szCs w:val="20"/>
        </w:rPr>
      </w:pPr>
    </w:p>
    <w:p w:rsidR="001E47D3" w:rsidRDefault="001578FE">
      <w:pPr>
        <w:ind w:left="980"/>
        <w:rPr>
          <w:sz w:val="20"/>
          <w:szCs w:val="20"/>
        </w:rPr>
      </w:pPr>
      <w:r>
        <w:rPr>
          <w:rFonts w:eastAsia="Times New Roman"/>
          <w:b/>
          <w:bCs/>
          <w:sz w:val="24"/>
          <w:szCs w:val="24"/>
        </w:rPr>
        <w:t>Статья 13</w:t>
      </w:r>
    </w:p>
    <w:p w:rsidR="001E47D3" w:rsidRDefault="001E47D3">
      <w:pPr>
        <w:spacing w:line="288"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Витринные конструкции размещаются в витрине, на внешней и (или) с внутренней стороны остекления витрины объектов.</w:t>
      </w:r>
    </w:p>
    <w:p w:rsidR="001E47D3" w:rsidRDefault="001E47D3">
      <w:pPr>
        <w:spacing w:line="14"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w:t>
      </w:r>
    </w:p>
    <w:p w:rsidR="001E47D3" w:rsidRDefault="001E47D3">
      <w:pPr>
        <w:spacing w:line="14" w:lineRule="exact"/>
        <w:rPr>
          <w:sz w:val="20"/>
          <w:szCs w:val="20"/>
        </w:rPr>
      </w:pPr>
    </w:p>
    <w:p w:rsidR="001E47D3" w:rsidRDefault="001578FE">
      <w:pPr>
        <w:spacing w:line="234" w:lineRule="auto"/>
        <w:ind w:left="720" w:hanging="453"/>
        <w:jc w:val="both"/>
        <w:rPr>
          <w:sz w:val="20"/>
          <w:szCs w:val="20"/>
        </w:rPr>
      </w:pPr>
      <w:r>
        <w:rPr>
          <w:rFonts w:eastAsia="Times New Roman"/>
          <w:sz w:val="24"/>
          <w:szCs w:val="24"/>
        </w:rPr>
        <w:t>остекления</w:t>
      </w:r>
      <w:r>
        <w:rPr>
          <w:sz w:val="20"/>
          <w:szCs w:val="20"/>
        </w:rPr>
        <w:t xml:space="preserve"> </w:t>
      </w:r>
      <w:r>
        <w:rPr>
          <w:rFonts w:eastAsia="Times New Roman"/>
          <w:sz w:val="24"/>
          <w:szCs w:val="24"/>
        </w:rPr>
        <w:t>витрины по длине. При размещении вывески в витрине (с её внутренней стороны) расстояние от</w:t>
      </w:r>
    </w:p>
    <w:p w:rsidR="001E47D3" w:rsidRDefault="001E47D3">
      <w:pPr>
        <w:spacing w:line="2" w:lineRule="exact"/>
        <w:rPr>
          <w:sz w:val="20"/>
          <w:szCs w:val="20"/>
        </w:rPr>
      </w:pPr>
    </w:p>
    <w:p w:rsidR="001E47D3" w:rsidRDefault="001578FE">
      <w:pPr>
        <w:ind w:left="260"/>
        <w:rPr>
          <w:sz w:val="20"/>
          <w:szCs w:val="20"/>
        </w:rPr>
      </w:pPr>
      <w:r>
        <w:rPr>
          <w:rFonts w:eastAsia="Times New Roman"/>
          <w:sz w:val="24"/>
          <w:szCs w:val="24"/>
        </w:rPr>
        <w:t>остекления витрины до витринной конструкции должно составлять не менее 0,15 м.</w:t>
      </w:r>
    </w:p>
    <w:p w:rsidR="001E47D3" w:rsidRDefault="001578FE">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166370</wp:posOffset>
            </wp:positionH>
            <wp:positionV relativeFrom="paragraph">
              <wp:posOffset>177800</wp:posOffset>
            </wp:positionV>
            <wp:extent cx="4909820" cy="27876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extLst>
                    </a:blip>
                    <a:srcRect/>
                    <a:stretch>
                      <a:fillRect/>
                    </a:stretch>
                  </pic:blipFill>
                  <pic:spPr bwMode="auto">
                    <a:xfrm>
                      <a:off x="0" y="0"/>
                      <a:ext cx="4909820" cy="2787650"/>
                    </a:xfrm>
                    <a:prstGeom prst="rect">
                      <a:avLst/>
                    </a:prstGeom>
                    <a:noFill/>
                  </pic:spPr>
                </pic:pic>
              </a:graphicData>
            </a:graphic>
          </wp:anchor>
        </w:drawing>
      </w:r>
    </w:p>
    <w:p w:rsidR="001E47D3" w:rsidRDefault="001E47D3">
      <w:pPr>
        <w:sectPr w:rsidR="001E47D3">
          <w:pgSz w:w="11900" w:h="16838"/>
          <w:pgMar w:top="998" w:right="846" w:bottom="1440" w:left="1440" w:header="0" w:footer="0" w:gutter="0"/>
          <w:cols w:space="720" w:equalWidth="0">
            <w:col w:w="9620"/>
          </w:cols>
        </w:sectPr>
      </w:pPr>
    </w:p>
    <w:p w:rsidR="001E47D3" w:rsidRDefault="001578FE">
      <w:pPr>
        <w:ind w:left="260"/>
        <w:rPr>
          <w:sz w:val="20"/>
          <w:szCs w:val="20"/>
        </w:rPr>
      </w:pPr>
      <w:r>
        <w:rPr>
          <w:rFonts w:eastAsia="Times New Roman"/>
          <w:b/>
          <w:bCs/>
          <w:sz w:val="24"/>
          <w:szCs w:val="24"/>
        </w:rPr>
        <w:lastRenderedPageBreak/>
        <w:t>Статья 14</w:t>
      </w:r>
    </w:p>
    <w:p w:rsidR="001E47D3" w:rsidRDefault="001E47D3">
      <w:pPr>
        <w:spacing w:line="288" w:lineRule="exact"/>
        <w:rPr>
          <w:sz w:val="20"/>
          <w:szCs w:val="20"/>
        </w:rPr>
      </w:pPr>
    </w:p>
    <w:p w:rsidR="001E47D3" w:rsidRDefault="001578FE">
      <w:pPr>
        <w:spacing w:line="234" w:lineRule="auto"/>
        <w:ind w:left="260" w:firstLine="708"/>
        <w:rPr>
          <w:sz w:val="20"/>
          <w:szCs w:val="20"/>
        </w:rPr>
      </w:pPr>
      <w:r>
        <w:rPr>
          <w:rFonts w:eastAsia="Times New Roman"/>
          <w:sz w:val="24"/>
          <w:szCs w:val="24"/>
        </w:rPr>
        <w:t>Информационные конструкции (вывески), размещённые на внешней стороне витрины, не должны выходить за плоскость фасада объекта.</w:t>
      </w:r>
    </w:p>
    <w:p w:rsidR="001E47D3" w:rsidRDefault="001578FE">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166370</wp:posOffset>
            </wp:positionH>
            <wp:positionV relativeFrom="paragraph">
              <wp:posOffset>711835</wp:posOffset>
            </wp:positionV>
            <wp:extent cx="4061460" cy="63150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extLst>
                    </a:blip>
                    <a:srcRect/>
                    <a:stretch>
                      <a:fillRect/>
                    </a:stretch>
                  </pic:blipFill>
                  <pic:spPr bwMode="auto">
                    <a:xfrm>
                      <a:off x="0" y="0"/>
                      <a:ext cx="4061460" cy="631507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800"/>
        <w:rPr>
          <w:sz w:val="20"/>
          <w:szCs w:val="20"/>
        </w:rPr>
      </w:pPr>
      <w:r>
        <w:rPr>
          <w:rFonts w:eastAsia="Times New Roman"/>
          <w:b/>
          <w:bCs/>
          <w:sz w:val="24"/>
          <w:szCs w:val="24"/>
        </w:rPr>
        <w:lastRenderedPageBreak/>
        <w:t>Статья 15</w:t>
      </w:r>
    </w:p>
    <w:p w:rsidR="001E47D3" w:rsidRDefault="001E47D3">
      <w:pPr>
        <w:spacing w:line="288" w:lineRule="exact"/>
        <w:rPr>
          <w:sz w:val="20"/>
          <w:szCs w:val="20"/>
        </w:rPr>
      </w:pPr>
    </w:p>
    <w:p w:rsidR="001E47D3" w:rsidRDefault="001578FE">
      <w:pPr>
        <w:spacing w:line="237" w:lineRule="auto"/>
        <w:ind w:left="260" w:firstLine="600"/>
        <w:jc w:val="both"/>
        <w:rPr>
          <w:sz w:val="20"/>
          <w:szCs w:val="20"/>
        </w:rPr>
      </w:pPr>
      <w:r>
        <w:rPr>
          <w:rFonts w:eastAsia="Times New Roman"/>
          <w:sz w:val="24"/>
          <w:szCs w:val="24"/>
        </w:rPr>
        <w:t>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1E47D3" w:rsidRDefault="001578FE">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780415</wp:posOffset>
            </wp:positionH>
            <wp:positionV relativeFrom="paragraph">
              <wp:posOffset>887095</wp:posOffset>
            </wp:positionV>
            <wp:extent cx="4710430" cy="32734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extLst>
                    </a:blip>
                    <a:srcRect/>
                    <a:stretch>
                      <a:fillRect/>
                    </a:stretch>
                  </pic:blipFill>
                  <pic:spPr bwMode="auto">
                    <a:xfrm>
                      <a:off x="0" y="0"/>
                      <a:ext cx="4710430" cy="327342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16</w:t>
      </w:r>
    </w:p>
    <w:p w:rsidR="001E47D3" w:rsidRDefault="001E47D3">
      <w:pPr>
        <w:spacing w:line="283" w:lineRule="exact"/>
        <w:rPr>
          <w:sz w:val="20"/>
          <w:szCs w:val="20"/>
        </w:rPr>
      </w:pPr>
    </w:p>
    <w:p w:rsidR="001E47D3" w:rsidRDefault="001578FE">
      <w:pPr>
        <w:spacing w:line="234" w:lineRule="auto"/>
        <w:ind w:left="260" w:firstLine="708"/>
        <w:jc w:val="both"/>
        <w:rPr>
          <w:sz w:val="20"/>
          <w:szCs w:val="20"/>
        </w:rPr>
      </w:pPr>
      <w:r>
        <w:rPr>
          <w:rFonts w:eastAsia="Times New Roman"/>
          <w:sz w:val="24"/>
          <w:szCs w:val="24"/>
        </w:rPr>
        <w:t>На крыше одного объекта может быть размещена только одна информационная конструкция.</w:t>
      </w:r>
    </w:p>
    <w:p w:rsidR="001E47D3" w:rsidRDefault="001E47D3">
      <w:pPr>
        <w:spacing w:line="14" w:lineRule="exact"/>
        <w:rPr>
          <w:sz w:val="20"/>
          <w:szCs w:val="20"/>
        </w:rPr>
      </w:pPr>
    </w:p>
    <w:p w:rsidR="001E47D3" w:rsidRDefault="001578FE">
      <w:pPr>
        <w:spacing w:line="236" w:lineRule="auto"/>
        <w:ind w:left="260" w:right="20" w:firstLine="708"/>
        <w:jc w:val="both"/>
        <w:rPr>
          <w:sz w:val="20"/>
          <w:szCs w:val="20"/>
        </w:rPr>
      </w:pPr>
      <w:r>
        <w:rPr>
          <w:rFonts w:eastAsia="Times New Roman"/>
          <w:sz w:val="24"/>
          <w:szCs w:val="24"/>
        </w:rPr>
        <w:t>Конструкция вывесок, допускаемых к размещению на крышах зданий, строений, сооружений, представляет собой объёмные символы, которые могут быть оборудованы исключительно внутренним подсветом.</w:t>
      </w:r>
    </w:p>
    <w:p w:rsidR="001E47D3" w:rsidRDefault="001E47D3">
      <w:pPr>
        <w:spacing w:line="14" w:lineRule="exact"/>
        <w:rPr>
          <w:sz w:val="20"/>
          <w:szCs w:val="20"/>
        </w:rPr>
      </w:pPr>
    </w:p>
    <w:p w:rsidR="001E47D3" w:rsidRDefault="001578FE">
      <w:pPr>
        <w:spacing w:line="234" w:lineRule="auto"/>
        <w:ind w:left="260" w:right="20" w:firstLine="708"/>
        <w:jc w:val="both"/>
        <w:rPr>
          <w:sz w:val="20"/>
          <w:szCs w:val="20"/>
        </w:rPr>
      </w:pPr>
      <w:r>
        <w:rPr>
          <w:rFonts w:eastAsia="Times New Roman"/>
          <w:sz w:val="24"/>
          <w:szCs w:val="24"/>
        </w:rPr>
        <w:t>Длина вывесок, устанавливаемых на крыше объекта, не может превышать половину длины фасада, по отношению к которому они размещены.</w:t>
      </w:r>
    </w:p>
    <w:p w:rsidR="001E47D3" w:rsidRDefault="001578FE">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166370</wp:posOffset>
            </wp:positionH>
            <wp:positionV relativeFrom="paragraph">
              <wp:posOffset>714375</wp:posOffset>
            </wp:positionV>
            <wp:extent cx="6184265" cy="62604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extLst>
                    </a:blip>
                    <a:srcRect/>
                    <a:stretch>
                      <a:fillRect/>
                    </a:stretch>
                  </pic:blipFill>
                  <pic:spPr bwMode="auto">
                    <a:xfrm>
                      <a:off x="0" y="0"/>
                      <a:ext cx="6184265" cy="6260465"/>
                    </a:xfrm>
                    <a:prstGeom prst="rect">
                      <a:avLst/>
                    </a:prstGeom>
                    <a:noFill/>
                  </pic:spPr>
                </pic:pic>
              </a:graphicData>
            </a:graphic>
          </wp:anchor>
        </w:drawing>
      </w:r>
    </w:p>
    <w:p w:rsidR="001E47D3" w:rsidRDefault="001E47D3">
      <w:pPr>
        <w:sectPr w:rsidR="001E47D3">
          <w:pgSz w:w="11900" w:h="16838"/>
          <w:pgMar w:top="978"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17</w:t>
      </w:r>
    </w:p>
    <w:p w:rsidR="001E47D3" w:rsidRDefault="001E47D3">
      <w:pPr>
        <w:spacing w:line="283" w:lineRule="exact"/>
        <w:rPr>
          <w:sz w:val="20"/>
          <w:szCs w:val="20"/>
        </w:rPr>
      </w:pPr>
    </w:p>
    <w:p w:rsidR="001E47D3" w:rsidRDefault="001578FE">
      <w:pPr>
        <w:spacing w:line="234" w:lineRule="auto"/>
        <w:ind w:left="260" w:firstLine="708"/>
        <w:rPr>
          <w:sz w:val="20"/>
          <w:szCs w:val="20"/>
        </w:rPr>
      </w:pPr>
      <w:r>
        <w:rPr>
          <w:rFonts w:eastAsia="Times New Roman"/>
          <w:sz w:val="24"/>
          <w:szCs w:val="24"/>
        </w:rPr>
        <w:t>Высота информационных конструкций (вывесок), размещаемых на крышах зданий, строений, сооружений, должна быть:</w:t>
      </w:r>
    </w:p>
    <w:p w:rsidR="001E47D3" w:rsidRDefault="001E47D3">
      <w:pPr>
        <w:spacing w:line="2" w:lineRule="exact"/>
        <w:rPr>
          <w:sz w:val="20"/>
          <w:szCs w:val="20"/>
        </w:rPr>
      </w:pPr>
    </w:p>
    <w:p w:rsidR="001E47D3" w:rsidRDefault="001578FE">
      <w:pPr>
        <w:ind w:left="980"/>
        <w:rPr>
          <w:sz w:val="20"/>
          <w:szCs w:val="20"/>
        </w:rPr>
      </w:pPr>
      <w:r>
        <w:rPr>
          <w:rFonts w:eastAsia="Times New Roman"/>
          <w:sz w:val="24"/>
          <w:szCs w:val="24"/>
        </w:rPr>
        <w:t>не более 0,80 м для 1 - 2-этажных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356870</wp:posOffset>
            </wp:positionH>
            <wp:positionV relativeFrom="paragraph">
              <wp:posOffset>352425</wp:posOffset>
            </wp:positionV>
            <wp:extent cx="4806315" cy="28479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extLst>
                    </a:blip>
                    <a:srcRect/>
                    <a:stretch>
                      <a:fillRect/>
                    </a:stretch>
                  </pic:blipFill>
                  <pic:spPr bwMode="auto">
                    <a:xfrm>
                      <a:off x="0" y="0"/>
                      <a:ext cx="4806315" cy="284797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25" w:lineRule="exact"/>
        <w:rPr>
          <w:sz w:val="20"/>
          <w:szCs w:val="20"/>
        </w:rPr>
      </w:pPr>
    </w:p>
    <w:p w:rsidR="001E47D3" w:rsidRDefault="001578FE">
      <w:pPr>
        <w:ind w:left="860"/>
        <w:rPr>
          <w:sz w:val="20"/>
          <w:szCs w:val="20"/>
        </w:rPr>
      </w:pPr>
      <w:r>
        <w:rPr>
          <w:rFonts w:eastAsia="Times New Roman"/>
          <w:sz w:val="24"/>
          <w:szCs w:val="24"/>
        </w:rPr>
        <w:t>не более 1,20 м для 3-5-этажных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865505</wp:posOffset>
            </wp:positionH>
            <wp:positionV relativeFrom="paragraph">
              <wp:posOffset>534670</wp:posOffset>
            </wp:positionV>
            <wp:extent cx="4540250" cy="37642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extLst>
                    </a:blip>
                    <a:srcRect/>
                    <a:stretch>
                      <a:fillRect/>
                    </a:stretch>
                  </pic:blipFill>
                  <pic:spPr bwMode="auto">
                    <a:xfrm>
                      <a:off x="0" y="0"/>
                      <a:ext cx="4540250" cy="376428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680"/>
        <w:rPr>
          <w:sz w:val="20"/>
          <w:szCs w:val="20"/>
        </w:rPr>
      </w:pPr>
      <w:r>
        <w:rPr>
          <w:rFonts w:eastAsia="Times New Roman"/>
          <w:sz w:val="24"/>
          <w:szCs w:val="24"/>
        </w:rPr>
        <w:lastRenderedPageBreak/>
        <w:t>не более 1,80 м для 6 - 9-этажных объектов;</w:t>
      </w:r>
    </w:p>
    <w:p w:rsidR="001E47D3" w:rsidRDefault="001578FE">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534670</wp:posOffset>
            </wp:positionH>
            <wp:positionV relativeFrom="paragraph">
              <wp:posOffset>533400</wp:posOffset>
            </wp:positionV>
            <wp:extent cx="5201920" cy="65411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extLst>
                    </a:blip>
                    <a:srcRect/>
                    <a:stretch>
                      <a:fillRect/>
                    </a:stretch>
                  </pic:blipFill>
                  <pic:spPr bwMode="auto">
                    <a:xfrm>
                      <a:off x="0" y="0"/>
                      <a:ext cx="5201920" cy="6541135"/>
                    </a:xfrm>
                    <a:prstGeom prst="rect">
                      <a:avLst/>
                    </a:prstGeom>
                    <a:noFill/>
                  </pic:spPr>
                </pic:pic>
              </a:graphicData>
            </a:graphic>
          </wp:anchor>
        </w:drawing>
      </w:r>
    </w:p>
    <w:p w:rsidR="001E47D3" w:rsidRDefault="001E47D3">
      <w:pPr>
        <w:sectPr w:rsidR="001E47D3">
          <w:pgSz w:w="11900" w:h="16838"/>
          <w:pgMar w:top="1250" w:right="1440" w:bottom="1440" w:left="1440" w:header="0" w:footer="0" w:gutter="0"/>
          <w:cols w:space="720" w:equalWidth="0">
            <w:col w:w="9026"/>
          </w:cols>
        </w:sectPr>
      </w:pPr>
    </w:p>
    <w:p w:rsidR="001E47D3" w:rsidRDefault="001578FE">
      <w:pPr>
        <w:ind w:left="260"/>
        <w:rPr>
          <w:sz w:val="20"/>
          <w:szCs w:val="20"/>
        </w:rPr>
      </w:pPr>
      <w:r>
        <w:rPr>
          <w:rFonts w:eastAsia="Times New Roman"/>
          <w:b/>
          <w:bCs/>
          <w:sz w:val="24"/>
          <w:szCs w:val="24"/>
        </w:rPr>
        <w:lastRenderedPageBreak/>
        <w:t>Статья 18</w:t>
      </w:r>
    </w:p>
    <w:p w:rsidR="001E47D3" w:rsidRDefault="001E47D3">
      <w:pPr>
        <w:spacing w:line="288" w:lineRule="exact"/>
        <w:rPr>
          <w:sz w:val="20"/>
          <w:szCs w:val="20"/>
        </w:rPr>
      </w:pPr>
    </w:p>
    <w:p w:rsidR="001E47D3" w:rsidRDefault="001578FE">
      <w:pPr>
        <w:spacing w:line="236" w:lineRule="auto"/>
        <w:ind w:left="260" w:firstLine="708"/>
        <w:jc w:val="both"/>
        <w:rPr>
          <w:sz w:val="20"/>
          <w:szCs w:val="20"/>
        </w:rPr>
      </w:pPr>
      <w:r>
        <w:rPr>
          <w:rFonts w:eastAsia="Times New Roman"/>
          <w:sz w:val="24"/>
          <w:szCs w:val="24"/>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1E47D3" w:rsidRDefault="001578FE">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801370</wp:posOffset>
            </wp:positionH>
            <wp:positionV relativeFrom="paragraph">
              <wp:posOffset>711835</wp:posOffset>
            </wp:positionV>
            <wp:extent cx="4668520" cy="469963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extLst>
                    </a:blip>
                    <a:srcRect/>
                    <a:stretch>
                      <a:fillRect/>
                    </a:stretch>
                  </pic:blipFill>
                  <pic:spPr bwMode="auto">
                    <a:xfrm>
                      <a:off x="0" y="0"/>
                      <a:ext cx="4668520" cy="469963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E47D3">
      <w:pPr>
        <w:spacing w:line="96" w:lineRule="exact"/>
        <w:rPr>
          <w:sz w:val="20"/>
          <w:szCs w:val="20"/>
        </w:rPr>
      </w:pPr>
    </w:p>
    <w:p w:rsidR="001E47D3" w:rsidRDefault="001578FE">
      <w:pPr>
        <w:ind w:left="1040"/>
        <w:rPr>
          <w:sz w:val="20"/>
          <w:szCs w:val="20"/>
        </w:rPr>
      </w:pPr>
      <w:r>
        <w:rPr>
          <w:rFonts w:eastAsia="Times New Roman"/>
          <w:b/>
          <w:bCs/>
          <w:sz w:val="24"/>
          <w:szCs w:val="24"/>
        </w:rPr>
        <w:t>Статья 19</w:t>
      </w:r>
    </w:p>
    <w:p w:rsidR="001E47D3" w:rsidRDefault="001E47D3">
      <w:pPr>
        <w:spacing w:line="289" w:lineRule="exact"/>
        <w:rPr>
          <w:sz w:val="20"/>
          <w:szCs w:val="20"/>
        </w:rPr>
      </w:pPr>
    </w:p>
    <w:p w:rsidR="001E47D3" w:rsidRDefault="001578FE">
      <w:pPr>
        <w:spacing w:line="236" w:lineRule="auto"/>
        <w:ind w:left="260" w:firstLine="768"/>
        <w:jc w:val="both"/>
        <w:rPr>
          <w:sz w:val="20"/>
          <w:szCs w:val="20"/>
        </w:rPr>
      </w:pPr>
      <w:r>
        <w:rPr>
          <w:rFonts w:eastAsia="Times New Roman"/>
          <w:sz w:val="24"/>
          <w:szCs w:val="24"/>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1E47D3" w:rsidRDefault="001578FE">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449580</wp:posOffset>
            </wp:positionH>
            <wp:positionV relativeFrom="paragraph">
              <wp:posOffset>888365</wp:posOffset>
            </wp:positionV>
            <wp:extent cx="5372100" cy="42716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extLst>
                    </a:blip>
                    <a:srcRect/>
                    <a:stretch>
                      <a:fillRect/>
                    </a:stretch>
                  </pic:blipFill>
                  <pic:spPr bwMode="auto">
                    <a:xfrm>
                      <a:off x="0" y="0"/>
                      <a:ext cx="5372100" cy="4271645"/>
                    </a:xfrm>
                    <a:prstGeom prst="rect">
                      <a:avLst/>
                    </a:prstGeom>
                    <a:noFill/>
                  </pic:spPr>
                </pic:pic>
              </a:graphicData>
            </a:graphic>
          </wp:anchor>
        </w:drawing>
      </w:r>
    </w:p>
    <w:p w:rsidR="001E47D3" w:rsidRDefault="001E47D3">
      <w:pPr>
        <w:sectPr w:rsidR="001E47D3">
          <w:pgSz w:w="11900" w:h="16838"/>
          <w:pgMar w:top="1440" w:right="846" w:bottom="1440" w:left="1440" w:header="0" w:footer="0" w:gutter="0"/>
          <w:cols w:space="720" w:equalWidth="0">
            <w:col w:w="9620"/>
          </w:cols>
        </w:sectPr>
      </w:pPr>
    </w:p>
    <w:p w:rsidR="001E47D3" w:rsidRDefault="001578FE">
      <w:pPr>
        <w:ind w:left="980"/>
        <w:rPr>
          <w:sz w:val="20"/>
          <w:szCs w:val="20"/>
        </w:rPr>
      </w:pPr>
      <w:r>
        <w:rPr>
          <w:rFonts w:eastAsia="Times New Roman"/>
          <w:b/>
          <w:bCs/>
          <w:sz w:val="24"/>
          <w:szCs w:val="24"/>
        </w:rPr>
        <w:lastRenderedPageBreak/>
        <w:t>Статья 20</w:t>
      </w:r>
    </w:p>
    <w:p w:rsidR="001E47D3" w:rsidRDefault="001E47D3">
      <w:pPr>
        <w:spacing w:line="288" w:lineRule="exact"/>
        <w:rPr>
          <w:sz w:val="20"/>
          <w:szCs w:val="20"/>
        </w:rPr>
      </w:pPr>
    </w:p>
    <w:p w:rsidR="001E47D3" w:rsidRDefault="001578FE">
      <w:pPr>
        <w:ind w:left="980"/>
        <w:rPr>
          <w:sz w:val="20"/>
          <w:szCs w:val="20"/>
        </w:rPr>
      </w:pPr>
      <w:r>
        <w:rPr>
          <w:rFonts w:eastAsia="Times New Roman"/>
          <w:sz w:val="23"/>
          <w:szCs w:val="23"/>
        </w:rPr>
        <w:t>Запрещается нарушение геометрических параметров вывесок.</w:t>
      </w:r>
    </w:p>
    <w:p w:rsidR="001E47D3" w:rsidRDefault="001578FE">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1593850</wp:posOffset>
            </wp:positionH>
            <wp:positionV relativeFrom="paragraph">
              <wp:posOffset>535305</wp:posOffset>
            </wp:positionV>
            <wp:extent cx="3083560" cy="69322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extLst>
                    </a:blip>
                    <a:srcRect/>
                    <a:stretch>
                      <a:fillRect/>
                    </a:stretch>
                  </pic:blipFill>
                  <pic:spPr bwMode="auto">
                    <a:xfrm>
                      <a:off x="0" y="0"/>
                      <a:ext cx="3083560" cy="6932295"/>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980"/>
        <w:rPr>
          <w:sz w:val="20"/>
          <w:szCs w:val="20"/>
        </w:rPr>
      </w:pPr>
      <w:r>
        <w:rPr>
          <w:rFonts w:eastAsia="Times New Roman"/>
          <w:b/>
          <w:bCs/>
          <w:sz w:val="24"/>
          <w:szCs w:val="24"/>
        </w:rPr>
        <w:lastRenderedPageBreak/>
        <w:t>Статья 21</w:t>
      </w:r>
    </w:p>
    <w:p w:rsidR="001E47D3" w:rsidRDefault="001E47D3">
      <w:pPr>
        <w:spacing w:line="288" w:lineRule="exact"/>
        <w:rPr>
          <w:sz w:val="20"/>
          <w:szCs w:val="20"/>
        </w:rPr>
      </w:pPr>
    </w:p>
    <w:p w:rsidR="001E47D3" w:rsidRDefault="001578FE">
      <w:pPr>
        <w:ind w:right="66"/>
        <w:jc w:val="center"/>
        <w:rPr>
          <w:sz w:val="20"/>
          <w:szCs w:val="20"/>
        </w:rPr>
      </w:pPr>
      <w:r>
        <w:rPr>
          <w:rFonts w:eastAsia="Times New Roman"/>
          <w:sz w:val="23"/>
          <w:szCs w:val="23"/>
        </w:rPr>
        <w:t>Запрещается нарушать требования к местам расположения вывесок.</w:t>
      </w:r>
    </w:p>
    <w:p w:rsidR="001E47D3" w:rsidRDefault="001578F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382270</wp:posOffset>
            </wp:positionH>
            <wp:positionV relativeFrom="paragraph">
              <wp:posOffset>533400</wp:posOffset>
            </wp:positionV>
            <wp:extent cx="5506720" cy="77158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extLst>
                    </a:blip>
                    <a:srcRect/>
                    <a:stretch>
                      <a:fillRect/>
                    </a:stretch>
                  </pic:blipFill>
                  <pic:spPr bwMode="auto">
                    <a:xfrm>
                      <a:off x="0" y="0"/>
                      <a:ext cx="5506720" cy="7715885"/>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1040"/>
        <w:rPr>
          <w:sz w:val="20"/>
          <w:szCs w:val="20"/>
        </w:rPr>
      </w:pPr>
      <w:r>
        <w:rPr>
          <w:rFonts w:eastAsia="Times New Roman"/>
          <w:b/>
          <w:bCs/>
          <w:sz w:val="24"/>
          <w:szCs w:val="24"/>
        </w:rPr>
        <w:lastRenderedPageBreak/>
        <w:t>Статья 22</w:t>
      </w:r>
    </w:p>
    <w:p w:rsidR="001E47D3" w:rsidRDefault="001E47D3">
      <w:pPr>
        <w:spacing w:line="288" w:lineRule="exact"/>
        <w:rPr>
          <w:sz w:val="20"/>
          <w:szCs w:val="20"/>
        </w:rPr>
      </w:pPr>
    </w:p>
    <w:p w:rsidR="001E47D3" w:rsidRDefault="001578FE">
      <w:pPr>
        <w:spacing w:line="234" w:lineRule="auto"/>
        <w:ind w:left="260" w:firstLine="768"/>
        <w:rPr>
          <w:sz w:val="20"/>
          <w:szCs w:val="20"/>
        </w:rPr>
      </w:pPr>
      <w:r>
        <w:rPr>
          <w:rFonts w:eastAsia="Times New Roman"/>
          <w:sz w:val="24"/>
          <w:szCs w:val="24"/>
        </w:rPr>
        <w:t>Запрещается полное перекрытие оконных и дверных проёмов, а также витражей и витрин, размещение вывесок в оконных проёмах.</w:t>
      </w:r>
    </w:p>
    <w:p w:rsidR="001E47D3" w:rsidRDefault="001578FE">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166370</wp:posOffset>
            </wp:positionH>
            <wp:positionV relativeFrom="paragraph">
              <wp:posOffset>536575</wp:posOffset>
            </wp:positionV>
            <wp:extent cx="6184265" cy="694309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extLst>
                    </a:blip>
                    <a:srcRect/>
                    <a:stretch>
                      <a:fillRect/>
                    </a:stretch>
                  </pic:blipFill>
                  <pic:spPr bwMode="auto">
                    <a:xfrm>
                      <a:off x="0" y="0"/>
                      <a:ext cx="6184265" cy="6943090"/>
                    </a:xfrm>
                    <a:prstGeom prst="rect">
                      <a:avLst/>
                    </a:prstGeom>
                    <a:noFill/>
                  </pic:spPr>
                </pic:pic>
              </a:graphicData>
            </a:graphic>
          </wp:anchor>
        </w:drawing>
      </w:r>
    </w:p>
    <w:p w:rsidR="001E47D3" w:rsidRDefault="001E47D3">
      <w:pPr>
        <w:sectPr w:rsidR="001E47D3">
          <w:pgSz w:w="11900" w:h="16838"/>
          <w:pgMar w:top="978" w:right="946" w:bottom="1440" w:left="1440" w:header="0" w:footer="0" w:gutter="0"/>
          <w:cols w:space="720" w:equalWidth="0">
            <w:col w:w="9520"/>
          </w:cols>
        </w:sectPr>
      </w:pPr>
    </w:p>
    <w:p w:rsidR="001E47D3" w:rsidRDefault="001578FE">
      <w:pPr>
        <w:ind w:left="320"/>
        <w:rPr>
          <w:sz w:val="20"/>
          <w:szCs w:val="20"/>
        </w:rPr>
      </w:pPr>
      <w:r>
        <w:rPr>
          <w:rFonts w:eastAsia="Times New Roman"/>
          <w:b/>
          <w:bCs/>
          <w:sz w:val="24"/>
          <w:szCs w:val="24"/>
        </w:rPr>
        <w:lastRenderedPageBreak/>
        <w:t>Статья 23</w:t>
      </w:r>
    </w:p>
    <w:p w:rsidR="001E47D3" w:rsidRDefault="001E47D3">
      <w:pPr>
        <w:spacing w:line="288" w:lineRule="exact"/>
        <w:rPr>
          <w:sz w:val="20"/>
          <w:szCs w:val="20"/>
        </w:rPr>
      </w:pPr>
    </w:p>
    <w:p w:rsidR="001E47D3" w:rsidRDefault="001578FE">
      <w:pPr>
        <w:ind w:left="860"/>
        <w:rPr>
          <w:sz w:val="20"/>
          <w:szCs w:val="20"/>
        </w:rPr>
      </w:pPr>
      <w:r>
        <w:rPr>
          <w:rFonts w:eastAsia="Times New Roman"/>
          <w:sz w:val="23"/>
          <w:szCs w:val="23"/>
        </w:rPr>
        <w:t>Запрещается размещение вывесок на кровлях, лоджиях и балконах.</w:t>
      </w:r>
    </w:p>
    <w:p w:rsidR="001E47D3" w:rsidRDefault="001578FE">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391795</wp:posOffset>
            </wp:positionH>
            <wp:positionV relativeFrom="paragraph">
              <wp:posOffset>710565</wp:posOffset>
            </wp:positionV>
            <wp:extent cx="5486400" cy="69430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extLst>
                    </a:blip>
                    <a:srcRect/>
                    <a:stretch>
                      <a:fillRect/>
                    </a:stretch>
                  </pic:blipFill>
                  <pic:spPr bwMode="auto">
                    <a:xfrm>
                      <a:off x="0" y="0"/>
                      <a:ext cx="5486400" cy="6943090"/>
                    </a:xfrm>
                    <a:prstGeom prst="rect">
                      <a:avLst/>
                    </a:prstGeom>
                    <a:noFill/>
                  </pic:spPr>
                </pic:pic>
              </a:graphicData>
            </a:graphic>
          </wp:anchor>
        </w:drawing>
      </w:r>
    </w:p>
    <w:p w:rsidR="001E47D3" w:rsidRDefault="001E47D3">
      <w:pPr>
        <w:sectPr w:rsidR="001E47D3">
          <w:pgSz w:w="11900" w:h="16838"/>
          <w:pgMar w:top="978" w:right="1440" w:bottom="1440" w:left="1440" w:header="0" w:footer="0" w:gutter="0"/>
          <w:cols w:space="720" w:equalWidth="0">
            <w:col w:w="9026"/>
          </w:cols>
        </w:sectPr>
      </w:pPr>
    </w:p>
    <w:p w:rsidR="001E47D3" w:rsidRDefault="001578FE">
      <w:pPr>
        <w:ind w:left="260"/>
        <w:rPr>
          <w:sz w:val="20"/>
          <w:szCs w:val="20"/>
        </w:rPr>
      </w:pPr>
      <w:r>
        <w:rPr>
          <w:rFonts w:eastAsia="Times New Roman"/>
          <w:b/>
          <w:bCs/>
          <w:sz w:val="24"/>
          <w:szCs w:val="24"/>
        </w:rPr>
        <w:lastRenderedPageBreak/>
        <w:t>Статья 24</w:t>
      </w:r>
    </w:p>
    <w:p w:rsidR="001E47D3" w:rsidRDefault="001E47D3">
      <w:pPr>
        <w:spacing w:line="276" w:lineRule="exact"/>
        <w:rPr>
          <w:sz w:val="20"/>
          <w:szCs w:val="20"/>
        </w:rPr>
      </w:pPr>
    </w:p>
    <w:p w:rsidR="001E47D3" w:rsidRDefault="001578FE">
      <w:pPr>
        <w:ind w:left="980"/>
        <w:rPr>
          <w:sz w:val="20"/>
          <w:szCs w:val="20"/>
        </w:rPr>
      </w:pPr>
      <w:r>
        <w:rPr>
          <w:rFonts w:eastAsia="Times New Roman"/>
          <w:sz w:val="24"/>
          <w:szCs w:val="24"/>
        </w:rPr>
        <w:t>Запрещается размещение вывесок на архитектурных деталях фасадов.</w:t>
      </w:r>
    </w:p>
    <w:p w:rsidR="001E47D3" w:rsidRDefault="001578FE">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233045</wp:posOffset>
            </wp:positionH>
            <wp:positionV relativeFrom="paragraph">
              <wp:posOffset>358140</wp:posOffset>
            </wp:positionV>
            <wp:extent cx="5805170" cy="3200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extLst>
                    </a:blip>
                    <a:srcRect/>
                    <a:stretch>
                      <a:fillRect/>
                    </a:stretch>
                  </pic:blipFill>
                  <pic:spPr bwMode="auto">
                    <a:xfrm>
                      <a:off x="0" y="0"/>
                      <a:ext cx="5805170" cy="320040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332" w:lineRule="exact"/>
        <w:rPr>
          <w:sz w:val="20"/>
          <w:szCs w:val="20"/>
        </w:rPr>
      </w:pPr>
    </w:p>
    <w:p w:rsidR="001E47D3" w:rsidRDefault="001578FE">
      <w:pPr>
        <w:ind w:left="980"/>
        <w:rPr>
          <w:sz w:val="20"/>
          <w:szCs w:val="20"/>
        </w:rPr>
      </w:pPr>
      <w:r>
        <w:rPr>
          <w:rFonts w:eastAsia="Times New Roman"/>
          <w:b/>
          <w:bCs/>
          <w:sz w:val="24"/>
          <w:szCs w:val="24"/>
        </w:rPr>
        <w:t>Статья 25</w:t>
      </w:r>
    </w:p>
    <w:p w:rsidR="001E47D3" w:rsidRDefault="001E47D3">
      <w:pPr>
        <w:spacing w:line="292" w:lineRule="exact"/>
        <w:rPr>
          <w:sz w:val="20"/>
          <w:szCs w:val="20"/>
        </w:rPr>
      </w:pPr>
    </w:p>
    <w:p w:rsidR="001E47D3" w:rsidRDefault="001578FE">
      <w:pPr>
        <w:ind w:left="980"/>
        <w:rPr>
          <w:sz w:val="20"/>
          <w:szCs w:val="20"/>
        </w:rPr>
      </w:pPr>
      <w:r>
        <w:rPr>
          <w:rFonts w:eastAsia="Times New Roman"/>
          <w:sz w:val="23"/>
          <w:szCs w:val="23"/>
        </w:rPr>
        <w:t>Запрещается размещение вывесок на расстоянии ближе чем 2 м от мемориальных</w:t>
      </w:r>
    </w:p>
    <w:p w:rsidR="001E47D3" w:rsidRDefault="001578FE">
      <w:pPr>
        <w:ind w:left="260"/>
        <w:rPr>
          <w:sz w:val="20"/>
          <w:szCs w:val="20"/>
        </w:rPr>
      </w:pPr>
      <w:r>
        <w:rPr>
          <w:rFonts w:eastAsia="Times New Roman"/>
          <w:sz w:val="24"/>
          <w:szCs w:val="24"/>
        </w:rPr>
        <w:t>досок.</w:t>
      </w:r>
    </w:p>
    <w:p w:rsidR="001E47D3" w:rsidRDefault="001578FE">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684530</wp:posOffset>
            </wp:positionH>
            <wp:positionV relativeFrom="paragraph">
              <wp:posOffset>357505</wp:posOffset>
            </wp:positionV>
            <wp:extent cx="4900930" cy="36487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extLst>
                    </a:blip>
                    <a:srcRect/>
                    <a:stretch>
                      <a:fillRect/>
                    </a:stretch>
                  </pic:blipFill>
                  <pic:spPr bwMode="auto">
                    <a:xfrm>
                      <a:off x="0" y="0"/>
                      <a:ext cx="4900930" cy="3648710"/>
                    </a:xfrm>
                    <a:prstGeom prst="rect">
                      <a:avLst/>
                    </a:prstGeom>
                    <a:noFill/>
                  </pic:spPr>
                </pic:pic>
              </a:graphicData>
            </a:graphic>
          </wp:anchor>
        </w:drawing>
      </w:r>
    </w:p>
    <w:p w:rsidR="001E47D3" w:rsidRDefault="001E47D3">
      <w:pPr>
        <w:sectPr w:rsidR="001E47D3">
          <w:pgSz w:w="11900" w:h="16838"/>
          <w:pgMar w:top="978" w:right="1086" w:bottom="1440" w:left="1440" w:header="0" w:footer="0" w:gutter="0"/>
          <w:cols w:space="720" w:equalWidth="0">
            <w:col w:w="9380"/>
          </w:cols>
        </w:sectPr>
      </w:pPr>
    </w:p>
    <w:p w:rsidR="001E47D3" w:rsidRDefault="001578FE">
      <w:pPr>
        <w:ind w:left="980"/>
        <w:rPr>
          <w:sz w:val="20"/>
          <w:szCs w:val="20"/>
        </w:rPr>
      </w:pPr>
      <w:r>
        <w:rPr>
          <w:rFonts w:eastAsia="Times New Roman"/>
          <w:b/>
          <w:bCs/>
          <w:sz w:val="24"/>
          <w:szCs w:val="24"/>
        </w:rPr>
        <w:lastRenderedPageBreak/>
        <w:t>Статья 26</w:t>
      </w:r>
    </w:p>
    <w:p w:rsidR="001E47D3" w:rsidRDefault="001E47D3">
      <w:pPr>
        <w:spacing w:line="276" w:lineRule="exact"/>
        <w:rPr>
          <w:sz w:val="20"/>
          <w:szCs w:val="20"/>
        </w:rPr>
      </w:pPr>
    </w:p>
    <w:p w:rsidR="001E47D3" w:rsidRDefault="001578FE">
      <w:pPr>
        <w:tabs>
          <w:tab w:val="left" w:pos="2440"/>
          <w:tab w:val="left" w:pos="3840"/>
          <w:tab w:val="left" w:pos="5160"/>
          <w:tab w:val="left" w:pos="6820"/>
          <w:tab w:val="left" w:pos="7520"/>
          <w:tab w:val="left" w:pos="7840"/>
          <w:tab w:val="left" w:pos="8900"/>
        </w:tabs>
        <w:ind w:left="980"/>
        <w:rPr>
          <w:sz w:val="20"/>
          <w:szCs w:val="20"/>
        </w:rPr>
      </w:pPr>
      <w:r>
        <w:rPr>
          <w:rFonts w:eastAsia="Times New Roman"/>
          <w:sz w:val="24"/>
          <w:szCs w:val="24"/>
        </w:rPr>
        <w:t>Запрещается</w:t>
      </w:r>
      <w:r>
        <w:rPr>
          <w:rFonts w:eastAsia="Times New Roman"/>
          <w:sz w:val="24"/>
          <w:szCs w:val="24"/>
        </w:rPr>
        <w:tab/>
        <w:t>перекрытие</w:t>
      </w:r>
      <w:r>
        <w:rPr>
          <w:rFonts w:eastAsia="Times New Roman"/>
          <w:sz w:val="24"/>
          <w:szCs w:val="24"/>
        </w:rPr>
        <w:tab/>
        <w:t>указателей</w:t>
      </w:r>
      <w:r>
        <w:rPr>
          <w:rFonts w:eastAsia="Times New Roman"/>
          <w:sz w:val="24"/>
          <w:szCs w:val="24"/>
        </w:rPr>
        <w:tab/>
        <w:t>наименований</w:t>
      </w:r>
      <w:r>
        <w:rPr>
          <w:rFonts w:eastAsia="Times New Roman"/>
          <w:sz w:val="24"/>
          <w:szCs w:val="24"/>
        </w:rPr>
        <w:tab/>
        <w:t>улиц</w:t>
      </w:r>
      <w:r>
        <w:rPr>
          <w:rFonts w:eastAsia="Times New Roman"/>
          <w:sz w:val="24"/>
          <w:szCs w:val="24"/>
        </w:rPr>
        <w:tab/>
        <w:t>и</w:t>
      </w:r>
      <w:r>
        <w:rPr>
          <w:rFonts w:eastAsia="Times New Roman"/>
          <w:sz w:val="24"/>
          <w:szCs w:val="24"/>
        </w:rPr>
        <w:tab/>
        <w:t>номеров</w:t>
      </w:r>
      <w:r>
        <w:rPr>
          <w:sz w:val="20"/>
          <w:szCs w:val="20"/>
        </w:rPr>
        <w:tab/>
      </w:r>
      <w:r>
        <w:rPr>
          <w:rFonts w:eastAsia="Times New Roman"/>
          <w:sz w:val="23"/>
          <w:szCs w:val="23"/>
        </w:rPr>
        <w:t>домов.</w:t>
      </w:r>
    </w:p>
    <w:p w:rsidR="001E47D3" w:rsidRDefault="001578F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365760</wp:posOffset>
            </wp:positionH>
            <wp:positionV relativeFrom="paragraph">
              <wp:posOffset>533400</wp:posOffset>
            </wp:positionV>
            <wp:extent cx="5538470" cy="29260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extLst>
                    </a:blip>
                    <a:srcRect/>
                    <a:stretch>
                      <a:fillRect/>
                    </a:stretch>
                  </pic:blipFill>
                  <pic:spPr bwMode="auto">
                    <a:xfrm>
                      <a:off x="0" y="0"/>
                      <a:ext cx="5538470" cy="2926080"/>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62" w:lineRule="exact"/>
        <w:rPr>
          <w:sz w:val="20"/>
          <w:szCs w:val="20"/>
        </w:rPr>
      </w:pPr>
    </w:p>
    <w:p w:rsidR="001E47D3" w:rsidRDefault="001578FE">
      <w:pPr>
        <w:ind w:left="980"/>
        <w:rPr>
          <w:sz w:val="20"/>
          <w:szCs w:val="20"/>
        </w:rPr>
      </w:pPr>
      <w:r>
        <w:rPr>
          <w:rFonts w:eastAsia="Times New Roman"/>
          <w:b/>
          <w:bCs/>
          <w:sz w:val="24"/>
          <w:szCs w:val="24"/>
        </w:rPr>
        <w:t>Статья 27</w:t>
      </w:r>
    </w:p>
    <w:p w:rsidR="001E47D3" w:rsidRDefault="001E47D3">
      <w:pPr>
        <w:spacing w:line="286" w:lineRule="exact"/>
        <w:rPr>
          <w:sz w:val="20"/>
          <w:szCs w:val="20"/>
        </w:rPr>
      </w:pPr>
    </w:p>
    <w:p w:rsidR="001E47D3" w:rsidRDefault="001578FE">
      <w:pPr>
        <w:spacing w:line="236" w:lineRule="auto"/>
        <w:ind w:left="260" w:right="400" w:firstLine="708"/>
        <w:rPr>
          <w:sz w:val="20"/>
          <w:szCs w:val="20"/>
        </w:rPr>
      </w:pPr>
      <w:r>
        <w:rPr>
          <w:rFonts w:eastAsia="Times New Roman"/>
          <w:sz w:val="24"/>
          <w:szCs w:val="24"/>
        </w:rPr>
        <w:t>Запрещается окраска и покрытие декоративными плёнками поверхности остекления витрин более 30 процентов площади, замена остекления витрин световыми коробами.</w:t>
      </w:r>
    </w:p>
    <w:p w:rsidR="001E47D3" w:rsidRDefault="001578FE">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530225</wp:posOffset>
            </wp:positionH>
            <wp:positionV relativeFrom="paragraph">
              <wp:posOffset>534035</wp:posOffset>
            </wp:positionV>
            <wp:extent cx="5208905" cy="27108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extLst>
                    </a:blip>
                    <a:srcRect/>
                    <a:stretch>
                      <a:fillRect/>
                    </a:stretch>
                  </pic:blipFill>
                  <pic:spPr bwMode="auto">
                    <a:xfrm>
                      <a:off x="0" y="0"/>
                      <a:ext cx="5208905" cy="2710815"/>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980"/>
        <w:rPr>
          <w:sz w:val="20"/>
          <w:szCs w:val="20"/>
        </w:rPr>
      </w:pPr>
      <w:r>
        <w:rPr>
          <w:rFonts w:eastAsia="Times New Roman"/>
          <w:b/>
          <w:bCs/>
          <w:sz w:val="24"/>
          <w:szCs w:val="24"/>
        </w:rPr>
        <w:lastRenderedPageBreak/>
        <w:t>Статья 28</w:t>
      </w:r>
    </w:p>
    <w:p w:rsidR="001E47D3" w:rsidRDefault="001E47D3">
      <w:pPr>
        <w:spacing w:line="276" w:lineRule="exact"/>
        <w:rPr>
          <w:sz w:val="20"/>
          <w:szCs w:val="20"/>
        </w:rPr>
      </w:pPr>
    </w:p>
    <w:p w:rsidR="001E47D3" w:rsidRDefault="001578FE">
      <w:pPr>
        <w:tabs>
          <w:tab w:val="left" w:pos="8240"/>
        </w:tabs>
        <w:ind w:left="980"/>
        <w:rPr>
          <w:sz w:val="20"/>
          <w:szCs w:val="20"/>
        </w:rPr>
      </w:pPr>
      <w:r>
        <w:rPr>
          <w:rFonts w:eastAsia="Times New Roman"/>
          <w:sz w:val="24"/>
          <w:szCs w:val="24"/>
        </w:rPr>
        <w:t>Запрещается размещение консольных вывесок на расстоянии менее</w:t>
      </w:r>
      <w:r>
        <w:rPr>
          <w:sz w:val="20"/>
          <w:szCs w:val="20"/>
        </w:rPr>
        <w:tab/>
      </w:r>
      <w:r>
        <w:rPr>
          <w:rFonts w:eastAsia="Times New Roman"/>
          <w:sz w:val="24"/>
          <w:szCs w:val="24"/>
        </w:rPr>
        <w:t>10 м друг от</w:t>
      </w:r>
    </w:p>
    <w:p w:rsidR="001E47D3" w:rsidRDefault="001578FE">
      <w:pPr>
        <w:ind w:left="260"/>
        <w:rPr>
          <w:sz w:val="20"/>
          <w:szCs w:val="20"/>
        </w:rPr>
      </w:pPr>
      <w:r>
        <w:rPr>
          <w:rFonts w:eastAsia="Times New Roman"/>
          <w:sz w:val="24"/>
          <w:szCs w:val="24"/>
        </w:rPr>
        <w:t>друга.</w:t>
      </w:r>
    </w:p>
    <w:p w:rsidR="001E47D3" w:rsidRDefault="001578FE">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1391285</wp:posOffset>
            </wp:positionH>
            <wp:positionV relativeFrom="paragraph">
              <wp:posOffset>535305</wp:posOffset>
            </wp:positionV>
            <wp:extent cx="3488690" cy="28619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extLst>
                    </a:blip>
                    <a:srcRect/>
                    <a:stretch>
                      <a:fillRect/>
                    </a:stretch>
                  </pic:blipFill>
                  <pic:spPr bwMode="auto">
                    <a:xfrm>
                      <a:off x="0" y="0"/>
                      <a:ext cx="3488690" cy="2861945"/>
                    </a:xfrm>
                    <a:prstGeom prst="rect">
                      <a:avLst/>
                    </a:prstGeom>
                    <a:noFill/>
                  </pic:spPr>
                </pic:pic>
              </a:graphicData>
            </a:graphic>
          </wp:anchor>
        </w:drawing>
      </w: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00" w:lineRule="exact"/>
        <w:rPr>
          <w:sz w:val="20"/>
          <w:szCs w:val="20"/>
        </w:rPr>
      </w:pPr>
    </w:p>
    <w:p w:rsidR="001E47D3" w:rsidRDefault="001E47D3">
      <w:pPr>
        <w:spacing w:line="285" w:lineRule="exact"/>
        <w:rPr>
          <w:sz w:val="20"/>
          <w:szCs w:val="20"/>
        </w:rPr>
      </w:pPr>
    </w:p>
    <w:p w:rsidR="001E47D3" w:rsidRDefault="001578FE">
      <w:pPr>
        <w:ind w:left="860"/>
        <w:rPr>
          <w:sz w:val="20"/>
          <w:szCs w:val="20"/>
        </w:rPr>
      </w:pPr>
      <w:r>
        <w:rPr>
          <w:rFonts w:eastAsia="Times New Roman"/>
          <w:b/>
          <w:bCs/>
          <w:sz w:val="24"/>
          <w:szCs w:val="24"/>
        </w:rPr>
        <w:t>Статья 29</w:t>
      </w:r>
    </w:p>
    <w:p w:rsidR="001E47D3" w:rsidRDefault="001E47D3">
      <w:pPr>
        <w:spacing w:line="286" w:lineRule="exact"/>
        <w:rPr>
          <w:sz w:val="20"/>
          <w:szCs w:val="20"/>
        </w:rPr>
      </w:pPr>
    </w:p>
    <w:p w:rsidR="001E47D3" w:rsidRDefault="001578FE">
      <w:pPr>
        <w:spacing w:line="234" w:lineRule="auto"/>
        <w:ind w:left="260" w:right="400" w:firstLine="708"/>
        <w:rPr>
          <w:sz w:val="20"/>
          <w:szCs w:val="20"/>
        </w:rPr>
      </w:pPr>
      <w:r>
        <w:rPr>
          <w:rFonts w:eastAsia="Times New Roman"/>
          <w:sz w:val="24"/>
          <w:szCs w:val="24"/>
        </w:rPr>
        <w:t>Запрещается размещение вывесок на ограждающих конструкциях сезонных кафе при стационарных предприятиях общественного питания.</w:t>
      </w:r>
    </w:p>
    <w:p w:rsidR="001E47D3" w:rsidRDefault="001578FE">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646430</wp:posOffset>
            </wp:positionH>
            <wp:positionV relativeFrom="paragraph">
              <wp:posOffset>535305</wp:posOffset>
            </wp:positionV>
            <wp:extent cx="4977130" cy="32537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extLst>
                    </a:blip>
                    <a:srcRect/>
                    <a:stretch>
                      <a:fillRect/>
                    </a:stretch>
                  </pic:blipFill>
                  <pic:spPr bwMode="auto">
                    <a:xfrm>
                      <a:off x="0" y="0"/>
                      <a:ext cx="4977130" cy="3253740"/>
                    </a:xfrm>
                    <a:prstGeom prst="rect">
                      <a:avLst/>
                    </a:prstGeom>
                    <a:noFill/>
                  </pic:spPr>
                </pic:pic>
              </a:graphicData>
            </a:graphic>
          </wp:anchor>
        </w:drawing>
      </w:r>
    </w:p>
    <w:p w:rsidR="001E47D3" w:rsidRDefault="001E47D3">
      <w:pPr>
        <w:sectPr w:rsidR="001E47D3">
          <w:pgSz w:w="11900" w:h="16838"/>
          <w:pgMar w:top="978" w:right="866" w:bottom="1440" w:left="1440" w:header="0" w:footer="0" w:gutter="0"/>
          <w:cols w:space="720" w:equalWidth="0">
            <w:col w:w="9600"/>
          </w:cols>
        </w:sectPr>
      </w:pPr>
    </w:p>
    <w:p w:rsidR="001E47D3" w:rsidRDefault="001578FE">
      <w:pPr>
        <w:ind w:left="980"/>
        <w:rPr>
          <w:sz w:val="20"/>
          <w:szCs w:val="20"/>
        </w:rPr>
      </w:pPr>
      <w:r>
        <w:rPr>
          <w:rFonts w:eastAsia="Times New Roman"/>
          <w:b/>
          <w:bCs/>
          <w:sz w:val="24"/>
          <w:szCs w:val="24"/>
        </w:rPr>
        <w:lastRenderedPageBreak/>
        <w:t>Статья 30</w:t>
      </w:r>
    </w:p>
    <w:p w:rsidR="001E47D3" w:rsidRDefault="001E47D3">
      <w:pPr>
        <w:spacing w:line="288" w:lineRule="exact"/>
        <w:rPr>
          <w:sz w:val="20"/>
          <w:szCs w:val="20"/>
        </w:rPr>
      </w:pPr>
    </w:p>
    <w:p w:rsidR="001E47D3" w:rsidRDefault="001578FE">
      <w:pPr>
        <w:spacing w:line="234" w:lineRule="auto"/>
        <w:ind w:left="260" w:firstLine="708"/>
        <w:rPr>
          <w:sz w:val="20"/>
          <w:szCs w:val="20"/>
        </w:rPr>
      </w:pPr>
      <w:r>
        <w:rPr>
          <w:rFonts w:eastAsia="Times New Roman"/>
          <w:sz w:val="24"/>
          <w:szCs w:val="24"/>
        </w:rPr>
        <w:t>Запрещается размещение вывесок в виде отдельно стоящих сборно-разборных (складных) конструкций - штендеров.</w:t>
      </w:r>
    </w:p>
    <w:p w:rsidR="001E47D3" w:rsidRDefault="001578FE">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166370</wp:posOffset>
            </wp:positionH>
            <wp:positionV relativeFrom="paragraph">
              <wp:posOffset>534670</wp:posOffset>
            </wp:positionV>
            <wp:extent cx="3848100" cy="47110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extLst>
                    </a:blip>
                    <a:srcRect/>
                    <a:stretch>
                      <a:fillRect/>
                    </a:stretch>
                  </pic:blipFill>
                  <pic:spPr bwMode="auto">
                    <a:xfrm>
                      <a:off x="0" y="0"/>
                      <a:ext cx="3848100" cy="4711065"/>
                    </a:xfrm>
                    <a:prstGeom prst="rect">
                      <a:avLst/>
                    </a:prstGeom>
                    <a:noFill/>
                  </pic:spPr>
                </pic:pic>
              </a:graphicData>
            </a:graphic>
          </wp:anchor>
        </w:drawing>
      </w:r>
    </w:p>
    <w:sectPr w:rsidR="001E47D3" w:rsidSect="001E47D3">
      <w:pgSz w:w="11900" w:h="16838"/>
      <w:pgMar w:top="978" w:right="846" w:bottom="1440"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hybridMultilevel"/>
    <w:tmpl w:val="A2B8075A"/>
    <w:lvl w:ilvl="0" w:tplc="7C4A8FDA">
      <w:start w:val="1"/>
      <w:numFmt w:val="bullet"/>
      <w:lvlText w:val="-"/>
      <w:lvlJc w:val="left"/>
    </w:lvl>
    <w:lvl w:ilvl="1" w:tplc="0F242ADE">
      <w:numFmt w:val="decimal"/>
      <w:lvlText w:val=""/>
      <w:lvlJc w:val="left"/>
    </w:lvl>
    <w:lvl w:ilvl="2" w:tplc="14A66FF0">
      <w:numFmt w:val="decimal"/>
      <w:lvlText w:val=""/>
      <w:lvlJc w:val="left"/>
    </w:lvl>
    <w:lvl w:ilvl="3" w:tplc="D326E790">
      <w:numFmt w:val="decimal"/>
      <w:lvlText w:val=""/>
      <w:lvlJc w:val="left"/>
    </w:lvl>
    <w:lvl w:ilvl="4" w:tplc="2F2CF67C">
      <w:numFmt w:val="decimal"/>
      <w:lvlText w:val=""/>
      <w:lvlJc w:val="left"/>
    </w:lvl>
    <w:lvl w:ilvl="5" w:tplc="7F123FB6">
      <w:numFmt w:val="decimal"/>
      <w:lvlText w:val=""/>
      <w:lvlJc w:val="left"/>
    </w:lvl>
    <w:lvl w:ilvl="6" w:tplc="B158004A">
      <w:numFmt w:val="decimal"/>
      <w:lvlText w:val=""/>
      <w:lvlJc w:val="left"/>
    </w:lvl>
    <w:lvl w:ilvl="7" w:tplc="8D44FA40">
      <w:numFmt w:val="decimal"/>
      <w:lvlText w:val=""/>
      <w:lvlJc w:val="left"/>
    </w:lvl>
    <w:lvl w:ilvl="8" w:tplc="0FA479B0">
      <w:numFmt w:val="decimal"/>
      <w:lvlText w:val=""/>
      <w:lvlJc w:val="left"/>
    </w:lvl>
  </w:abstractNum>
  <w:abstractNum w:abstractNumId="1">
    <w:nsid w:val="000001D3"/>
    <w:multiLevelType w:val="hybridMultilevel"/>
    <w:tmpl w:val="9D2AFBD8"/>
    <w:lvl w:ilvl="0" w:tplc="1BD2BC44">
      <w:start w:val="1"/>
      <w:numFmt w:val="bullet"/>
      <w:lvlText w:val="-"/>
      <w:lvlJc w:val="left"/>
    </w:lvl>
    <w:lvl w:ilvl="1" w:tplc="FE0CC3F6">
      <w:numFmt w:val="decimal"/>
      <w:lvlText w:val=""/>
      <w:lvlJc w:val="left"/>
    </w:lvl>
    <w:lvl w:ilvl="2" w:tplc="2F6A674E">
      <w:numFmt w:val="decimal"/>
      <w:lvlText w:val=""/>
      <w:lvlJc w:val="left"/>
    </w:lvl>
    <w:lvl w:ilvl="3" w:tplc="A6B01CCC">
      <w:numFmt w:val="decimal"/>
      <w:lvlText w:val=""/>
      <w:lvlJc w:val="left"/>
    </w:lvl>
    <w:lvl w:ilvl="4" w:tplc="2FAC5FB2">
      <w:numFmt w:val="decimal"/>
      <w:lvlText w:val=""/>
      <w:lvlJc w:val="left"/>
    </w:lvl>
    <w:lvl w:ilvl="5" w:tplc="8CEA8316">
      <w:numFmt w:val="decimal"/>
      <w:lvlText w:val=""/>
      <w:lvlJc w:val="left"/>
    </w:lvl>
    <w:lvl w:ilvl="6" w:tplc="8B7ED528">
      <w:numFmt w:val="decimal"/>
      <w:lvlText w:val=""/>
      <w:lvlJc w:val="left"/>
    </w:lvl>
    <w:lvl w:ilvl="7" w:tplc="F2A2C7B0">
      <w:numFmt w:val="decimal"/>
      <w:lvlText w:val=""/>
      <w:lvlJc w:val="left"/>
    </w:lvl>
    <w:lvl w:ilvl="8" w:tplc="6292DB5E">
      <w:numFmt w:val="decimal"/>
      <w:lvlText w:val=""/>
      <w:lvlJc w:val="left"/>
    </w:lvl>
  </w:abstractNum>
  <w:abstractNum w:abstractNumId="2">
    <w:nsid w:val="00000384"/>
    <w:multiLevelType w:val="hybridMultilevel"/>
    <w:tmpl w:val="F8A6988A"/>
    <w:lvl w:ilvl="0" w:tplc="7F7666AE">
      <w:start w:val="1"/>
      <w:numFmt w:val="decimal"/>
      <w:lvlText w:val="%1)"/>
      <w:lvlJc w:val="left"/>
    </w:lvl>
    <w:lvl w:ilvl="1" w:tplc="868C269E">
      <w:numFmt w:val="decimal"/>
      <w:lvlText w:val=""/>
      <w:lvlJc w:val="left"/>
    </w:lvl>
    <w:lvl w:ilvl="2" w:tplc="CEE4A9D0">
      <w:numFmt w:val="decimal"/>
      <w:lvlText w:val=""/>
      <w:lvlJc w:val="left"/>
    </w:lvl>
    <w:lvl w:ilvl="3" w:tplc="2D020F92">
      <w:numFmt w:val="decimal"/>
      <w:lvlText w:val=""/>
      <w:lvlJc w:val="left"/>
    </w:lvl>
    <w:lvl w:ilvl="4" w:tplc="966E7882">
      <w:numFmt w:val="decimal"/>
      <w:lvlText w:val=""/>
      <w:lvlJc w:val="left"/>
    </w:lvl>
    <w:lvl w:ilvl="5" w:tplc="95766F1C">
      <w:numFmt w:val="decimal"/>
      <w:lvlText w:val=""/>
      <w:lvlJc w:val="left"/>
    </w:lvl>
    <w:lvl w:ilvl="6" w:tplc="1548C900">
      <w:numFmt w:val="decimal"/>
      <w:lvlText w:val=""/>
      <w:lvlJc w:val="left"/>
    </w:lvl>
    <w:lvl w:ilvl="7" w:tplc="89DE7F40">
      <w:numFmt w:val="decimal"/>
      <w:lvlText w:val=""/>
      <w:lvlJc w:val="left"/>
    </w:lvl>
    <w:lvl w:ilvl="8" w:tplc="3932B2DA">
      <w:numFmt w:val="decimal"/>
      <w:lvlText w:val=""/>
      <w:lvlJc w:val="left"/>
    </w:lvl>
  </w:abstractNum>
  <w:abstractNum w:abstractNumId="3">
    <w:nsid w:val="0000047E"/>
    <w:multiLevelType w:val="hybridMultilevel"/>
    <w:tmpl w:val="FC90EDFE"/>
    <w:lvl w:ilvl="0" w:tplc="B70E20D8">
      <w:start w:val="1"/>
      <w:numFmt w:val="bullet"/>
      <w:lvlText w:val="в"/>
      <w:lvlJc w:val="left"/>
    </w:lvl>
    <w:lvl w:ilvl="1" w:tplc="602AB8F8">
      <w:start w:val="1"/>
      <w:numFmt w:val="bullet"/>
      <w:lvlText w:val="-"/>
      <w:lvlJc w:val="left"/>
    </w:lvl>
    <w:lvl w:ilvl="2" w:tplc="A870425A">
      <w:start w:val="1"/>
      <w:numFmt w:val="bullet"/>
      <w:lvlText w:val="-"/>
      <w:lvlJc w:val="left"/>
    </w:lvl>
    <w:lvl w:ilvl="3" w:tplc="D4EE5576">
      <w:numFmt w:val="decimal"/>
      <w:lvlText w:val=""/>
      <w:lvlJc w:val="left"/>
    </w:lvl>
    <w:lvl w:ilvl="4" w:tplc="1376198C">
      <w:numFmt w:val="decimal"/>
      <w:lvlText w:val=""/>
      <w:lvlJc w:val="left"/>
    </w:lvl>
    <w:lvl w:ilvl="5" w:tplc="86CA8AFC">
      <w:numFmt w:val="decimal"/>
      <w:lvlText w:val=""/>
      <w:lvlJc w:val="left"/>
    </w:lvl>
    <w:lvl w:ilvl="6" w:tplc="673E1146">
      <w:numFmt w:val="decimal"/>
      <w:lvlText w:val=""/>
      <w:lvlJc w:val="left"/>
    </w:lvl>
    <w:lvl w:ilvl="7" w:tplc="132E33D6">
      <w:numFmt w:val="decimal"/>
      <w:lvlText w:val=""/>
      <w:lvlJc w:val="left"/>
    </w:lvl>
    <w:lvl w:ilvl="8" w:tplc="E0DCE6F8">
      <w:numFmt w:val="decimal"/>
      <w:lvlText w:val=""/>
      <w:lvlJc w:val="left"/>
    </w:lvl>
  </w:abstractNum>
  <w:abstractNum w:abstractNumId="4">
    <w:nsid w:val="00000633"/>
    <w:multiLevelType w:val="hybridMultilevel"/>
    <w:tmpl w:val="F25C7960"/>
    <w:lvl w:ilvl="0" w:tplc="CAD02C92">
      <w:start w:val="1"/>
      <w:numFmt w:val="bullet"/>
      <w:lvlText w:val="-"/>
      <w:lvlJc w:val="left"/>
    </w:lvl>
    <w:lvl w:ilvl="1" w:tplc="5A48FCD8">
      <w:numFmt w:val="decimal"/>
      <w:lvlText w:val=""/>
      <w:lvlJc w:val="left"/>
    </w:lvl>
    <w:lvl w:ilvl="2" w:tplc="A87AC7E0">
      <w:numFmt w:val="decimal"/>
      <w:lvlText w:val=""/>
      <w:lvlJc w:val="left"/>
    </w:lvl>
    <w:lvl w:ilvl="3" w:tplc="708AE93C">
      <w:numFmt w:val="decimal"/>
      <w:lvlText w:val=""/>
      <w:lvlJc w:val="left"/>
    </w:lvl>
    <w:lvl w:ilvl="4" w:tplc="3FDA21B8">
      <w:numFmt w:val="decimal"/>
      <w:lvlText w:val=""/>
      <w:lvlJc w:val="left"/>
    </w:lvl>
    <w:lvl w:ilvl="5" w:tplc="FD2C23E8">
      <w:numFmt w:val="decimal"/>
      <w:lvlText w:val=""/>
      <w:lvlJc w:val="left"/>
    </w:lvl>
    <w:lvl w:ilvl="6" w:tplc="C2F246D0">
      <w:numFmt w:val="decimal"/>
      <w:lvlText w:val=""/>
      <w:lvlJc w:val="left"/>
    </w:lvl>
    <w:lvl w:ilvl="7" w:tplc="F32A1C0C">
      <w:numFmt w:val="decimal"/>
      <w:lvlText w:val=""/>
      <w:lvlJc w:val="left"/>
    </w:lvl>
    <w:lvl w:ilvl="8" w:tplc="460ED7B6">
      <w:numFmt w:val="decimal"/>
      <w:lvlText w:val=""/>
      <w:lvlJc w:val="left"/>
    </w:lvl>
  </w:abstractNum>
  <w:abstractNum w:abstractNumId="5">
    <w:nsid w:val="00000677"/>
    <w:multiLevelType w:val="hybridMultilevel"/>
    <w:tmpl w:val="F79A7D8A"/>
    <w:lvl w:ilvl="0" w:tplc="A1CA403C">
      <w:start w:val="1"/>
      <w:numFmt w:val="decimal"/>
      <w:lvlText w:val="%1)"/>
      <w:lvlJc w:val="left"/>
    </w:lvl>
    <w:lvl w:ilvl="1" w:tplc="8B06E25C">
      <w:start w:val="1"/>
      <w:numFmt w:val="decimal"/>
      <w:lvlText w:val="%2"/>
      <w:lvlJc w:val="left"/>
    </w:lvl>
    <w:lvl w:ilvl="2" w:tplc="91CA6F98">
      <w:numFmt w:val="decimal"/>
      <w:lvlText w:val=""/>
      <w:lvlJc w:val="left"/>
    </w:lvl>
    <w:lvl w:ilvl="3" w:tplc="B366DC6E">
      <w:numFmt w:val="decimal"/>
      <w:lvlText w:val=""/>
      <w:lvlJc w:val="left"/>
    </w:lvl>
    <w:lvl w:ilvl="4" w:tplc="E8D00AB6">
      <w:numFmt w:val="decimal"/>
      <w:lvlText w:val=""/>
      <w:lvlJc w:val="left"/>
    </w:lvl>
    <w:lvl w:ilvl="5" w:tplc="3006D13A">
      <w:numFmt w:val="decimal"/>
      <w:lvlText w:val=""/>
      <w:lvlJc w:val="left"/>
    </w:lvl>
    <w:lvl w:ilvl="6" w:tplc="224E92A2">
      <w:numFmt w:val="decimal"/>
      <w:lvlText w:val=""/>
      <w:lvlJc w:val="left"/>
    </w:lvl>
    <w:lvl w:ilvl="7" w:tplc="ED567E22">
      <w:numFmt w:val="decimal"/>
      <w:lvlText w:val=""/>
      <w:lvlJc w:val="left"/>
    </w:lvl>
    <w:lvl w:ilvl="8" w:tplc="4D2ACD5E">
      <w:numFmt w:val="decimal"/>
      <w:lvlText w:val=""/>
      <w:lvlJc w:val="left"/>
    </w:lvl>
  </w:abstractNum>
  <w:abstractNum w:abstractNumId="6">
    <w:nsid w:val="000007CF"/>
    <w:multiLevelType w:val="hybridMultilevel"/>
    <w:tmpl w:val="BBC62E8E"/>
    <w:lvl w:ilvl="0" w:tplc="50788104">
      <w:start w:val="1"/>
      <w:numFmt w:val="bullet"/>
      <w:lvlText w:val="-"/>
      <w:lvlJc w:val="left"/>
    </w:lvl>
    <w:lvl w:ilvl="1" w:tplc="F90253F4">
      <w:numFmt w:val="decimal"/>
      <w:lvlText w:val=""/>
      <w:lvlJc w:val="left"/>
    </w:lvl>
    <w:lvl w:ilvl="2" w:tplc="403A7950">
      <w:numFmt w:val="decimal"/>
      <w:lvlText w:val=""/>
      <w:lvlJc w:val="left"/>
    </w:lvl>
    <w:lvl w:ilvl="3" w:tplc="97E4A43C">
      <w:numFmt w:val="decimal"/>
      <w:lvlText w:val=""/>
      <w:lvlJc w:val="left"/>
    </w:lvl>
    <w:lvl w:ilvl="4" w:tplc="2C32E75A">
      <w:numFmt w:val="decimal"/>
      <w:lvlText w:val=""/>
      <w:lvlJc w:val="left"/>
    </w:lvl>
    <w:lvl w:ilvl="5" w:tplc="013471D6">
      <w:numFmt w:val="decimal"/>
      <w:lvlText w:val=""/>
      <w:lvlJc w:val="left"/>
    </w:lvl>
    <w:lvl w:ilvl="6" w:tplc="830CE9A6">
      <w:numFmt w:val="decimal"/>
      <w:lvlText w:val=""/>
      <w:lvlJc w:val="left"/>
    </w:lvl>
    <w:lvl w:ilvl="7" w:tplc="2A100E72">
      <w:numFmt w:val="decimal"/>
      <w:lvlText w:val=""/>
      <w:lvlJc w:val="left"/>
    </w:lvl>
    <w:lvl w:ilvl="8" w:tplc="9CDE7E92">
      <w:numFmt w:val="decimal"/>
      <w:lvlText w:val=""/>
      <w:lvlJc w:val="left"/>
    </w:lvl>
  </w:abstractNum>
  <w:abstractNum w:abstractNumId="7">
    <w:nsid w:val="00000975"/>
    <w:multiLevelType w:val="hybridMultilevel"/>
    <w:tmpl w:val="4C9A31E8"/>
    <w:lvl w:ilvl="0" w:tplc="D730F322">
      <w:start w:val="1"/>
      <w:numFmt w:val="decimal"/>
      <w:lvlText w:val="%1."/>
      <w:lvlJc w:val="left"/>
    </w:lvl>
    <w:lvl w:ilvl="1" w:tplc="ED04333E">
      <w:numFmt w:val="decimal"/>
      <w:lvlText w:val=""/>
      <w:lvlJc w:val="left"/>
    </w:lvl>
    <w:lvl w:ilvl="2" w:tplc="2C422B16">
      <w:numFmt w:val="decimal"/>
      <w:lvlText w:val=""/>
      <w:lvlJc w:val="left"/>
    </w:lvl>
    <w:lvl w:ilvl="3" w:tplc="437A0FF4">
      <w:numFmt w:val="decimal"/>
      <w:lvlText w:val=""/>
      <w:lvlJc w:val="left"/>
    </w:lvl>
    <w:lvl w:ilvl="4" w:tplc="5B8EB86E">
      <w:numFmt w:val="decimal"/>
      <w:lvlText w:val=""/>
      <w:lvlJc w:val="left"/>
    </w:lvl>
    <w:lvl w:ilvl="5" w:tplc="FEBE7C8C">
      <w:numFmt w:val="decimal"/>
      <w:lvlText w:val=""/>
      <w:lvlJc w:val="left"/>
    </w:lvl>
    <w:lvl w:ilvl="6" w:tplc="692E6D18">
      <w:numFmt w:val="decimal"/>
      <w:lvlText w:val=""/>
      <w:lvlJc w:val="left"/>
    </w:lvl>
    <w:lvl w:ilvl="7" w:tplc="B184A7F6">
      <w:numFmt w:val="decimal"/>
      <w:lvlText w:val=""/>
      <w:lvlJc w:val="left"/>
    </w:lvl>
    <w:lvl w:ilvl="8" w:tplc="2E66566C">
      <w:numFmt w:val="decimal"/>
      <w:lvlText w:val=""/>
      <w:lvlJc w:val="left"/>
    </w:lvl>
  </w:abstractNum>
  <w:abstractNum w:abstractNumId="8">
    <w:nsid w:val="00000C15"/>
    <w:multiLevelType w:val="hybridMultilevel"/>
    <w:tmpl w:val="347E3500"/>
    <w:lvl w:ilvl="0" w:tplc="9524FC2E">
      <w:start w:val="1"/>
      <w:numFmt w:val="bullet"/>
      <w:lvlText w:val="-"/>
      <w:lvlJc w:val="left"/>
    </w:lvl>
    <w:lvl w:ilvl="1" w:tplc="047EA11C">
      <w:numFmt w:val="decimal"/>
      <w:lvlText w:val=""/>
      <w:lvlJc w:val="left"/>
    </w:lvl>
    <w:lvl w:ilvl="2" w:tplc="301E4586">
      <w:numFmt w:val="decimal"/>
      <w:lvlText w:val=""/>
      <w:lvlJc w:val="left"/>
    </w:lvl>
    <w:lvl w:ilvl="3" w:tplc="73A287AC">
      <w:numFmt w:val="decimal"/>
      <w:lvlText w:val=""/>
      <w:lvlJc w:val="left"/>
    </w:lvl>
    <w:lvl w:ilvl="4" w:tplc="4AC4C7CA">
      <w:numFmt w:val="decimal"/>
      <w:lvlText w:val=""/>
      <w:lvlJc w:val="left"/>
    </w:lvl>
    <w:lvl w:ilvl="5" w:tplc="10CA674C">
      <w:numFmt w:val="decimal"/>
      <w:lvlText w:val=""/>
      <w:lvlJc w:val="left"/>
    </w:lvl>
    <w:lvl w:ilvl="6" w:tplc="41C0EB0A">
      <w:numFmt w:val="decimal"/>
      <w:lvlText w:val=""/>
      <w:lvlJc w:val="left"/>
    </w:lvl>
    <w:lvl w:ilvl="7" w:tplc="6640FC98">
      <w:numFmt w:val="decimal"/>
      <w:lvlText w:val=""/>
      <w:lvlJc w:val="left"/>
    </w:lvl>
    <w:lvl w:ilvl="8" w:tplc="DC2E715A">
      <w:numFmt w:val="decimal"/>
      <w:lvlText w:val=""/>
      <w:lvlJc w:val="left"/>
    </w:lvl>
  </w:abstractNum>
  <w:abstractNum w:abstractNumId="9">
    <w:nsid w:val="00000C7B"/>
    <w:multiLevelType w:val="hybridMultilevel"/>
    <w:tmpl w:val="0DB643FC"/>
    <w:lvl w:ilvl="0" w:tplc="75221EEC">
      <w:start w:val="1"/>
      <w:numFmt w:val="bullet"/>
      <w:lvlText w:val="в"/>
      <w:lvlJc w:val="left"/>
    </w:lvl>
    <w:lvl w:ilvl="1" w:tplc="C0F29ECC">
      <w:start w:val="1"/>
      <w:numFmt w:val="bullet"/>
      <w:lvlText w:val="в"/>
      <w:lvlJc w:val="left"/>
    </w:lvl>
    <w:lvl w:ilvl="2" w:tplc="A7E6C4E2">
      <w:numFmt w:val="decimal"/>
      <w:lvlText w:val=""/>
      <w:lvlJc w:val="left"/>
    </w:lvl>
    <w:lvl w:ilvl="3" w:tplc="9AAE9504">
      <w:numFmt w:val="decimal"/>
      <w:lvlText w:val=""/>
      <w:lvlJc w:val="left"/>
    </w:lvl>
    <w:lvl w:ilvl="4" w:tplc="3E383C42">
      <w:numFmt w:val="decimal"/>
      <w:lvlText w:val=""/>
      <w:lvlJc w:val="left"/>
    </w:lvl>
    <w:lvl w:ilvl="5" w:tplc="024A31F0">
      <w:numFmt w:val="decimal"/>
      <w:lvlText w:val=""/>
      <w:lvlJc w:val="left"/>
    </w:lvl>
    <w:lvl w:ilvl="6" w:tplc="136A1E54">
      <w:numFmt w:val="decimal"/>
      <w:lvlText w:val=""/>
      <w:lvlJc w:val="left"/>
    </w:lvl>
    <w:lvl w:ilvl="7" w:tplc="BF54AE40">
      <w:numFmt w:val="decimal"/>
      <w:lvlText w:val=""/>
      <w:lvlJc w:val="left"/>
    </w:lvl>
    <w:lvl w:ilvl="8" w:tplc="6D64057A">
      <w:numFmt w:val="decimal"/>
      <w:lvlText w:val=""/>
      <w:lvlJc w:val="left"/>
    </w:lvl>
  </w:abstractNum>
  <w:abstractNum w:abstractNumId="10">
    <w:nsid w:val="00000D66"/>
    <w:multiLevelType w:val="hybridMultilevel"/>
    <w:tmpl w:val="802A44AE"/>
    <w:lvl w:ilvl="0" w:tplc="1A28B500">
      <w:start w:val="1"/>
      <w:numFmt w:val="bullet"/>
      <w:lvlText w:val="-"/>
      <w:lvlJc w:val="left"/>
    </w:lvl>
    <w:lvl w:ilvl="1" w:tplc="50785E3C">
      <w:numFmt w:val="decimal"/>
      <w:lvlText w:val=""/>
      <w:lvlJc w:val="left"/>
    </w:lvl>
    <w:lvl w:ilvl="2" w:tplc="BE6CB192">
      <w:numFmt w:val="decimal"/>
      <w:lvlText w:val=""/>
      <w:lvlJc w:val="left"/>
    </w:lvl>
    <w:lvl w:ilvl="3" w:tplc="CFA0A61E">
      <w:numFmt w:val="decimal"/>
      <w:lvlText w:val=""/>
      <w:lvlJc w:val="left"/>
    </w:lvl>
    <w:lvl w:ilvl="4" w:tplc="6BAC47DA">
      <w:numFmt w:val="decimal"/>
      <w:lvlText w:val=""/>
      <w:lvlJc w:val="left"/>
    </w:lvl>
    <w:lvl w:ilvl="5" w:tplc="D5E0AB9C">
      <w:numFmt w:val="decimal"/>
      <w:lvlText w:val=""/>
      <w:lvlJc w:val="left"/>
    </w:lvl>
    <w:lvl w:ilvl="6" w:tplc="FC06346A">
      <w:numFmt w:val="decimal"/>
      <w:lvlText w:val=""/>
      <w:lvlJc w:val="left"/>
    </w:lvl>
    <w:lvl w:ilvl="7" w:tplc="3ACAE698">
      <w:numFmt w:val="decimal"/>
      <w:lvlText w:val=""/>
      <w:lvlJc w:val="left"/>
    </w:lvl>
    <w:lvl w:ilvl="8" w:tplc="F79A5962">
      <w:numFmt w:val="decimal"/>
      <w:lvlText w:val=""/>
      <w:lvlJc w:val="left"/>
    </w:lvl>
  </w:abstractNum>
  <w:abstractNum w:abstractNumId="11">
    <w:nsid w:val="00000E12"/>
    <w:multiLevelType w:val="hybridMultilevel"/>
    <w:tmpl w:val="A92C8EF6"/>
    <w:lvl w:ilvl="0" w:tplc="E968D806">
      <w:start w:val="1"/>
      <w:numFmt w:val="bullet"/>
      <w:lvlText w:val="-"/>
      <w:lvlJc w:val="left"/>
    </w:lvl>
    <w:lvl w:ilvl="1" w:tplc="1A4C3C50">
      <w:numFmt w:val="decimal"/>
      <w:lvlText w:val=""/>
      <w:lvlJc w:val="left"/>
    </w:lvl>
    <w:lvl w:ilvl="2" w:tplc="15E2E9BC">
      <w:numFmt w:val="decimal"/>
      <w:lvlText w:val=""/>
      <w:lvlJc w:val="left"/>
    </w:lvl>
    <w:lvl w:ilvl="3" w:tplc="96364336">
      <w:numFmt w:val="decimal"/>
      <w:lvlText w:val=""/>
      <w:lvlJc w:val="left"/>
    </w:lvl>
    <w:lvl w:ilvl="4" w:tplc="F984C7F8">
      <w:numFmt w:val="decimal"/>
      <w:lvlText w:val=""/>
      <w:lvlJc w:val="left"/>
    </w:lvl>
    <w:lvl w:ilvl="5" w:tplc="EE469D72">
      <w:numFmt w:val="decimal"/>
      <w:lvlText w:val=""/>
      <w:lvlJc w:val="left"/>
    </w:lvl>
    <w:lvl w:ilvl="6" w:tplc="BCCEB16E">
      <w:numFmt w:val="decimal"/>
      <w:lvlText w:val=""/>
      <w:lvlJc w:val="left"/>
    </w:lvl>
    <w:lvl w:ilvl="7" w:tplc="4B0EE276">
      <w:numFmt w:val="decimal"/>
      <w:lvlText w:val=""/>
      <w:lvlJc w:val="left"/>
    </w:lvl>
    <w:lvl w:ilvl="8" w:tplc="5BD6AA40">
      <w:numFmt w:val="decimal"/>
      <w:lvlText w:val=""/>
      <w:lvlJc w:val="left"/>
    </w:lvl>
  </w:abstractNum>
  <w:abstractNum w:abstractNumId="12">
    <w:nsid w:val="00000E90"/>
    <w:multiLevelType w:val="hybridMultilevel"/>
    <w:tmpl w:val="5AA497DE"/>
    <w:lvl w:ilvl="0" w:tplc="87903D10">
      <w:start w:val="1"/>
      <w:numFmt w:val="bullet"/>
      <w:lvlText w:val="в"/>
      <w:lvlJc w:val="left"/>
    </w:lvl>
    <w:lvl w:ilvl="1" w:tplc="21BEE540">
      <w:start w:val="23"/>
      <w:numFmt w:val="decimal"/>
      <w:lvlText w:val="%2)"/>
      <w:lvlJc w:val="left"/>
    </w:lvl>
    <w:lvl w:ilvl="2" w:tplc="7EF4D8D8">
      <w:numFmt w:val="decimal"/>
      <w:lvlText w:val=""/>
      <w:lvlJc w:val="left"/>
    </w:lvl>
    <w:lvl w:ilvl="3" w:tplc="8C728C74">
      <w:numFmt w:val="decimal"/>
      <w:lvlText w:val=""/>
      <w:lvlJc w:val="left"/>
    </w:lvl>
    <w:lvl w:ilvl="4" w:tplc="DDD4ADD6">
      <w:numFmt w:val="decimal"/>
      <w:lvlText w:val=""/>
      <w:lvlJc w:val="left"/>
    </w:lvl>
    <w:lvl w:ilvl="5" w:tplc="701451B2">
      <w:numFmt w:val="decimal"/>
      <w:lvlText w:val=""/>
      <w:lvlJc w:val="left"/>
    </w:lvl>
    <w:lvl w:ilvl="6" w:tplc="6D060FB2">
      <w:numFmt w:val="decimal"/>
      <w:lvlText w:val=""/>
      <w:lvlJc w:val="left"/>
    </w:lvl>
    <w:lvl w:ilvl="7" w:tplc="8D7EA0B0">
      <w:numFmt w:val="decimal"/>
      <w:lvlText w:val=""/>
      <w:lvlJc w:val="left"/>
    </w:lvl>
    <w:lvl w:ilvl="8" w:tplc="060A03F6">
      <w:numFmt w:val="decimal"/>
      <w:lvlText w:val=""/>
      <w:lvlJc w:val="left"/>
    </w:lvl>
  </w:abstractNum>
  <w:abstractNum w:abstractNumId="13">
    <w:nsid w:val="00000ECC"/>
    <w:multiLevelType w:val="hybridMultilevel"/>
    <w:tmpl w:val="E364FF7A"/>
    <w:lvl w:ilvl="0" w:tplc="B0623842">
      <w:start w:val="1"/>
      <w:numFmt w:val="bullet"/>
      <w:lvlText w:val="и"/>
      <w:lvlJc w:val="left"/>
    </w:lvl>
    <w:lvl w:ilvl="1" w:tplc="B7B67326">
      <w:start w:val="6"/>
      <w:numFmt w:val="decimal"/>
      <w:lvlText w:val="%2)"/>
      <w:lvlJc w:val="left"/>
    </w:lvl>
    <w:lvl w:ilvl="2" w:tplc="E10C4756">
      <w:numFmt w:val="decimal"/>
      <w:lvlText w:val=""/>
      <w:lvlJc w:val="left"/>
    </w:lvl>
    <w:lvl w:ilvl="3" w:tplc="0A30432C">
      <w:numFmt w:val="decimal"/>
      <w:lvlText w:val=""/>
      <w:lvlJc w:val="left"/>
    </w:lvl>
    <w:lvl w:ilvl="4" w:tplc="52BC5618">
      <w:numFmt w:val="decimal"/>
      <w:lvlText w:val=""/>
      <w:lvlJc w:val="left"/>
    </w:lvl>
    <w:lvl w:ilvl="5" w:tplc="2E223298">
      <w:numFmt w:val="decimal"/>
      <w:lvlText w:val=""/>
      <w:lvlJc w:val="left"/>
    </w:lvl>
    <w:lvl w:ilvl="6" w:tplc="485ED55E">
      <w:numFmt w:val="decimal"/>
      <w:lvlText w:val=""/>
      <w:lvlJc w:val="left"/>
    </w:lvl>
    <w:lvl w:ilvl="7" w:tplc="310AB68A">
      <w:numFmt w:val="decimal"/>
      <w:lvlText w:val=""/>
      <w:lvlJc w:val="left"/>
    </w:lvl>
    <w:lvl w:ilvl="8" w:tplc="7F766F36">
      <w:numFmt w:val="decimal"/>
      <w:lvlText w:val=""/>
      <w:lvlJc w:val="left"/>
    </w:lvl>
  </w:abstractNum>
  <w:abstractNum w:abstractNumId="14">
    <w:nsid w:val="00000FBF"/>
    <w:multiLevelType w:val="hybridMultilevel"/>
    <w:tmpl w:val="7852792C"/>
    <w:lvl w:ilvl="0" w:tplc="F77E4348">
      <w:start w:val="1"/>
      <w:numFmt w:val="bullet"/>
      <w:lvlText w:val="и"/>
      <w:lvlJc w:val="left"/>
    </w:lvl>
    <w:lvl w:ilvl="1" w:tplc="72B05FF2">
      <w:numFmt w:val="decimal"/>
      <w:lvlText w:val=""/>
      <w:lvlJc w:val="left"/>
    </w:lvl>
    <w:lvl w:ilvl="2" w:tplc="2248AD2E">
      <w:numFmt w:val="decimal"/>
      <w:lvlText w:val=""/>
      <w:lvlJc w:val="left"/>
    </w:lvl>
    <w:lvl w:ilvl="3" w:tplc="66DEBD52">
      <w:numFmt w:val="decimal"/>
      <w:lvlText w:val=""/>
      <w:lvlJc w:val="left"/>
    </w:lvl>
    <w:lvl w:ilvl="4" w:tplc="84BA78DC">
      <w:numFmt w:val="decimal"/>
      <w:lvlText w:val=""/>
      <w:lvlJc w:val="left"/>
    </w:lvl>
    <w:lvl w:ilvl="5" w:tplc="28BAE2DE">
      <w:numFmt w:val="decimal"/>
      <w:lvlText w:val=""/>
      <w:lvlJc w:val="left"/>
    </w:lvl>
    <w:lvl w:ilvl="6" w:tplc="213EC57E">
      <w:numFmt w:val="decimal"/>
      <w:lvlText w:val=""/>
      <w:lvlJc w:val="left"/>
    </w:lvl>
    <w:lvl w:ilvl="7" w:tplc="02D62128">
      <w:numFmt w:val="decimal"/>
      <w:lvlText w:val=""/>
      <w:lvlJc w:val="left"/>
    </w:lvl>
    <w:lvl w:ilvl="8" w:tplc="7A4E93A2">
      <w:numFmt w:val="decimal"/>
      <w:lvlText w:val=""/>
      <w:lvlJc w:val="left"/>
    </w:lvl>
  </w:abstractNum>
  <w:abstractNum w:abstractNumId="15">
    <w:nsid w:val="00000FC9"/>
    <w:multiLevelType w:val="hybridMultilevel"/>
    <w:tmpl w:val="2118E7FA"/>
    <w:lvl w:ilvl="0" w:tplc="F3AC9EA0">
      <w:start w:val="1"/>
      <w:numFmt w:val="bullet"/>
      <w:lvlText w:val="-"/>
      <w:lvlJc w:val="left"/>
    </w:lvl>
    <w:lvl w:ilvl="1" w:tplc="CDEEACEA">
      <w:numFmt w:val="decimal"/>
      <w:lvlText w:val=""/>
      <w:lvlJc w:val="left"/>
    </w:lvl>
    <w:lvl w:ilvl="2" w:tplc="41026D70">
      <w:numFmt w:val="decimal"/>
      <w:lvlText w:val=""/>
      <w:lvlJc w:val="left"/>
    </w:lvl>
    <w:lvl w:ilvl="3" w:tplc="BA7E16C8">
      <w:numFmt w:val="decimal"/>
      <w:lvlText w:val=""/>
      <w:lvlJc w:val="left"/>
    </w:lvl>
    <w:lvl w:ilvl="4" w:tplc="7CAC4724">
      <w:numFmt w:val="decimal"/>
      <w:lvlText w:val=""/>
      <w:lvlJc w:val="left"/>
    </w:lvl>
    <w:lvl w:ilvl="5" w:tplc="8C80805E">
      <w:numFmt w:val="decimal"/>
      <w:lvlText w:val=""/>
      <w:lvlJc w:val="left"/>
    </w:lvl>
    <w:lvl w:ilvl="6" w:tplc="394A255C">
      <w:numFmt w:val="decimal"/>
      <w:lvlText w:val=""/>
      <w:lvlJc w:val="left"/>
    </w:lvl>
    <w:lvl w:ilvl="7" w:tplc="C4F0B076">
      <w:numFmt w:val="decimal"/>
      <w:lvlText w:val=""/>
      <w:lvlJc w:val="left"/>
    </w:lvl>
    <w:lvl w:ilvl="8" w:tplc="31364E98">
      <w:numFmt w:val="decimal"/>
      <w:lvlText w:val=""/>
      <w:lvlJc w:val="left"/>
    </w:lvl>
  </w:abstractNum>
  <w:abstractNum w:abstractNumId="16">
    <w:nsid w:val="000011F4"/>
    <w:multiLevelType w:val="hybridMultilevel"/>
    <w:tmpl w:val="4B3EF654"/>
    <w:lvl w:ilvl="0" w:tplc="96ACD1E0">
      <w:start w:val="1"/>
      <w:numFmt w:val="bullet"/>
      <w:lvlText w:val="в"/>
      <w:lvlJc w:val="left"/>
    </w:lvl>
    <w:lvl w:ilvl="1" w:tplc="FA262CF8">
      <w:numFmt w:val="decimal"/>
      <w:lvlText w:val=""/>
      <w:lvlJc w:val="left"/>
    </w:lvl>
    <w:lvl w:ilvl="2" w:tplc="6D5240B2">
      <w:numFmt w:val="decimal"/>
      <w:lvlText w:val=""/>
      <w:lvlJc w:val="left"/>
    </w:lvl>
    <w:lvl w:ilvl="3" w:tplc="4FB2BE7E">
      <w:numFmt w:val="decimal"/>
      <w:lvlText w:val=""/>
      <w:lvlJc w:val="left"/>
    </w:lvl>
    <w:lvl w:ilvl="4" w:tplc="90C2E858">
      <w:numFmt w:val="decimal"/>
      <w:lvlText w:val=""/>
      <w:lvlJc w:val="left"/>
    </w:lvl>
    <w:lvl w:ilvl="5" w:tplc="38B843FA">
      <w:numFmt w:val="decimal"/>
      <w:lvlText w:val=""/>
      <w:lvlJc w:val="left"/>
    </w:lvl>
    <w:lvl w:ilvl="6" w:tplc="57408524">
      <w:numFmt w:val="decimal"/>
      <w:lvlText w:val=""/>
      <w:lvlJc w:val="left"/>
    </w:lvl>
    <w:lvl w:ilvl="7" w:tplc="426A6950">
      <w:numFmt w:val="decimal"/>
      <w:lvlText w:val=""/>
      <w:lvlJc w:val="left"/>
    </w:lvl>
    <w:lvl w:ilvl="8" w:tplc="7E9A686E">
      <w:numFmt w:val="decimal"/>
      <w:lvlText w:val=""/>
      <w:lvlJc w:val="left"/>
    </w:lvl>
  </w:abstractNum>
  <w:abstractNum w:abstractNumId="17">
    <w:nsid w:val="0000127E"/>
    <w:multiLevelType w:val="hybridMultilevel"/>
    <w:tmpl w:val="941462A2"/>
    <w:lvl w:ilvl="0" w:tplc="59E87940">
      <w:start w:val="1"/>
      <w:numFmt w:val="bullet"/>
      <w:lvlText w:val="-"/>
      <w:lvlJc w:val="left"/>
    </w:lvl>
    <w:lvl w:ilvl="1" w:tplc="104EDCD0">
      <w:numFmt w:val="decimal"/>
      <w:lvlText w:val=""/>
      <w:lvlJc w:val="left"/>
    </w:lvl>
    <w:lvl w:ilvl="2" w:tplc="CBB80974">
      <w:numFmt w:val="decimal"/>
      <w:lvlText w:val=""/>
      <w:lvlJc w:val="left"/>
    </w:lvl>
    <w:lvl w:ilvl="3" w:tplc="FB34ABD8">
      <w:numFmt w:val="decimal"/>
      <w:lvlText w:val=""/>
      <w:lvlJc w:val="left"/>
    </w:lvl>
    <w:lvl w:ilvl="4" w:tplc="EDD81504">
      <w:numFmt w:val="decimal"/>
      <w:lvlText w:val=""/>
      <w:lvlJc w:val="left"/>
    </w:lvl>
    <w:lvl w:ilvl="5" w:tplc="B0BCD036">
      <w:numFmt w:val="decimal"/>
      <w:lvlText w:val=""/>
      <w:lvlJc w:val="left"/>
    </w:lvl>
    <w:lvl w:ilvl="6" w:tplc="3C285B86">
      <w:numFmt w:val="decimal"/>
      <w:lvlText w:val=""/>
      <w:lvlJc w:val="left"/>
    </w:lvl>
    <w:lvl w:ilvl="7" w:tplc="A57AE6BE">
      <w:numFmt w:val="decimal"/>
      <w:lvlText w:val=""/>
      <w:lvlJc w:val="left"/>
    </w:lvl>
    <w:lvl w:ilvl="8" w:tplc="C4242194">
      <w:numFmt w:val="decimal"/>
      <w:lvlText w:val=""/>
      <w:lvlJc w:val="left"/>
    </w:lvl>
  </w:abstractNum>
  <w:abstractNum w:abstractNumId="18">
    <w:nsid w:val="000013E9"/>
    <w:multiLevelType w:val="hybridMultilevel"/>
    <w:tmpl w:val="0824C83A"/>
    <w:lvl w:ilvl="0" w:tplc="CDC48014">
      <w:start w:val="1"/>
      <w:numFmt w:val="bullet"/>
      <w:lvlText w:val="-"/>
      <w:lvlJc w:val="left"/>
    </w:lvl>
    <w:lvl w:ilvl="1" w:tplc="0BFAC848">
      <w:numFmt w:val="decimal"/>
      <w:lvlText w:val=""/>
      <w:lvlJc w:val="left"/>
    </w:lvl>
    <w:lvl w:ilvl="2" w:tplc="FBEE8210">
      <w:numFmt w:val="decimal"/>
      <w:lvlText w:val=""/>
      <w:lvlJc w:val="left"/>
    </w:lvl>
    <w:lvl w:ilvl="3" w:tplc="19369F0E">
      <w:numFmt w:val="decimal"/>
      <w:lvlText w:val=""/>
      <w:lvlJc w:val="left"/>
    </w:lvl>
    <w:lvl w:ilvl="4" w:tplc="87B472AE">
      <w:numFmt w:val="decimal"/>
      <w:lvlText w:val=""/>
      <w:lvlJc w:val="left"/>
    </w:lvl>
    <w:lvl w:ilvl="5" w:tplc="E744C1DC">
      <w:numFmt w:val="decimal"/>
      <w:lvlText w:val=""/>
      <w:lvlJc w:val="left"/>
    </w:lvl>
    <w:lvl w:ilvl="6" w:tplc="CF380BE0">
      <w:numFmt w:val="decimal"/>
      <w:lvlText w:val=""/>
      <w:lvlJc w:val="left"/>
    </w:lvl>
    <w:lvl w:ilvl="7" w:tplc="F7B22056">
      <w:numFmt w:val="decimal"/>
      <w:lvlText w:val=""/>
      <w:lvlJc w:val="left"/>
    </w:lvl>
    <w:lvl w:ilvl="8" w:tplc="EB98BFDE">
      <w:numFmt w:val="decimal"/>
      <w:lvlText w:val=""/>
      <w:lvlJc w:val="left"/>
    </w:lvl>
  </w:abstractNum>
  <w:abstractNum w:abstractNumId="19">
    <w:nsid w:val="00001481"/>
    <w:multiLevelType w:val="hybridMultilevel"/>
    <w:tmpl w:val="49FE1144"/>
    <w:lvl w:ilvl="0" w:tplc="CF322C22">
      <w:start w:val="1"/>
      <w:numFmt w:val="decimal"/>
      <w:lvlText w:val="%1."/>
      <w:lvlJc w:val="left"/>
    </w:lvl>
    <w:lvl w:ilvl="1" w:tplc="746E2DE2">
      <w:numFmt w:val="decimal"/>
      <w:lvlText w:val=""/>
      <w:lvlJc w:val="left"/>
    </w:lvl>
    <w:lvl w:ilvl="2" w:tplc="C2B08EBA">
      <w:numFmt w:val="decimal"/>
      <w:lvlText w:val=""/>
      <w:lvlJc w:val="left"/>
    </w:lvl>
    <w:lvl w:ilvl="3" w:tplc="F2684824">
      <w:numFmt w:val="decimal"/>
      <w:lvlText w:val=""/>
      <w:lvlJc w:val="left"/>
    </w:lvl>
    <w:lvl w:ilvl="4" w:tplc="09147EC0">
      <w:numFmt w:val="decimal"/>
      <w:lvlText w:val=""/>
      <w:lvlJc w:val="left"/>
    </w:lvl>
    <w:lvl w:ilvl="5" w:tplc="EAD225FA">
      <w:numFmt w:val="decimal"/>
      <w:lvlText w:val=""/>
      <w:lvlJc w:val="left"/>
    </w:lvl>
    <w:lvl w:ilvl="6" w:tplc="722C68F4">
      <w:numFmt w:val="decimal"/>
      <w:lvlText w:val=""/>
      <w:lvlJc w:val="left"/>
    </w:lvl>
    <w:lvl w:ilvl="7" w:tplc="F89AE8BC">
      <w:numFmt w:val="decimal"/>
      <w:lvlText w:val=""/>
      <w:lvlJc w:val="left"/>
    </w:lvl>
    <w:lvl w:ilvl="8" w:tplc="FE803F2C">
      <w:numFmt w:val="decimal"/>
      <w:lvlText w:val=""/>
      <w:lvlJc w:val="left"/>
    </w:lvl>
  </w:abstractNum>
  <w:abstractNum w:abstractNumId="20">
    <w:nsid w:val="000016D4"/>
    <w:multiLevelType w:val="hybridMultilevel"/>
    <w:tmpl w:val="BCBC06EA"/>
    <w:lvl w:ilvl="0" w:tplc="9170EAF8">
      <w:start w:val="1"/>
      <w:numFmt w:val="bullet"/>
      <w:lvlText w:val="и"/>
      <w:lvlJc w:val="left"/>
    </w:lvl>
    <w:lvl w:ilvl="1" w:tplc="C0BEE12E">
      <w:numFmt w:val="decimal"/>
      <w:lvlText w:val=""/>
      <w:lvlJc w:val="left"/>
    </w:lvl>
    <w:lvl w:ilvl="2" w:tplc="3BB4B648">
      <w:numFmt w:val="decimal"/>
      <w:lvlText w:val=""/>
      <w:lvlJc w:val="left"/>
    </w:lvl>
    <w:lvl w:ilvl="3" w:tplc="6180EA0C">
      <w:numFmt w:val="decimal"/>
      <w:lvlText w:val=""/>
      <w:lvlJc w:val="left"/>
    </w:lvl>
    <w:lvl w:ilvl="4" w:tplc="74F44516">
      <w:numFmt w:val="decimal"/>
      <w:lvlText w:val=""/>
      <w:lvlJc w:val="left"/>
    </w:lvl>
    <w:lvl w:ilvl="5" w:tplc="D436D70E">
      <w:numFmt w:val="decimal"/>
      <w:lvlText w:val=""/>
      <w:lvlJc w:val="left"/>
    </w:lvl>
    <w:lvl w:ilvl="6" w:tplc="BC127E30">
      <w:numFmt w:val="decimal"/>
      <w:lvlText w:val=""/>
      <w:lvlJc w:val="left"/>
    </w:lvl>
    <w:lvl w:ilvl="7" w:tplc="87CAB1A6">
      <w:numFmt w:val="decimal"/>
      <w:lvlText w:val=""/>
      <w:lvlJc w:val="left"/>
    </w:lvl>
    <w:lvl w:ilvl="8" w:tplc="B568D178">
      <w:numFmt w:val="decimal"/>
      <w:lvlText w:val=""/>
      <w:lvlJc w:val="left"/>
    </w:lvl>
  </w:abstractNum>
  <w:abstractNum w:abstractNumId="21">
    <w:nsid w:val="00001850"/>
    <w:multiLevelType w:val="hybridMultilevel"/>
    <w:tmpl w:val="7B921CB4"/>
    <w:lvl w:ilvl="0" w:tplc="6F662960">
      <w:start w:val="1"/>
      <w:numFmt w:val="bullet"/>
      <w:lvlText w:val="-"/>
      <w:lvlJc w:val="left"/>
    </w:lvl>
    <w:lvl w:ilvl="1" w:tplc="9FB46CA6">
      <w:numFmt w:val="decimal"/>
      <w:lvlText w:val=""/>
      <w:lvlJc w:val="left"/>
    </w:lvl>
    <w:lvl w:ilvl="2" w:tplc="A82C4ABE">
      <w:numFmt w:val="decimal"/>
      <w:lvlText w:val=""/>
      <w:lvlJc w:val="left"/>
    </w:lvl>
    <w:lvl w:ilvl="3" w:tplc="E85814C6">
      <w:numFmt w:val="decimal"/>
      <w:lvlText w:val=""/>
      <w:lvlJc w:val="left"/>
    </w:lvl>
    <w:lvl w:ilvl="4" w:tplc="32C043F8">
      <w:numFmt w:val="decimal"/>
      <w:lvlText w:val=""/>
      <w:lvlJc w:val="left"/>
    </w:lvl>
    <w:lvl w:ilvl="5" w:tplc="DEB2E002">
      <w:numFmt w:val="decimal"/>
      <w:lvlText w:val=""/>
      <w:lvlJc w:val="left"/>
    </w:lvl>
    <w:lvl w:ilvl="6" w:tplc="4418D7FA">
      <w:numFmt w:val="decimal"/>
      <w:lvlText w:val=""/>
      <w:lvlJc w:val="left"/>
    </w:lvl>
    <w:lvl w:ilvl="7" w:tplc="18EA475E">
      <w:numFmt w:val="decimal"/>
      <w:lvlText w:val=""/>
      <w:lvlJc w:val="left"/>
    </w:lvl>
    <w:lvl w:ilvl="8" w:tplc="4E72D2A6">
      <w:numFmt w:val="decimal"/>
      <w:lvlText w:val=""/>
      <w:lvlJc w:val="left"/>
    </w:lvl>
  </w:abstractNum>
  <w:abstractNum w:abstractNumId="22">
    <w:nsid w:val="000018D7"/>
    <w:multiLevelType w:val="hybridMultilevel"/>
    <w:tmpl w:val="CCD0ED26"/>
    <w:lvl w:ilvl="0" w:tplc="8B5228C6">
      <w:start w:val="1"/>
      <w:numFmt w:val="bullet"/>
      <w:lvlText w:val="-"/>
      <w:lvlJc w:val="left"/>
    </w:lvl>
    <w:lvl w:ilvl="1" w:tplc="AA400AA8">
      <w:start w:val="1"/>
      <w:numFmt w:val="bullet"/>
      <w:lvlText w:val="-"/>
      <w:lvlJc w:val="left"/>
    </w:lvl>
    <w:lvl w:ilvl="2" w:tplc="1ACED2FA">
      <w:numFmt w:val="decimal"/>
      <w:lvlText w:val=""/>
      <w:lvlJc w:val="left"/>
    </w:lvl>
    <w:lvl w:ilvl="3" w:tplc="39609B1C">
      <w:numFmt w:val="decimal"/>
      <w:lvlText w:val=""/>
      <w:lvlJc w:val="left"/>
    </w:lvl>
    <w:lvl w:ilvl="4" w:tplc="124C4EF0">
      <w:numFmt w:val="decimal"/>
      <w:lvlText w:val=""/>
      <w:lvlJc w:val="left"/>
    </w:lvl>
    <w:lvl w:ilvl="5" w:tplc="A558C396">
      <w:numFmt w:val="decimal"/>
      <w:lvlText w:val=""/>
      <w:lvlJc w:val="left"/>
    </w:lvl>
    <w:lvl w:ilvl="6" w:tplc="08B6A7FA">
      <w:numFmt w:val="decimal"/>
      <w:lvlText w:val=""/>
      <w:lvlJc w:val="left"/>
    </w:lvl>
    <w:lvl w:ilvl="7" w:tplc="C64E4D0E">
      <w:numFmt w:val="decimal"/>
      <w:lvlText w:val=""/>
      <w:lvlJc w:val="left"/>
    </w:lvl>
    <w:lvl w:ilvl="8" w:tplc="900A5A7C">
      <w:numFmt w:val="decimal"/>
      <w:lvlText w:val=""/>
      <w:lvlJc w:val="left"/>
    </w:lvl>
  </w:abstractNum>
  <w:abstractNum w:abstractNumId="23">
    <w:nsid w:val="00001916"/>
    <w:multiLevelType w:val="hybridMultilevel"/>
    <w:tmpl w:val="8B48E486"/>
    <w:lvl w:ilvl="0" w:tplc="A6F453E6">
      <w:start w:val="6"/>
      <w:numFmt w:val="decimal"/>
      <w:lvlText w:val="%1)"/>
      <w:lvlJc w:val="left"/>
    </w:lvl>
    <w:lvl w:ilvl="1" w:tplc="1568902E">
      <w:start w:val="1"/>
      <w:numFmt w:val="decimal"/>
      <w:lvlText w:val="%2"/>
      <w:lvlJc w:val="left"/>
    </w:lvl>
    <w:lvl w:ilvl="2" w:tplc="9C423598">
      <w:start w:val="1"/>
      <w:numFmt w:val="decimal"/>
      <w:lvlText w:val="%3"/>
      <w:lvlJc w:val="left"/>
    </w:lvl>
    <w:lvl w:ilvl="3" w:tplc="83BC41D4">
      <w:numFmt w:val="decimal"/>
      <w:lvlText w:val=""/>
      <w:lvlJc w:val="left"/>
    </w:lvl>
    <w:lvl w:ilvl="4" w:tplc="DC66AE38">
      <w:numFmt w:val="decimal"/>
      <w:lvlText w:val=""/>
      <w:lvlJc w:val="left"/>
    </w:lvl>
    <w:lvl w:ilvl="5" w:tplc="1F7ACC46">
      <w:numFmt w:val="decimal"/>
      <w:lvlText w:val=""/>
      <w:lvlJc w:val="left"/>
    </w:lvl>
    <w:lvl w:ilvl="6" w:tplc="186A18C8">
      <w:numFmt w:val="decimal"/>
      <w:lvlText w:val=""/>
      <w:lvlJc w:val="left"/>
    </w:lvl>
    <w:lvl w:ilvl="7" w:tplc="1AD84594">
      <w:numFmt w:val="decimal"/>
      <w:lvlText w:val=""/>
      <w:lvlJc w:val="left"/>
    </w:lvl>
    <w:lvl w:ilvl="8" w:tplc="D394674E">
      <w:numFmt w:val="decimal"/>
      <w:lvlText w:val=""/>
      <w:lvlJc w:val="left"/>
    </w:lvl>
  </w:abstractNum>
  <w:abstractNum w:abstractNumId="24">
    <w:nsid w:val="00001953"/>
    <w:multiLevelType w:val="hybridMultilevel"/>
    <w:tmpl w:val="C430E7F8"/>
    <w:lvl w:ilvl="0" w:tplc="DA441DB0">
      <w:start w:val="1"/>
      <w:numFmt w:val="bullet"/>
      <w:lvlText w:val="и"/>
      <w:lvlJc w:val="left"/>
    </w:lvl>
    <w:lvl w:ilvl="1" w:tplc="5FF6F264">
      <w:start w:val="1"/>
      <w:numFmt w:val="bullet"/>
      <w:lvlText w:val="-"/>
      <w:lvlJc w:val="left"/>
    </w:lvl>
    <w:lvl w:ilvl="2" w:tplc="9154F04E">
      <w:numFmt w:val="decimal"/>
      <w:lvlText w:val=""/>
      <w:lvlJc w:val="left"/>
    </w:lvl>
    <w:lvl w:ilvl="3" w:tplc="931E548E">
      <w:numFmt w:val="decimal"/>
      <w:lvlText w:val=""/>
      <w:lvlJc w:val="left"/>
    </w:lvl>
    <w:lvl w:ilvl="4" w:tplc="52B8F76C">
      <w:numFmt w:val="decimal"/>
      <w:lvlText w:val=""/>
      <w:lvlJc w:val="left"/>
    </w:lvl>
    <w:lvl w:ilvl="5" w:tplc="B63EE8A4">
      <w:numFmt w:val="decimal"/>
      <w:lvlText w:val=""/>
      <w:lvlJc w:val="left"/>
    </w:lvl>
    <w:lvl w:ilvl="6" w:tplc="589EFD0C">
      <w:numFmt w:val="decimal"/>
      <w:lvlText w:val=""/>
      <w:lvlJc w:val="left"/>
    </w:lvl>
    <w:lvl w:ilvl="7" w:tplc="80C454FE">
      <w:numFmt w:val="decimal"/>
      <w:lvlText w:val=""/>
      <w:lvlJc w:val="left"/>
    </w:lvl>
    <w:lvl w:ilvl="8" w:tplc="2ED04110">
      <w:numFmt w:val="decimal"/>
      <w:lvlText w:val=""/>
      <w:lvlJc w:val="left"/>
    </w:lvl>
  </w:abstractNum>
  <w:abstractNum w:abstractNumId="25">
    <w:nsid w:val="000019D9"/>
    <w:multiLevelType w:val="hybridMultilevel"/>
    <w:tmpl w:val="616E1F98"/>
    <w:lvl w:ilvl="0" w:tplc="6EB20D72">
      <w:start w:val="1"/>
      <w:numFmt w:val="decimal"/>
      <w:lvlText w:val="%1."/>
      <w:lvlJc w:val="left"/>
    </w:lvl>
    <w:lvl w:ilvl="1" w:tplc="2E4A5282">
      <w:numFmt w:val="decimal"/>
      <w:lvlText w:val=""/>
      <w:lvlJc w:val="left"/>
    </w:lvl>
    <w:lvl w:ilvl="2" w:tplc="DF344D9E">
      <w:numFmt w:val="decimal"/>
      <w:lvlText w:val=""/>
      <w:lvlJc w:val="left"/>
    </w:lvl>
    <w:lvl w:ilvl="3" w:tplc="25F458CC">
      <w:numFmt w:val="decimal"/>
      <w:lvlText w:val=""/>
      <w:lvlJc w:val="left"/>
    </w:lvl>
    <w:lvl w:ilvl="4" w:tplc="FE70D6AE">
      <w:numFmt w:val="decimal"/>
      <w:lvlText w:val=""/>
      <w:lvlJc w:val="left"/>
    </w:lvl>
    <w:lvl w:ilvl="5" w:tplc="695ED4AC">
      <w:numFmt w:val="decimal"/>
      <w:lvlText w:val=""/>
      <w:lvlJc w:val="left"/>
    </w:lvl>
    <w:lvl w:ilvl="6" w:tplc="6CB49E72">
      <w:numFmt w:val="decimal"/>
      <w:lvlText w:val=""/>
      <w:lvlJc w:val="left"/>
    </w:lvl>
    <w:lvl w:ilvl="7" w:tplc="27D8D37A">
      <w:numFmt w:val="decimal"/>
      <w:lvlText w:val=""/>
      <w:lvlJc w:val="left"/>
    </w:lvl>
    <w:lvl w:ilvl="8" w:tplc="7AF45A28">
      <w:numFmt w:val="decimal"/>
      <w:lvlText w:val=""/>
      <w:lvlJc w:val="left"/>
    </w:lvl>
  </w:abstractNum>
  <w:abstractNum w:abstractNumId="26">
    <w:nsid w:val="000019DA"/>
    <w:multiLevelType w:val="hybridMultilevel"/>
    <w:tmpl w:val="CB6A20A4"/>
    <w:lvl w:ilvl="0" w:tplc="8D92AC4A">
      <w:start w:val="1"/>
      <w:numFmt w:val="decimal"/>
      <w:lvlText w:val="%1."/>
      <w:lvlJc w:val="left"/>
    </w:lvl>
    <w:lvl w:ilvl="1" w:tplc="11485CF4">
      <w:numFmt w:val="decimal"/>
      <w:lvlText w:val=""/>
      <w:lvlJc w:val="left"/>
    </w:lvl>
    <w:lvl w:ilvl="2" w:tplc="5D422C58">
      <w:numFmt w:val="decimal"/>
      <w:lvlText w:val=""/>
      <w:lvlJc w:val="left"/>
    </w:lvl>
    <w:lvl w:ilvl="3" w:tplc="73308270">
      <w:numFmt w:val="decimal"/>
      <w:lvlText w:val=""/>
      <w:lvlJc w:val="left"/>
    </w:lvl>
    <w:lvl w:ilvl="4" w:tplc="81446B98">
      <w:numFmt w:val="decimal"/>
      <w:lvlText w:val=""/>
      <w:lvlJc w:val="left"/>
    </w:lvl>
    <w:lvl w:ilvl="5" w:tplc="3ED6FFE6">
      <w:numFmt w:val="decimal"/>
      <w:lvlText w:val=""/>
      <w:lvlJc w:val="left"/>
    </w:lvl>
    <w:lvl w:ilvl="6" w:tplc="A20ACF68">
      <w:numFmt w:val="decimal"/>
      <w:lvlText w:val=""/>
      <w:lvlJc w:val="left"/>
    </w:lvl>
    <w:lvl w:ilvl="7" w:tplc="7A9C3302">
      <w:numFmt w:val="decimal"/>
      <w:lvlText w:val=""/>
      <w:lvlJc w:val="left"/>
    </w:lvl>
    <w:lvl w:ilvl="8" w:tplc="5502C4CC">
      <w:numFmt w:val="decimal"/>
      <w:lvlText w:val=""/>
      <w:lvlJc w:val="left"/>
    </w:lvl>
  </w:abstractNum>
  <w:abstractNum w:abstractNumId="27">
    <w:nsid w:val="00001AF4"/>
    <w:multiLevelType w:val="hybridMultilevel"/>
    <w:tmpl w:val="21648318"/>
    <w:lvl w:ilvl="0" w:tplc="9796F9A2">
      <w:start w:val="1"/>
      <w:numFmt w:val="decimal"/>
      <w:lvlText w:val="%1)"/>
      <w:lvlJc w:val="left"/>
    </w:lvl>
    <w:lvl w:ilvl="1" w:tplc="5578677A">
      <w:numFmt w:val="decimal"/>
      <w:lvlText w:val=""/>
      <w:lvlJc w:val="left"/>
    </w:lvl>
    <w:lvl w:ilvl="2" w:tplc="0E10C7F6">
      <w:numFmt w:val="decimal"/>
      <w:lvlText w:val=""/>
      <w:lvlJc w:val="left"/>
    </w:lvl>
    <w:lvl w:ilvl="3" w:tplc="9DAA1392">
      <w:numFmt w:val="decimal"/>
      <w:lvlText w:val=""/>
      <w:lvlJc w:val="left"/>
    </w:lvl>
    <w:lvl w:ilvl="4" w:tplc="1A9C50F2">
      <w:numFmt w:val="decimal"/>
      <w:lvlText w:val=""/>
      <w:lvlJc w:val="left"/>
    </w:lvl>
    <w:lvl w:ilvl="5" w:tplc="B712B860">
      <w:numFmt w:val="decimal"/>
      <w:lvlText w:val=""/>
      <w:lvlJc w:val="left"/>
    </w:lvl>
    <w:lvl w:ilvl="6" w:tplc="ABCAF24A">
      <w:numFmt w:val="decimal"/>
      <w:lvlText w:val=""/>
      <w:lvlJc w:val="left"/>
    </w:lvl>
    <w:lvl w:ilvl="7" w:tplc="816220E6">
      <w:numFmt w:val="decimal"/>
      <w:lvlText w:val=""/>
      <w:lvlJc w:val="left"/>
    </w:lvl>
    <w:lvl w:ilvl="8" w:tplc="5E30AD68">
      <w:numFmt w:val="decimal"/>
      <w:lvlText w:val=""/>
      <w:lvlJc w:val="left"/>
    </w:lvl>
  </w:abstractNum>
  <w:abstractNum w:abstractNumId="28">
    <w:nsid w:val="00001D18"/>
    <w:multiLevelType w:val="hybridMultilevel"/>
    <w:tmpl w:val="4AAABE50"/>
    <w:lvl w:ilvl="0" w:tplc="7D0A5254">
      <w:start w:val="1"/>
      <w:numFmt w:val="bullet"/>
      <w:lvlText w:val="-"/>
      <w:lvlJc w:val="left"/>
    </w:lvl>
    <w:lvl w:ilvl="1" w:tplc="ED4AD472">
      <w:numFmt w:val="decimal"/>
      <w:lvlText w:val=""/>
      <w:lvlJc w:val="left"/>
    </w:lvl>
    <w:lvl w:ilvl="2" w:tplc="DA6E61E6">
      <w:numFmt w:val="decimal"/>
      <w:lvlText w:val=""/>
      <w:lvlJc w:val="left"/>
    </w:lvl>
    <w:lvl w:ilvl="3" w:tplc="52F03396">
      <w:numFmt w:val="decimal"/>
      <w:lvlText w:val=""/>
      <w:lvlJc w:val="left"/>
    </w:lvl>
    <w:lvl w:ilvl="4" w:tplc="6B10BBFA">
      <w:numFmt w:val="decimal"/>
      <w:lvlText w:val=""/>
      <w:lvlJc w:val="left"/>
    </w:lvl>
    <w:lvl w:ilvl="5" w:tplc="EBDCE172">
      <w:numFmt w:val="decimal"/>
      <w:lvlText w:val=""/>
      <w:lvlJc w:val="left"/>
    </w:lvl>
    <w:lvl w:ilvl="6" w:tplc="94DEAFF4">
      <w:numFmt w:val="decimal"/>
      <w:lvlText w:val=""/>
      <w:lvlJc w:val="left"/>
    </w:lvl>
    <w:lvl w:ilvl="7" w:tplc="D1765808">
      <w:numFmt w:val="decimal"/>
      <w:lvlText w:val=""/>
      <w:lvlJc w:val="left"/>
    </w:lvl>
    <w:lvl w:ilvl="8" w:tplc="8CB8E24E">
      <w:numFmt w:val="decimal"/>
      <w:lvlText w:val=""/>
      <w:lvlJc w:val="left"/>
    </w:lvl>
  </w:abstractNum>
  <w:abstractNum w:abstractNumId="29">
    <w:nsid w:val="00001DC0"/>
    <w:multiLevelType w:val="hybridMultilevel"/>
    <w:tmpl w:val="E9E45210"/>
    <w:lvl w:ilvl="0" w:tplc="9D5095C0">
      <w:start w:val="6"/>
      <w:numFmt w:val="decimal"/>
      <w:lvlText w:val="13.4.%1."/>
      <w:lvlJc w:val="left"/>
    </w:lvl>
    <w:lvl w:ilvl="1" w:tplc="6E88D37A">
      <w:numFmt w:val="decimal"/>
      <w:lvlText w:val=""/>
      <w:lvlJc w:val="left"/>
    </w:lvl>
    <w:lvl w:ilvl="2" w:tplc="72BC04C0">
      <w:numFmt w:val="decimal"/>
      <w:lvlText w:val=""/>
      <w:lvlJc w:val="left"/>
    </w:lvl>
    <w:lvl w:ilvl="3" w:tplc="B48CE870">
      <w:numFmt w:val="decimal"/>
      <w:lvlText w:val=""/>
      <w:lvlJc w:val="left"/>
    </w:lvl>
    <w:lvl w:ilvl="4" w:tplc="D17E8718">
      <w:numFmt w:val="decimal"/>
      <w:lvlText w:val=""/>
      <w:lvlJc w:val="left"/>
    </w:lvl>
    <w:lvl w:ilvl="5" w:tplc="4BFC913A">
      <w:numFmt w:val="decimal"/>
      <w:lvlText w:val=""/>
      <w:lvlJc w:val="left"/>
    </w:lvl>
    <w:lvl w:ilvl="6" w:tplc="F606066A">
      <w:numFmt w:val="decimal"/>
      <w:lvlText w:val=""/>
      <w:lvlJc w:val="left"/>
    </w:lvl>
    <w:lvl w:ilvl="7" w:tplc="7FB237B4">
      <w:numFmt w:val="decimal"/>
      <w:lvlText w:val=""/>
      <w:lvlJc w:val="left"/>
    </w:lvl>
    <w:lvl w:ilvl="8" w:tplc="5BB80A72">
      <w:numFmt w:val="decimal"/>
      <w:lvlText w:val=""/>
      <w:lvlJc w:val="left"/>
    </w:lvl>
  </w:abstractNum>
  <w:abstractNum w:abstractNumId="30">
    <w:nsid w:val="00002059"/>
    <w:multiLevelType w:val="hybridMultilevel"/>
    <w:tmpl w:val="EEA4C17C"/>
    <w:lvl w:ilvl="0" w:tplc="5B08A74E">
      <w:start w:val="1"/>
      <w:numFmt w:val="bullet"/>
      <w:lvlText w:val="-"/>
      <w:lvlJc w:val="left"/>
    </w:lvl>
    <w:lvl w:ilvl="1" w:tplc="F438A53E">
      <w:numFmt w:val="decimal"/>
      <w:lvlText w:val=""/>
      <w:lvlJc w:val="left"/>
    </w:lvl>
    <w:lvl w:ilvl="2" w:tplc="C35E702A">
      <w:numFmt w:val="decimal"/>
      <w:lvlText w:val=""/>
      <w:lvlJc w:val="left"/>
    </w:lvl>
    <w:lvl w:ilvl="3" w:tplc="6E3E98B6">
      <w:numFmt w:val="decimal"/>
      <w:lvlText w:val=""/>
      <w:lvlJc w:val="left"/>
    </w:lvl>
    <w:lvl w:ilvl="4" w:tplc="FA5EAF68">
      <w:numFmt w:val="decimal"/>
      <w:lvlText w:val=""/>
      <w:lvlJc w:val="left"/>
    </w:lvl>
    <w:lvl w:ilvl="5" w:tplc="B5FE43AA">
      <w:numFmt w:val="decimal"/>
      <w:lvlText w:val=""/>
      <w:lvlJc w:val="left"/>
    </w:lvl>
    <w:lvl w:ilvl="6" w:tplc="2638B730">
      <w:numFmt w:val="decimal"/>
      <w:lvlText w:val=""/>
      <w:lvlJc w:val="left"/>
    </w:lvl>
    <w:lvl w:ilvl="7" w:tplc="517C9312">
      <w:numFmt w:val="decimal"/>
      <w:lvlText w:val=""/>
      <w:lvlJc w:val="left"/>
    </w:lvl>
    <w:lvl w:ilvl="8" w:tplc="AC4ED706">
      <w:numFmt w:val="decimal"/>
      <w:lvlText w:val=""/>
      <w:lvlJc w:val="left"/>
    </w:lvl>
  </w:abstractNum>
  <w:abstractNum w:abstractNumId="31">
    <w:nsid w:val="000022CD"/>
    <w:multiLevelType w:val="hybridMultilevel"/>
    <w:tmpl w:val="6CA6BD42"/>
    <w:lvl w:ilvl="0" w:tplc="32EC0D26">
      <w:start w:val="11"/>
      <w:numFmt w:val="decimal"/>
      <w:lvlText w:val="%1."/>
      <w:lvlJc w:val="left"/>
    </w:lvl>
    <w:lvl w:ilvl="1" w:tplc="EC0E90E2">
      <w:numFmt w:val="decimal"/>
      <w:lvlText w:val=""/>
      <w:lvlJc w:val="left"/>
    </w:lvl>
    <w:lvl w:ilvl="2" w:tplc="D7C2AAF6">
      <w:numFmt w:val="decimal"/>
      <w:lvlText w:val=""/>
      <w:lvlJc w:val="left"/>
    </w:lvl>
    <w:lvl w:ilvl="3" w:tplc="13A2843C">
      <w:numFmt w:val="decimal"/>
      <w:lvlText w:val=""/>
      <w:lvlJc w:val="left"/>
    </w:lvl>
    <w:lvl w:ilvl="4" w:tplc="59242EE4">
      <w:numFmt w:val="decimal"/>
      <w:lvlText w:val=""/>
      <w:lvlJc w:val="left"/>
    </w:lvl>
    <w:lvl w:ilvl="5" w:tplc="3D90444C">
      <w:numFmt w:val="decimal"/>
      <w:lvlText w:val=""/>
      <w:lvlJc w:val="left"/>
    </w:lvl>
    <w:lvl w:ilvl="6" w:tplc="86FA922A">
      <w:numFmt w:val="decimal"/>
      <w:lvlText w:val=""/>
      <w:lvlJc w:val="left"/>
    </w:lvl>
    <w:lvl w:ilvl="7" w:tplc="B76C5228">
      <w:numFmt w:val="decimal"/>
      <w:lvlText w:val=""/>
      <w:lvlJc w:val="left"/>
    </w:lvl>
    <w:lvl w:ilvl="8" w:tplc="46A6D82C">
      <w:numFmt w:val="decimal"/>
      <w:lvlText w:val=""/>
      <w:lvlJc w:val="left"/>
    </w:lvl>
  </w:abstractNum>
  <w:abstractNum w:abstractNumId="32">
    <w:nsid w:val="000023C9"/>
    <w:multiLevelType w:val="hybridMultilevel"/>
    <w:tmpl w:val="475888FA"/>
    <w:lvl w:ilvl="0" w:tplc="4AE48F9A">
      <w:start w:val="3"/>
      <w:numFmt w:val="decimal"/>
      <w:lvlText w:val="%1."/>
      <w:lvlJc w:val="left"/>
    </w:lvl>
    <w:lvl w:ilvl="1" w:tplc="7D4ADC4E">
      <w:numFmt w:val="decimal"/>
      <w:lvlText w:val=""/>
      <w:lvlJc w:val="left"/>
    </w:lvl>
    <w:lvl w:ilvl="2" w:tplc="59F0AD10">
      <w:numFmt w:val="decimal"/>
      <w:lvlText w:val=""/>
      <w:lvlJc w:val="left"/>
    </w:lvl>
    <w:lvl w:ilvl="3" w:tplc="F0AEECB4">
      <w:numFmt w:val="decimal"/>
      <w:lvlText w:val=""/>
      <w:lvlJc w:val="left"/>
    </w:lvl>
    <w:lvl w:ilvl="4" w:tplc="7F1CB8A6">
      <w:numFmt w:val="decimal"/>
      <w:lvlText w:val=""/>
      <w:lvlJc w:val="left"/>
    </w:lvl>
    <w:lvl w:ilvl="5" w:tplc="6DD0674A">
      <w:numFmt w:val="decimal"/>
      <w:lvlText w:val=""/>
      <w:lvlJc w:val="left"/>
    </w:lvl>
    <w:lvl w:ilvl="6" w:tplc="DF4E5BB2">
      <w:numFmt w:val="decimal"/>
      <w:lvlText w:val=""/>
      <w:lvlJc w:val="left"/>
    </w:lvl>
    <w:lvl w:ilvl="7" w:tplc="2A02E4C4">
      <w:numFmt w:val="decimal"/>
      <w:lvlText w:val=""/>
      <w:lvlJc w:val="left"/>
    </w:lvl>
    <w:lvl w:ilvl="8" w:tplc="EC06590A">
      <w:numFmt w:val="decimal"/>
      <w:lvlText w:val=""/>
      <w:lvlJc w:val="left"/>
    </w:lvl>
  </w:abstractNum>
  <w:abstractNum w:abstractNumId="33">
    <w:nsid w:val="0000249E"/>
    <w:multiLevelType w:val="hybridMultilevel"/>
    <w:tmpl w:val="D38E850E"/>
    <w:lvl w:ilvl="0" w:tplc="D36EDA28">
      <w:start w:val="1"/>
      <w:numFmt w:val="bullet"/>
      <w:lvlText w:val="-"/>
      <w:lvlJc w:val="left"/>
    </w:lvl>
    <w:lvl w:ilvl="1" w:tplc="D2742C54">
      <w:numFmt w:val="decimal"/>
      <w:lvlText w:val=""/>
      <w:lvlJc w:val="left"/>
    </w:lvl>
    <w:lvl w:ilvl="2" w:tplc="0104516A">
      <w:numFmt w:val="decimal"/>
      <w:lvlText w:val=""/>
      <w:lvlJc w:val="left"/>
    </w:lvl>
    <w:lvl w:ilvl="3" w:tplc="E18A2B3C">
      <w:numFmt w:val="decimal"/>
      <w:lvlText w:val=""/>
      <w:lvlJc w:val="left"/>
    </w:lvl>
    <w:lvl w:ilvl="4" w:tplc="174ADA4E">
      <w:numFmt w:val="decimal"/>
      <w:lvlText w:val=""/>
      <w:lvlJc w:val="left"/>
    </w:lvl>
    <w:lvl w:ilvl="5" w:tplc="815E7550">
      <w:numFmt w:val="decimal"/>
      <w:lvlText w:val=""/>
      <w:lvlJc w:val="left"/>
    </w:lvl>
    <w:lvl w:ilvl="6" w:tplc="05669C7C">
      <w:numFmt w:val="decimal"/>
      <w:lvlText w:val=""/>
      <w:lvlJc w:val="left"/>
    </w:lvl>
    <w:lvl w:ilvl="7" w:tplc="CD2EDCF0">
      <w:numFmt w:val="decimal"/>
      <w:lvlText w:val=""/>
      <w:lvlJc w:val="left"/>
    </w:lvl>
    <w:lvl w:ilvl="8" w:tplc="7AE4EAA0">
      <w:numFmt w:val="decimal"/>
      <w:lvlText w:val=""/>
      <w:lvlJc w:val="left"/>
    </w:lvl>
  </w:abstractNum>
  <w:abstractNum w:abstractNumId="34">
    <w:nsid w:val="0000251F"/>
    <w:multiLevelType w:val="hybridMultilevel"/>
    <w:tmpl w:val="16309B54"/>
    <w:lvl w:ilvl="0" w:tplc="4B8A6ABC">
      <w:start w:val="1"/>
      <w:numFmt w:val="bullet"/>
      <w:lvlText w:val="-"/>
      <w:lvlJc w:val="left"/>
    </w:lvl>
    <w:lvl w:ilvl="1" w:tplc="1DDE3488">
      <w:numFmt w:val="decimal"/>
      <w:lvlText w:val=""/>
      <w:lvlJc w:val="left"/>
    </w:lvl>
    <w:lvl w:ilvl="2" w:tplc="BC3E3950">
      <w:numFmt w:val="decimal"/>
      <w:lvlText w:val=""/>
      <w:lvlJc w:val="left"/>
    </w:lvl>
    <w:lvl w:ilvl="3" w:tplc="3A4CEC68">
      <w:numFmt w:val="decimal"/>
      <w:lvlText w:val=""/>
      <w:lvlJc w:val="left"/>
    </w:lvl>
    <w:lvl w:ilvl="4" w:tplc="D6066182">
      <w:numFmt w:val="decimal"/>
      <w:lvlText w:val=""/>
      <w:lvlJc w:val="left"/>
    </w:lvl>
    <w:lvl w:ilvl="5" w:tplc="47C6EE16">
      <w:numFmt w:val="decimal"/>
      <w:lvlText w:val=""/>
      <w:lvlJc w:val="left"/>
    </w:lvl>
    <w:lvl w:ilvl="6" w:tplc="566010D0">
      <w:numFmt w:val="decimal"/>
      <w:lvlText w:val=""/>
      <w:lvlJc w:val="left"/>
    </w:lvl>
    <w:lvl w:ilvl="7" w:tplc="6B3EAE32">
      <w:numFmt w:val="decimal"/>
      <w:lvlText w:val=""/>
      <w:lvlJc w:val="left"/>
    </w:lvl>
    <w:lvl w:ilvl="8" w:tplc="4154821E">
      <w:numFmt w:val="decimal"/>
      <w:lvlText w:val=""/>
      <w:lvlJc w:val="left"/>
    </w:lvl>
  </w:abstractNum>
  <w:abstractNum w:abstractNumId="35">
    <w:nsid w:val="0000252A"/>
    <w:multiLevelType w:val="hybridMultilevel"/>
    <w:tmpl w:val="4288BF3A"/>
    <w:lvl w:ilvl="0" w:tplc="B994123C">
      <w:start w:val="1"/>
      <w:numFmt w:val="bullet"/>
      <w:lvlText w:val="В"/>
      <w:lvlJc w:val="left"/>
    </w:lvl>
    <w:lvl w:ilvl="1" w:tplc="FC5E548C">
      <w:numFmt w:val="decimal"/>
      <w:lvlText w:val=""/>
      <w:lvlJc w:val="left"/>
    </w:lvl>
    <w:lvl w:ilvl="2" w:tplc="0BE48BD0">
      <w:numFmt w:val="decimal"/>
      <w:lvlText w:val=""/>
      <w:lvlJc w:val="left"/>
    </w:lvl>
    <w:lvl w:ilvl="3" w:tplc="51E06FF6">
      <w:numFmt w:val="decimal"/>
      <w:lvlText w:val=""/>
      <w:lvlJc w:val="left"/>
    </w:lvl>
    <w:lvl w:ilvl="4" w:tplc="96886FE6">
      <w:numFmt w:val="decimal"/>
      <w:lvlText w:val=""/>
      <w:lvlJc w:val="left"/>
    </w:lvl>
    <w:lvl w:ilvl="5" w:tplc="3AAC41C0">
      <w:numFmt w:val="decimal"/>
      <w:lvlText w:val=""/>
      <w:lvlJc w:val="left"/>
    </w:lvl>
    <w:lvl w:ilvl="6" w:tplc="BCF4699C">
      <w:numFmt w:val="decimal"/>
      <w:lvlText w:val=""/>
      <w:lvlJc w:val="left"/>
    </w:lvl>
    <w:lvl w:ilvl="7" w:tplc="FBC680BC">
      <w:numFmt w:val="decimal"/>
      <w:lvlText w:val=""/>
      <w:lvlJc w:val="left"/>
    </w:lvl>
    <w:lvl w:ilvl="8" w:tplc="55309ECE">
      <w:numFmt w:val="decimal"/>
      <w:lvlText w:val=""/>
      <w:lvlJc w:val="left"/>
    </w:lvl>
  </w:abstractNum>
  <w:abstractNum w:abstractNumId="36">
    <w:nsid w:val="0000261E"/>
    <w:multiLevelType w:val="hybridMultilevel"/>
    <w:tmpl w:val="69AC61CC"/>
    <w:lvl w:ilvl="0" w:tplc="3F169D20">
      <w:start w:val="1"/>
      <w:numFmt w:val="bullet"/>
      <w:lvlText w:val="и"/>
      <w:lvlJc w:val="left"/>
    </w:lvl>
    <w:lvl w:ilvl="1" w:tplc="3ED26C34">
      <w:start w:val="1"/>
      <w:numFmt w:val="decimal"/>
      <w:lvlText w:val="%2)"/>
      <w:lvlJc w:val="left"/>
    </w:lvl>
    <w:lvl w:ilvl="2" w:tplc="706EA0FA">
      <w:numFmt w:val="decimal"/>
      <w:lvlText w:val=""/>
      <w:lvlJc w:val="left"/>
    </w:lvl>
    <w:lvl w:ilvl="3" w:tplc="2C621394">
      <w:numFmt w:val="decimal"/>
      <w:lvlText w:val=""/>
      <w:lvlJc w:val="left"/>
    </w:lvl>
    <w:lvl w:ilvl="4" w:tplc="623284A6">
      <w:numFmt w:val="decimal"/>
      <w:lvlText w:val=""/>
      <w:lvlJc w:val="left"/>
    </w:lvl>
    <w:lvl w:ilvl="5" w:tplc="5C4A184C">
      <w:numFmt w:val="decimal"/>
      <w:lvlText w:val=""/>
      <w:lvlJc w:val="left"/>
    </w:lvl>
    <w:lvl w:ilvl="6" w:tplc="7CCE8A76">
      <w:numFmt w:val="decimal"/>
      <w:lvlText w:val=""/>
      <w:lvlJc w:val="left"/>
    </w:lvl>
    <w:lvl w:ilvl="7" w:tplc="38BE5B76">
      <w:numFmt w:val="decimal"/>
      <w:lvlText w:val=""/>
      <w:lvlJc w:val="left"/>
    </w:lvl>
    <w:lvl w:ilvl="8" w:tplc="4C26C7C6">
      <w:numFmt w:val="decimal"/>
      <w:lvlText w:val=""/>
      <w:lvlJc w:val="left"/>
    </w:lvl>
  </w:abstractNum>
  <w:abstractNum w:abstractNumId="37">
    <w:nsid w:val="00002833"/>
    <w:multiLevelType w:val="hybridMultilevel"/>
    <w:tmpl w:val="C5C2605E"/>
    <w:lvl w:ilvl="0" w:tplc="91804A36">
      <w:start w:val="1"/>
      <w:numFmt w:val="bullet"/>
      <w:lvlText w:val="-"/>
      <w:lvlJc w:val="left"/>
    </w:lvl>
    <w:lvl w:ilvl="1" w:tplc="816C8C32">
      <w:numFmt w:val="decimal"/>
      <w:lvlText w:val=""/>
      <w:lvlJc w:val="left"/>
    </w:lvl>
    <w:lvl w:ilvl="2" w:tplc="D2CC6340">
      <w:numFmt w:val="decimal"/>
      <w:lvlText w:val=""/>
      <w:lvlJc w:val="left"/>
    </w:lvl>
    <w:lvl w:ilvl="3" w:tplc="2B0CDF14">
      <w:numFmt w:val="decimal"/>
      <w:lvlText w:val=""/>
      <w:lvlJc w:val="left"/>
    </w:lvl>
    <w:lvl w:ilvl="4" w:tplc="7CE4C4DC">
      <w:numFmt w:val="decimal"/>
      <w:lvlText w:val=""/>
      <w:lvlJc w:val="left"/>
    </w:lvl>
    <w:lvl w:ilvl="5" w:tplc="D958A2BC">
      <w:numFmt w:val="decimal"/>
      <w:lvlText w:val=""/>
      <w:lvlJc w:val="left"/>
    </w:lvl>
    <w:lvl w:ilvl="6" w:tplc="9E8AB770">
      <w:numFmt w:val="decimal"/>
      <w:lvlText w:val=""/>
      <w:lvlJc w:val="left"/>
    </w:lvl>
    <w:lvl w:ilvl="7" w:tplc="C2E69192">
      <w:numFmt w:val="decimal"/>
      <w:lvlText w:val=""/>
      <w:lvlJc w:val="left"/>
    </w:lvl>
    <w:lvl w:ilvl="8" w:tplc="0694D8CE">
      <w:numFmt w:val="decimal"/>
      <w:lvlText w:val=""/>
      <w:lvlJc w:val="left"/>
    </w:lvl>
  </w:abstractNum>
  <w:abstractNum w:abstractNumId="38">
    <w:nsid w:val="0000288F"/>
    <w:multiLevelType w:val="hybridMultilevel"/>
    <w:tmpl w:val="1B0281AA"/>
    <w:lvl w:ilvl="0" w:tplc="E51A97FC">
      <w:start w:val="1"/>
      <w:numFmt w:val="bullet"/>
      <w:lvlText w:val="и"/>
      <w:lvlJc w:val="left"/>
    </w:lvl>
    <w:lvl w:ilvl="1" w:tplc="4B742BF8">
      <w:start w:val="1"/>
      <w:numFmt w:val="bullet"/>
      <w:lvlText w:val="-"/>
      <w:lvlJc w:val="left"/>
    </w:lvl>
    <w:lvl w:ilvl="2" w:tplc="4B9C03C6">
      <w:start w:val="1"/>
      <w:numFmt w:val="bullet"/>
      <w:lvlText w:val="-"/>
      <w:lvlJc w:val="left"/>
    </w:lvl>
    <w:lvl w:ilvl="3" w:tplc="3B9C1F10">
      <w:numFmt w:val="decimal"/>
      <w:lvlText w:val=""/>
      <w:lvlJc w:val="left"/>
    </w:lvl>
    <w:lvl w:ilvl="4" w:tplc="34364D7E">
      <w:numFmt w:val="decimal"/>
      <w:lvlText w:val=""/>
      <w:lvlJc w:val="left"/>
    </w:lvl>
    <w:lvl w:ilvl="5" w:tplc="59766570">
      <w:numFmt w:val="decimal"/>
      <w:lvlText w:val=""/>
      <w:lvlJc w:val="left"/>
    </w:lvl>
    <w:lvl w:ilvl="6" w:tplc="D904176E">
      <w:numFmt w:val="decimal"/>
      <w:lvlText w:val=""/>
      <w:lvlJc w:val="left"/>
    </w:lvl>
    <w:lvl w:ilvl="7" w:tplc="4C748C9C">
      <w:numFmt w:val="decimal"/>
      <w:lvlText w:val=""/>
      <w:lvlJc w:val="left"/>
    </w:lvl>
    <w:lvl w:ilvl="8" w:tplc="DE16A220">
      <w:numFmt w:val="decimal"/>
      <w:lvlText w:val=""/>
      <w:lvlJc w:val="left"/>
    </w:lvl>
  </w:abstractNum>
  <w:abstractNum w:abstractNumId="39">
    <w:nsid w:val="00002B00"/>
    <w:multiLevelType w:val="hybridMultilevel"/>
    <w:tmpl w:val="AB4030FC"/>
    <w:lvl w:ilvl="0" w:tplc="89027124">
      <w:start w:val="1"/>
      <w:numFmt w:val="bullet"/>
      <w:lvlText w:val="в"/>
      <w:lvlJc w:val="left"/>
    </w:lvl>
    <w:lvl w:ilvl="1" w:tplc="DB0E5D28">
      <w:start w:val="1"/>
      <w:numFmt w:val="bullet"/>
      <w:lvlText w:val="-"/>
      <w:lvlJc w:val="left"/>
    </w:lvl>
    <w:lvl w:ilvl="2" w:tplc="4684C042">
      <w:start w:val="1"/>
      <w:numFmt w:val="bullet"/>
      <w:lvlText w:val="-"/>
      <w:lvlJc w:val="left"/>
    </w:lvl>
    <w:lvl w:ilvl="3" w:tplc="461E4BA6">
      <w:numFmt w:val="decimal"/>
      <w:lvlText w:val=""/>
      <w:lvlJc w:val="left"/>
    </w:lvl>
    <w:lvl w:ilvl="4" w:tplc="AE54599A">
      <w:numFmt w:val="decimal"/>
      <w:lvlText w:val=""/>
      <w:lvlJc w:val="left"/>
    </w:lvl>
    <w:lvl w:ilvl="5" w:tplc="BBFE9D4E">
      <w:numFmt w:val="decimal"/>
      <w:lvlText w:val=""/>
      <w:lvlJc w:val="left"/>
    </w:lvl>
    <w:lvl w:ilvl="6" w:tplc="4C6E9942">
      <w:numFmt w:val="decimal"/>
      <w:lvlText w:val=""/>
      <w:lvlJc w:val="left"/>
    </w:lvl>
    <w:lvl w:ilvl="7" w:tplc="F40ACB64">
      <w:numFmt w:val="decimal"/>
      <w:lvlText w:val=""/>
      <w:lvlJc w:val="left"/>
    </w:lvl>
    <w:lvl w:ilvl="8" w:tplc="39F4CE52">
      <w:numFmt w:val="decimal"/>
      <w:lvlText w:val=""/>
      <w:lvlJc w:val="left"/>
    </w:lvl>
  </w:abstractNum>
  <w:abstractNum w:abstractNumId="40">
    <w:nsid w:val="00002B0C"/>
    <w:multiLevelType w:val="hybridMultilevel"/>
    <w:tmpl w:val="922C2B3C"/>
    <w:lvl w:ilvl="0" w:tplc="0636B0AE">
      <w:start w:val="1"/>
      <w:numFmt w:val="bullet"/>
      <w:lvlText w:val="-"/>
      <w:lvlJc w:val="left"/>
    </w:lvl>
    <w:lvl w:ilvl="1" w:tplc="6FB84B40">
      <w:numFmt w:val="decimal"/>
      <w:lvlText w:val=""/>
      <w:lvlJc w:val="left"/>
    </w:lvl>
    <w:lvl w:ilvl="2" w:tplc="670A5DCE">
      <w:numFmt w:val="decimal"/>
      <w:lvlText w:val=""/>
      <w:lvlJc w:val="left"/>
    </w:lvl>
    <w:lvl w:ilvl="3" w:tplc="350A1730">
      <w:numFmt w:val="decimal"/>
      <w:lvlText w:val=""/>
      <w:lvlJc w:val="left"/>
    </w:lvl>
    <w:lvl w:ilvl="4" w:tplc="FCEA2A92">
      <w:numFmt w:val="decimal"/>
      <w:lvlText w:val=""/>
      <w:lvlJc w:val="left"/>
    </w:lvl>
    <w:lvl w:ilvl="5" w:tplc="9350F346">
      <w:numFmt w:val="decimal"/>
      <w:lvlText w:val=""/>
      <w:lvlJc w:val="left"/>
    </w:lvl>
    <w:lvl w:ilvl="6" w:tplc="61E03AFA">
      <w:numFmt w:val="decimal"/>
      <w:lvlText w:val=""/>
      <w:lvlJc w:val="left"/>
    </w:lvl>
    <w:lvl w:ilvl="7" w:tplc="18C23DD8">
      <w:numFmt w:val="decimal"/>
      <w:lvlText w:val=""/>
      <w:lvlJc w:val="left"/>
    </w:lvl>
    <w:lvl w:ilvl="8" w:tplc="DB723576">
      <w:numFmt w:val="decimal"/>
      <w:lvlText w:val=""/>
      <w:lvlJc w:val="left"/>
    </w:lvl>
  </w:abstractNum>
  <w:abstractNum w:abstractNumId="41">
    <w:nsid w:val="00002C49"/>
    <w:multiLevelType w:val="hybridMultilevel"/>
    <w:tmpl w:val="5286715E"/>
    <w:lvl w:ilvl="0" w:tplc="B00EBCF6">
      <w:start w:val="1"/>
      <w:numFmt w:val="bullet"/>
      <w:lvlText w:val="-"/>
      <w:lvlJc w:val="left"/>
    </w:lvl>
    <w:lvl w:ilvl="1" w:tplc="DC16E1FE">
      <w:numFmt w:val="decimal"/>
      <w:lvlText w:val=""/>
      <w:lvlJc w:val="left"/>
    </w:lvl>
    <w:lvl w:ilvl="2" w:tplc="8BE0787E">
      <w:numFmt w:val="decimal"/>
      <w:lvlText w:val=""/>
      <w:lvlJc w:val="left"/>
    </w:lvl>
    <w:lvl w:ilvl="3" w:tplc="E1921AF0">
      <w:numFmt w:val="decimal"/>
      <w:lvlText w:val=""/>
      <w:lvlJc w:val="left"/>
    </w:lvl>
    <w:lvl w:ilvl="4" w:tplc="DFA67522">
      <w:numFmt w:val="decimal"/>
      <w:lvlText w:val=""/>
      <w:lvlJc w:val="left"/>
    </w:lvl>
    <w:lvl w:ilvl="5" w:tplc="332ECE9C">
      <w:numFmt w:val="decimal"/>
      <w:lvlText w:val=""/>
      <w:lvlJc w:val="left"/>
    </w:lvl>
    <w:lvl w:ilvl="6" w:tplc="CE9247B8">
      <w:numFmt w:val="decimal"/>
      <w:lvlText w:val=""/>
      <w:lvlJc w:val="left"/>
    </w:lvl>
    <w:lvl w:ilvl="7" w:tplc="AC2CAA36">
      <w:numFmt w:val="decimal"/>
      <w:lvlText w:val=""/>
      <w:lvlJc w:val="left"/>
    </w:lvl>
    <w:lvl w:ilvl="8" w:tplc="8D72E56A">
      <w:numFmt w:val="decimal"/>
      <w:lvlText w:val=""/>
      <w:lvlJc w:val="left"/>
    </w:lvl>
  </w:abstractNum>
  <w:abstractNum w:abstractNumId="42">
    <w:nsid w:val="00002F14"/>
    <w:multiLevelType w:val="hybridMultilevel"/>
    <w:tmpl w:val="326CAB7C"/>
    <w:lvl w:ilvl="0" w:tplc="339C79C4">
      <w:start w:val="1"/>
      <w:numFmt w:val="bullet"/>
      <w:lvlText w:val="и"/>
      <w:lvlJc w:val="left"/>
    </w:lvl>
    <w:lvl w:ilvl="1" w:tplc="BAF8728E">
      <w:numFmt w:val="decimal"/>
      <w:lvlText w:val=""/>
      <w:lvlJc w:val="left"/>
    </w:lvl>
    <w:lvl w:ilvl="2" w:tplc="2ADA4992">
      <w:numFmt w:val="decimal"/>
      <w:lvlText w:val=""/>
      <w:lvlJc w:val="left"/>
    </w:lvl>
    <w:lvl w:ilvl="3" w:tplc="C21E9722">
      <w:numFmt w:val="decimal"/>
      <w:lvlText w:val=""/>
      <w:lvlJc w:val="left"/>
    </w:lvl>
    <w:lvl w:ilvl="4" w:tplc="7C763A26">
      <w:numFmt w:val="decimal"/>
      <w:lvlText w:val=""/>
      <w:lvlJc w:val="left"/>
    </w:lvl>
    <w:lvl w:ilvl="5" w:tplc="3E4AF3B0">
      <w:numFmt w:val="decimal"/>
      <w:lvlText w:val=""/>
      <w:lvlJc w:val="left"/>
    </w:lvl>
    <w:lvl w:ilvl="6" w:tplc="58F089BA">
      <w:numFmt w:val="decimal"/>
      <w:lvlText w:val=""/>
      <w:lvlJc w:val="left"/>
    </w:lvl>
    <w:lvl w:ilvl="7" w:tplc="2132E1A2">
      <w:numFmt w:val="decimal"/>
      <w:lvlText w:val=""/>
      <w:lvlJc w:val="left"/>
    </w:lvl>
    <w:lvl w:ilvl="8" w:tplc="B3EE32E4">
      <w:numFmt w:val="decimal"/>
      <w:lvlText w:val=""/>
      <w:lvlJc w:val="left"/>
    </w:lvl>
  </w:abstractNum>
  <w:abstractNum w:abstractNumId="43">
    <w:nsid w:val="00002FFF"/>
    <w:multiLevelType w:val="hybridMultilevel"/>
    <w:tmpl w:val="40EE44FE"/>
    <w:lvl w:ilvl="0" w:tplc="150E1C08">
      <w:start w:val="1"/>
      <w:numFmt w:val="bullet"/>
      <w:lvlText w:val="и"/>
      <w:lvlJc w:val="left"/>
    </w:lvl>
    <w:lvl w:ilvl="1" w:tplc="B00C598E">
      <w:numFmt w:val="decimal"/>
      <w:lvlText w:val=""/>
      <w:lvlJc w:val="left"/>
    </w:lvl>
    <w:lvl w:ilvl="2" w:tplc="EF5E7448">
      <w:numFmt w:val="decimal"/>
      <w:lvlText w:val=""/>
      <w:lvlJc w:val="left"/>
    </w:lvl>
    <w:lvl w:ilvl="3" w:tplc="766EE8CE">
      <w:numFmt w:val="decimal"/>
      <w:lvlText w:val=""/>
      <w:lvlJc w:val="left"/>
    </w:lvl>
    <w:lvl w:ilvl="4" w:tplc="D782115A">
      <w:numFmt w:val="decimal"/>
      <w:lvlText w:val=""/>
      <w:lvlJc w:val="left"/>
    </w:lvl>
    <w:lvl w:ilvl="5" w:tplc="133077D8">
      <w:numFmt w:val="decimal"/>
      <w:lvlText w:val=""/>
      <w:lvlJc w:val="left"/>
    </w:lvl>
    <w:lvl w:ilvl="6" w:tplc="0FBE3202">
      <w:numFmt w:val="decimal"/>
      <w:lvlText w:val=""/>
      <w:lvlJc w:val="left"/>
    </w:lvl>
    <w:lvl w:ilvl="7" w:tplc="CDD02B02">
      <w:numFmt w:val="decimal"/>
      <w:lvlText w:val=""/>
      <w:lvlJc w:val="left"/>
    </w:lvl>
    <w:lvl w:ilvl="8" w:tplc="671E5CDC">
      <w:numFmt w:val="decimal"/>
      <w:lvlText w:val=""/>
      <w:lvlJc w:val="left"/>
    </w:lvl>
  </w:abstractNum>
  <w:abstractNum w:abstractNumId="44">
    <w:nsid w:val="000032E6"/>
    <w:multiLevelType w:val="hybridMultilevel"/>
    <w:tmpl w:val="BA422C84"/>
    <w:lvl w:ilvl="0" w:tplc="37E0DE06">
      <w:start w:val="3"/>
      <w:numFmt w:val="decimal"/>
      <w:lvlText w:val="%1)"/>
      <w:lvlJc w:val="left"/>
    </w:lvl>
    <w:lvl w:ilvl="1" w:tplc="27542FA4">
      <w:numFmt w:val="decimal"/>
      <w:lvlText w:val=""/>
      <w:lvlJc w:val="left"/>
    </w:lvl>
    <w:lvl w:ilvl="2" w:tplc="EC562D6E">
      <w:numFmt w:val="decimal"/>
      <w:lvlText w:val=""/>
      <w:lvlJc w:val="left"/>
    </w:lvl>
    <w:lvl w:ilvl="3" w:tplc="26CE3A88">
      <w:numFmt w:val="decimal"/>
      <w:lvlText w:val=""/>
      <w:lvlJc w:val="left"/>
    </w:lvl>
    <w:lvl w:ilvl="4" w:tplc="ED3EEE5C">
      <w:numFmt w:val="decimal"/>
      <w:lvlText w:val=""/>
      <w:lvlJc w:val="left"/>
    </w:lvl>
    <w:lvl w:ilvl="5" w:tplc="DB5632A6">
      <w:numFmt w:val="decimal"/>
      <w:lvlText w:val=""/>
      <w:lvlJc w:val="left"/>
    </w:lvl>
    <w:lvl w:ilvl="6" w:tplc="8026ABBA">
      <w:numFmt w:val="decimal"/>
      <w:lvlText w:val=""/>
      <w:lvlJc w:val="left"/>
    </w:lvl>
    <w:lvl w:ilvl="7" w:tplc="901050EA">
      <w:numFmt w:val="decimal"/>
      <w:lvlText w:val=""/>
      <w:lvlJc w:val="left"/>
    </w:lvl>
    <w:lvl w:ilvl="8" w:tplc="9BF6C402">
      <w:numFmt w:val="decimal"/>
      <w:lvlText w:val=""/>
      <w:lvlJc w:val="left"/>
    </w:lvl>
  </w:abstractNum>
  <w:abstractNum w:abstractNumId="45">
    <w:nsid w:val="000033EA"/>
    <w:multiLevelType w:val="hybridMultilevel"/>
    <w:tmpl w:val="758AA556"/>
    <w:lvl w:ilvl="0" w:tplc="697647D8">
      <w:start w:val="1"/>
      <w:numFmt w:val="bullet"/>
      <w:lvlText w:val="и"/>
      <w:lvlJc w:val="left"/>
    </w:lvl>
    <w:lvl w:ilvl="1" w:tplc="843C63BE">
      <w:numFmt w:val="decimal"/>
      <w:lvlText w:val=""/>
      <w:lvlJc w:val="left"/>
    </w:lvl>
    <w:lvl w:ilvl="2" w:tplc="FFEC8ABC">
      <w:numFmt w:val="decimal"/>
      <w:lvlText w:val=""/>
      <w:lvlJc w:val="left"/>
    </w:lvl>
    <w:lvl w:ilvl="3" w:tplc="C850279A">
      <w:numFmt w:val="decimal"/>
      <w:lvlText w:val=""/>
      <w:lvlJc w:val="left"/>
    </w:lvl>
    <w:lvl w:ilvl="4" w:tplc="8D4AD6DC">
      <w:numFmt w:val="decimal"/>
      <w:lvlText w:val=""/>
      <w:lvlJc w:val="left"/>
    </w:lvl>
    <w:lvl w:ilvl="5" w:tplc="4E382BEE">
      <w:numFmt w:val="decimal"/>
      <w:lvlText w:val=""/>
      <w:lvlJc w:val="left"/>
    </w:lvl>
    <w:lvl w:ilvl="6" w:tplc="91F60AEE">
      <w:numFmt w:val="decimal"/>
      <w:lvlText w:val=""/>
      <w:lvlJc w:val="left"/>
    </w:lvl>
    <w:lvl w:ilvl="7" w:tplc="9CF0174A">
      <w:numFmt w:val="decimal"/>
      <w:lvlText w:val=""/>
      <w:lvlJc w:val="left"/>
    </w:lvl>
    <w:lvl w:ilvl="8" w:tplc="B22E08AE">
      <w:numFmt w:val="decimal"/>
      <w:lvlText w:val=""/>
      <w:lvlJc w:val="left"/>
    </w:lvl>
  </w:abstractNum>
  <w:abstractNum w:abstractNumId="46">
    <w:nsid w:val="00003492"/>
    <w:multiLevelType w:val="hybridMultilevel"/>
    <w:tmpl w:val="8DB4993E"/>
    <w:lvl w:ilvl="0" w:tplc="4ACE536E">
      <w:start w:val="1"/>
      <w:numFmt w:val="bullet"/>
      <w:lvlText w:val="в"/>
      <w:lvlJc w:val="left"/>
    </w:lvl>
    <w:lvl w:ilvl="1" w:tplc="3D544612">
      <w:numFmt w:val="decimal"/>
      <w:lvlText w:val=""/>
      <w:lvlJc w:val="left"/>
    </w:lvl>
    <w:lvl w:ilvl="2" w:tplc="907C8F20">
      <w:numFmt w:val="decimal"/>
      <w:lvlText w:val=""/>
      <w:lvlJc w:val="left"/>
    </w:lvl>
    <w:lvl w:ilvl="3" w:tplc="36AA98F6">
      <w:numFmt w:val="decimal"/>
      <w:lvlText w:val=""/>
      <w:lvlJc w:val="left"/>
    </w:lvl>
    <w:lvl w:ilvl="4" w:tplc="B6B4AA20">
      <w:numFmt w:val="decimal"/>
      <w:lvlText w:val=""/>
      <w:lvlJc w:val="left"/>
    </w:lvl>
    <w:lvl w:ilvl="5" w:tplc="1B5CE2DA">
      <w:numFmt w:val="decimal"/>
      <w:lvlText w:val=""/>
      <w:lvlJc w:val="left"/>
    </w:lvl>
    <w:lvl w:ilvl="6" w:tplc="4B28D58E">
      <w:numFmt w:val="decimal"/>
      <w:lvlText w:val=""/>
      <w:lvlJc w:val="left"/>
    </w:lvl>
    <w:lvl w:ilvl="7" w:tplc="4AF86C84">
      <w:numFmt w:val="decimal"/>
      <w:lvlText w:val=""/>
      <w:lvlJc w:val="left"/>
    </w:lvl>
    <w:lvl w:ilvl="8" w:tplc="861AFE20">
      <w:numFmt w:val="decimal"/>
      <w:lvlText w:val=""/>
      <w:lvlJc w:val="left"/>
    </w:lvl>
  </w:abstractNum>
  <w:abstractNum w:abstractNumId="47">
    <w:nsid w:val="0000368E"/>
    <w:multiLevelType w:val="hybridMultilevel"/>
    <w:tmpl w:val="9C1C6EAA"/>
    <w:lvl w:ilvl="0" w:tplc="CF908642">
      <w:start w:val="1"/>
      <w:numFmt w:val="bullet"/>
      <w:lvlText w:val="-"/>
      <w:lvlJc w:val="left"/>
    </w:lvl>
    <w:lvl w:ilvl="1" w:tplc="21F2AB5A">
      <w:numFmt w:val="decimal"/>
      <w:lvlText w:val=""/>
      <w:lvlJc w:val="left"/>
    </w:lvl>
    <w:lvl w:ilvl="2" w:tplc="23388830">
      <w:numFmt w:val="decimal"/>
      <w:lvlText w:val=""/>
      <w:lvlJc w:val="left"/>
    </w:lvl>
    <w:lvl w:ilvl="3" w:tplc="FA5A092C">
      <w:numFmt w:val="decimal"/>
      <w:lvlText w:val=""/>
      <w:lvlJc w:val="left"/>
    </w:lvl>
    <w:lvl w:ilvl="4" w:tplc="34200A8C">
      <w:numFmt w:val="decimal"/>
      <w:lvlText w:val=""/>
      <w:lvlJc w:val="left"/>
    </w:lvl>
    <w:lvl w:ilvl="5" w:tplc="FD2C3760">
      <w:numFmt w:val="decimal"/>
      <w:lvlText w:val=""/>
      <w:lvlJc w:val="left"/>
    </w:lvl>
    <w:lvl w:ilvl="6" w:tplc="DADE38AE">
      <w:numFmt w:val="decimal"/>
      <w:lvlText w:val=""/>
      <w:lvlJc w:val="left"/>
    </w:lvl>
    <w:lvl w:ilvl="7" w:tplc="B7105F90">
      <w:numFmt w:val="decimal"/>
      <w:lvlText w:val=""/>
      <w:lvlJc w:val="left"/>
    </w:lvl>
    <w:lvl w:ilvl="8" w:tplc="8B5E09AC">
      <w:numFmt w:val="decimal"/>
      <w:lvlText w:val=""/>
      <w:lvlJc w:val="left"/>
    </w:lvl>
  </w:abstractNum>
  <w:abstractNum w:abstractNumId="48">
    <w:nsid w:val="000037E5"/>
    <w:multiLevelType w:val="hybridMultilevel"/>
    <w:tmpl w:val="D116D764"/>
    <w:lvl w:ilvl="0" w:tplc="978E94BE">
      <w:start w:val="1"/>
      <w:numFmt w:val="decimal"/>
      <w:lvlText w:val="%1."/>
      <w:lvlJc w:val="left"/>
    </w:lvl>
    <w:lvl w:ilvl="1" w:tplc="C142B40E">
      <w:numFmt w:val="decimal"/>
      <w:lvlText w:val=""/>
      <w:lvlJc w:val="left"/>
    </w:lvl>
    <w:lvl w:ilvl="2" w:tplc="12DE4EA8">
      <w:numFmt w:val="decimal"/>
      <w:lvlText w:val=""/>
      <w:lvlJc w:val="left"/>
    </w:lvl>
    <w:lvl w:ilvl="3" w:tplc="E422A726">
      <w:numFmt w:val="decimal"/>
      <w:lvlText w:val=""/>
      <w:lvlJc w:val="left"/>
    </w:lvl>
    <w:lvl w:ilvl="4" w:tplc="FC58887C">
      <w:numFmt w:val="decimal"/>
      <w:lvlText w:val=""/>
      <w:lvlJc w:val="left"/>
    </w:lvl>
    <w:lvl w:ilvl="5" w:tplc="A21A6142">
      <w:numFmt w:val="decimal"/>
      <w:lvlText w:val=""/>
      <w:lvlJc w:val="left"/>
    </w:lvl>
    <w:lvl w:ilvl="6" w:tplc="857094A4">
      <w:numFmt w:val="decimal"/>
      <w:lvlText w:val=""/>
      <w:lvlJc w:val="left"/>
    </w:lvl>
    <w:lvl w:ilvl="7" w:tplc="C7CED1BE">
      <w:numFmt w:val="decimal"/>
      <w:lvlText w:val=""/>
      <w:lvlJc w:val="left"/>
    </w:lvl>
    <w:lvl w:ilvl="8" w:tplc="F4283372">
      <w:numFmt w:val="decimal"/>
      <w:lvlText w:val=""/>
      <w:lvlJc w:val="left"/>
    </w:lvl>
  </w:abstractNum>
  <w:abstractNum w:abstractNumId="49">
    <w:nsid w:val="000037E6"/>
    <w:multiLevelType w:val="hybridMultilevel"/>
    <w:tmpl w:val="CBF621F0"/>
    <w:lvl w:ilvl="0" w:tplc="48F079A6">
      <w:start w:val="3"/>
      <w:numFmt w:val="decimal"/>
      <w:lvlText w:val="13.4.%1."/>
      <w:lvlJc w:val="left"/>
    </w:lvl>
    <w:lvl w:ilvl="1" w:tplc="68A286CE">
      <w:numFmt w:val="decimal"/>
      <w:lvlText w:val=""/>
      <w:lvlJc w:val="left"/>
    </w:lvl>
    <w:lvl w:ilvl="2" w:tplc="15BE6048">
      <w:numFmt w:val="decimal"/>
      <w:lvlText w:val=""/>
      <w:lvlJc w:val="left"/>
    </w:lvl>
    <w:lvl w:ilvl="3" w:tplc="00DE85F2">
      <w:numFmt w:val="decimal"/>
      <w:lvlText w:val=""/>
      <w:lvlJc w:val="left"/>
    </w:lvl>
    <w:lvl w:ilvl="4" w:tplc="08E45BB2">
      <w:numFmt w:val="decimal"/>
      <w:lvlText w:val=""/>
      <w:lvlJc w:val="left"/>
    </w:lvl>
    <w:lvl w:ilvl="5" w:tplc="332C6C28">
      <w:numFmt w:val="decimal"/>
      <w:lvlText w:val=""/>
      <w:lvlJc w:val="left"/>
    </w:lvl>
    <w:lvl w:ilvl="6" w:tplc="A5426FF0">
      <w:numFmt w:val="decimal"/>
      <w:lvlText w:val=""/>
      <w:lvlJc w:val="left"/>
    </w:lvl>
    <w:lvl w:ilvl="7" w:tplc="ECCCD678">
      <w:numFmt w:val="decimal"/>
      <w:lvlText w:val=""/>
      <w:lvlJc w:val="left"/>
    </w:lvl>
    <w:lvl w:ilvl="8" w:tplc="65B6898C">
      <w:numFmt w:val="decimal"/>
      <w:lvlText w:val=""/>
      <w:lvlJc w:val="left"/>
    </w:lvl>
  </w:abstractNum>
  <w:abstractNum w:abstractNumId="50">
    <w:nsid w:val="00003807"/>
    <w:multiLevelType w:val="hybridMultilevel"/>
    <w:tmpl w:val="F454E63C"/>
    <w:lvl w:ilvl="0" w:tplc="2B56059A">
      <w:start w:val="1"/>
      <w:numFmt w:val="bullet"/>
      <w:lvlText w:val="-"/>
      <w:lvlJc w:val="left"/>
    </w:lvl>
    <w:lvl w:ilvl="1" w:tplc="3550A65A">
      <w:numFmt w:val="decimal"/>
      <w:lvlText w:val=""/>
      <w:lvlJc w:val="left"/>
    </w:lvl>
    <w:lvl w:ilvl="2" w:tplc="657CE710">
      <w:numFmt w:val="decimal"/>
      <w:lvlText w:val=""/>
      <w:lvlJc w:val="left"/>
    </w:lvl>
    <w:lvl w:ilvl="3" w:tplc="002262C8">
      <w:numFmt w:val="decimal"/>
      <w:lvlText w:val=""/>
      <w:lvlJc w:val="left"/>
    </w:lvl>
    <w:lvl w:ilvl="4" w:tplc="3148F170">
      <w:numFmt w:val="decimal"/>
      <w:lvlText w:val=""/>
      <w:lvlJc w:val="left"/>
    </w:lvl>
    <w:lvl w:ilvl="5" w:tplc="09488E8E">
      <w:numFmt w:val="decimal"/>
      <w:lvlText w:val=""/>
      <w:lvlJc w:val="left"/>
    </w:lvl>
    <w:lvl w:ilvl="6" w:tplc="6DEA4376">
      <w:numFmt w:val="decimal"/>
      <w:lvlText w:val=""/>
      <w:lvlJc w:val="left"/>
    </w:lvl>
    <w:lvl w:ilvl="7" w:tplc="61045CE0">
      <w:numFmt w:val="decimal"/>
      <w:lvlText w:val=""/>
      <w:lvlJc w:val="left"/>
    </w:lvl>
    <w:lvl w:ilvl="8" w:tplc="5AB0A9B0">
      <w:numFmt w:val="decimal"/>
      <w:lvlText w:val=""/>
      <w:lvlJc w:val="left"/>
    </w:lvl>
  </w:abstractNum>
  <w:abstractNum w:abstractNumId="51">
    <w:nsid w:val="00003A2D"/>
    <w:multiLevelType w:val="hybridMultilevel"/>
    <w:tmpl w:val="397E0036"/>
    <w:lvl w:ilvl="0" w:tplc="84181E78">
      <w:start w:val="1"/>
      <w:numFmt w:val="bullet"/>
      <w:lvlText w:val="-"/>
      <w:lvlJc w:val="left"/>
    </w:lvl>
    <w:lvl w:ilvl="1" w:tplc="3DF44886">
      <w:numFmt w:val="decimal"/>
      <w:lvlText w:val=""/>
      <w:lvlJc w:val="left"/>
    </w:lvl>
    <w:lvl w:ilvl="2" w:tplc="C2AE2B3C">
      <w:numFmt w:val="decimal"/>
      <w:lvlText w:val=""/>
      <w:lvlJc w:val="left"/>
    </w:lvl>
    <w:lvl w:ilvl="3" w:tplc="17A2F4DC">
      <w:numFmt w:val="decimal"/>
      <w:lvlText w:val=""/>
      <w:lvlJc w:val="left"/>
    </w:lvl>
    <w:lvl w:ilvl="4" w:tplc="5AA25D86">
      <w:numFmt w:val="decimal"/>
      <w:lvlText w:val=""/>
      <w:lvlJc w:val="left"/>
    </w:lvl>
    <w:lvl w:ilvl="5" w:tplc="486A7BBC">
      <w:numFmt w:val="decimal"/>
      <w:lvlText w:val=""/>
      <w:lvlJc w:val="left"/>
    </w:lvl>
    <w:lvl w:ilvl="6" w:tplc="54B4DB16">
      <w:numFmt w:val="decimal"/>
      <w:lvlText w:val=""/>
      <w:lvlJc w:val="left"/>
    </w:lvl>
    <w:lvl w:ilvl="7" w:tplc="8F7AB86A">
      <w:numFmt w:val="decimal"/>
      <w:lvlText w:val=""/>
      <w:lvlJc w:val="left"/>
    </w:lvl>
    <w:lvl w:ilvl="8" w:tplc="7430B476">
      <w:numFmt w:val="decimal"/>
      <w:lvlText w:val=""/>
      <w:lvlJc w:val="left"/>
    </w:lvl>
  </w:abstractNum>
  <w:abstractNum w:abstractNumId="52">
    <w:nsid w:val="00003A61"/>
    <w:multiLevelType w:val="hybridMultilevel"/>
    <w:tmpl w:val="1CA0A77C"/>
    <w:lvl w:ilvl="0" w:tplc="C8C0E658">
      <w:start w:val="10"/>
      <w:numFmt w:val="decimal"/>
      <w:lvlText w:val="%1."/>
      <w:lvlJc w:val="left"/>
    </w:lvl>
    <w:lvl w:ilvl="1" w:tplc="3A8A1940">
      <w:numFmt w:val="decimal"/>
      <w:lvlText w:val=""/>
      <w:lvlJc w:val="left"/>
    </w:lvl>
    <w:lvl w:ilvl="2" w:tplc="2362AF06">
      <w:numFmt w:val="decimal"/>
      <w:lvlText w:val=""/>
      <w:lvlJc w:val="left"/>
    </w:lvl>
    <w:lvl w:ilvl="3" w:tplc="2D244676">
      <w:numFmt w:val="decimal"/>
      <w:lvlText w:val=""/>
      <w:lvlJc w:val="left"/>
    </w:lvl>
    <w:lvl w:ilvl="4" w:tplc="6DFE44CE">
      <w:numFmt w:val="decimal"/>
      <w:lvlText w:val=""/>
      <w:lvlJc w:val="left"/>
    </w:lvl>
    <w:lvl w:ilvl="5" w:tplc="27EE6226">
      <w:numFmt w:val="decimal"/>
      <w:lvlText w:val=""/>
      <w:lvlJc w:val="left"/>
    </w:lvl>
    <w:lvl w:ilvl="6" w:tplc="DB1EAF62">
      <w:numFmt w:val="decimal"/>
      <w:lvlText w:val=""/>
      <w:lvlJc w:val="left"/>
    </w:lvl>
    <w:lvl w:ilvl="7" w:tplc="F9B42380">
      <w:numFmt w:val="decimal"/>
      <w:lvlText w:val=""/>
      <w:lvlJc w:val="left"/>
    </w:lvl>
    <w:lvl w:ilvl="8" w:tplc="38125AD8">
      <w:numFmt w:val="decimal"/>
      <w:lvlText w:val=""/>
      <w:lvlJc w:val="left"/>
    </w:lvl>
  </w:abstractNum>
  <w:abstractNum w:abstractNumId="53">
    <w:nsid w:val="00003A8D"/>
    <w:multiLevelType w:val="hybridMultilevel"/>
    <w:tmpl w:val="39480922"/>
    <w:lvl w:ilvl="0" w:tplc="BCEE8454">
      <w:start w:val="1"/>
      <w:numFmt w:val="bullet"/>
      <w:lvlText w:val="-"/>
      <w:lvlJc w:val="left"/>
    </w:lvl>
    <w:lvl w:ilvl="1" w:tplc="F6A6C62E">
      <w:numFmt w:val="decimal"/>
      <w:lvlText w:val=""/>
      <w:lvlJc w:val="left"/>
    </w:lvl>
    <w:lvl w:ilvl="2" w:tplc="4EFA6604">
      <w:numFmt w:val="decimal"/>
      <w:lvlText w:val=""/>
      <w:lvlJc w:val="left"/>
    </w:lvl>
    <w:lvl w:ilvl="3" w:tplc="27F2E198">
      <w:numFmt w:val="decimal"/>
      <w:lvlText w:val=""/>
      <w:lvlJc w:val="left"/>
    </w:lvl>
    <w:lvl w:ilvl="4" w:tplc="46246724">
      <w:numFmt w:val="decimal"/>
      <w:lvlText w:val=""/>
      <w:lvlJc w:val="left"/>
    </w:lvl>
    <w:lvl w:ilvl="5" w:tplc="3512641E">
      <w:numFmt w:val="decimal"/>
      <w:lvlText w:val=""/>
      <w:lvlJc w:val="left"/>
    </w:lvl>
    <w:lvl w:ilvl="6" w:tplc="68C6EDCC">
      <w:numFmt w:val="decimal"/>
      <w:lvlText w:val=""/>
      <w:lvlJc w:val="left"/>
    </w:lvl>
    <w:lvl w:ilvl="7" w:tplc="401830F6">
      <w:numFmt w:val="decimal"/>
      <w:lvlText w:val=""/>
      <w:lvlJc w:val="left"/>
    </w:lvl>
    <w:lvl w:ilvl="8" w:tplc="AA5632B8">
      <w:numFmt w:val="decimal"/>
      <w:lvlText w:val=""/>
      <w:lvlJc w:val="left"/>
    </w:lvl>
  </w:abstractNum>
  <w:abstractNum w:abstractNumId="54">
    <w:nsid w:val="00003C61"/>
    <w:multiLevelType w:val="hybridMultilevel"/>
    <w:tmpl w:val="A8C4DCC4"/>
    <w:lvl w:ilvl="0" w:tplc="F92C9BCC">
      <w:start w:val="8"/>
      <w:numFmt w:val="decimal"/>
      <w:lvlText w:val="%1."/>
      <w:lvlJc w:val="left"/>
    </w:lvl>
    <w:lvl w:ilvl="1" w:tplc="54547BB0">
      <w:numFmt w:val="decimal"/>
      <w:lvlText w:val=""/>
      <w:lvlJc w:val="left"/>
    </w:lvl>
    <w:lvl w:ilvl="2" w:tplc="7966CC34">
      <w:numFmt w:val="decimal"/>
      <w:lvlText w:val=""/>
      <w:lvlJc w:val="left"/>
    </w:lvl>
    <w:lvl w:ilvl="3" w:tplc="7DC46560">
      <w:numFmt w:val="decimal"/>
      <w:lvlText w:val=""/>
      <w:lvlJc w:val="left"/>
    </w:lvl>
    <w:lvl w:ilvl="4" w:tplc="B4A0D040">
      <w:numFmt w:val="decimal"/>
      <w:lvlText w:val=""/>
      <w:lvlJc w:val="left"/>
    </w:lvl>
    <w:lvl w:ilvl="5" w:tplc="CC9E7F10">
      <w:numFmt w:val="decimal"/>
      <w:lvlText w:val=""/>
      <w:lvlJc w:val="left"/>
    </w:lvl>
    <w:lvl w:ilvl="6" w:tplc="EE502572">
      <w:numFmt w:val="decimal"/>
      <w:lvlText w:val=""/>
      <w:lvlJc w:val="left"/>
    </w:lvl>
    <w:lvl w:ilvl="7" w:tplc="DF4C154C">
      <w:numFmt w:val="decimal"/>
      <w:lvlText w:val=""/>
      <w:lvlJc w:val="left"/>
    </w:lvl>
    <w:lvl w:ilvl="8" w:tplc="75B40A88">
      <w:numFmt w:val="decimal"/>
      <w:lvlText w:val=""/>
      <w:lvlJc w:val="left"/>
    </w:lvl>
  </w:abstractNum>
  <w:abstractNum w:abstractNumId="55">
    <w:nsid w:val="00003CD5"/>
    <w:multiLevelType w:val="hybridMultilevel"/>
    <w:tmpl w:val="AA74A2FA"/>
    <w:lvl w:ilvl="0" w:tplc="FB0C9022">
      <w:start w:val="1"/>
      <w:numFmt w:val="bullet"/>
      <w:lvlText w:val="и"/>
      <w:lvlJc w:val="left"/>
    </w:lvl>
    <w:lvl w:ilvl="1" w:tplc="F7BA1CE6">
      <w:start w:val="1"/>
      <w:numFmt w:val="bullet"/>
      <w:lvlText w:val="К"/>
      <w:lvlJc w:val="left"/>
    </w:lvl>
    <w:lvl w:ilvl="2" w:tplc="FC24949A">
      <w:start w:val="1"/>
      <w:numFmt w:val="bullet"/>
      <w:lvlText w:val="К"/>
      <w:lvlJc w:val="left"/>
    </w:lvl>
    <w:lvl w:ilvl="3" w:tplc="3CB0A6FC">
      <w:numFmt w:val="decimal"/>
      <w:lvlText w:val=""/>
      <w:lvlJc w:val="left"/>
    </w:lvl>
    <w:lvl w:ilvl="4" w:tplc="B0BA7616">
      <w:numFmt w:val="decimal"/>
      <w:lvlText w:val=""/>
      <w:lvlJc w:val="left"/>
    </w:lvl>
    <w:lvl w:ilvl="5" w:tplc="95903368">
      <w:numFmt w:val="decimal"/>
      <w:lvlText w:val=""/>
      <w:lvlJc w:val="left"/>
    </w:lvl>
    <w:lvl w:ilvl="6" w:tplc="68782FD0">
      <w:numFmt w:val="decimal"/>
      <w:lvlText w:val=""/>
      <w:lvlJc w:val="left"/>
    </w:lvl>
    <w:lvl w:ilvl="7" w:tplc="85929914">
      <w:numFmt w:val="decimal"/>
      <w:lvlText w:val=""/>
      <w:lvlJc w:val="left"/>
    </w:lvl>
    <w:lvl w:ilvl="8" w:tplc="13DE8440">
      <w:numFmt w:val="decimal"/>
      <w:lvlText w:val=""/>
      <w:lvlJc w:val="left"/>
    </w:lvl>
  </w:abstractNum>
  <w:abstractNum w:abstractNumId="56">
    <w:nsid w:val="00003CD6"/>
    <w:multiLevelType w:val="hybridMultilevel"/>
    <w:tmpl w:val="1C2E575A"/>
    <w:lvl w:ilvl="0" w:tplc="A9743FE6">
      <w:start w:val="1"/>
      <w:numFmt w:val="bullet"/>
      <w:lvlText w:val="к"/>
      <w:lvlJc w:val="left"/>
    </w:lvl>
    <w:lvl w:ilvl="1" w:tplc="BF8CFCBE">
      <w:numFmt w:val="decimal"/>
      <w:lvlText w:val=""/>
      <w:lvlJc w:val="left"/>
    </w:lvl>
    <w:lvl w:ilvl="2" w:tplc="AAE2138C">
      <w:numFmt w:val="decimal"/>
      <w:lvlText w:val=""/>
      <w:lvlJc w:val="left"/>
    </w:lvl>
    <w:lvl w:ilvl="3" w:tplc="2AC04B46">
      <w:numFmt w:val="decimal"/>
      <w:lvlText w:val=""/>
      <w:lvlJc w:val="left"/>
    </w:lvl>
    <w:lvl w:ilvl="4" w:tplc="1288653E">
      <w:numFmt w:val="decimal"/>
      <w:lvlText w:val=""/>
      <w:lvlJc w:val="left"/>
    </w:lvl>
    <w:lvl w:ilvl="5" w:tplc="9460AA9C">
      <w:numFmt w:val="decimal"/>
      <w:lvlText w:val=""/>
      <w:lvlJc w:val="left"/>
    </w:lvl>
    <w:lvl w:ilvl="6" w:tplc="9EA00F22">
      <w:numFmt w:val="decimal"/>
      <w:lvlText w:val=""/>
      <w:lvlJc w:val="left"/>
    </w:lvl>
    <w:lvl w:ilvl="7" w:tplc="CC7C4F90">
      <w:numFmt w:val="decimal"/>
      <w:lvlText w:val=""/>
      <w:lvlJc w:val="left"/>
    </w:lvl>
    <w:lvl w:ilvl="8" w:tplc="DFE04E76">
      <w:numFmt w:val="decimal"/>
      <w:lvlText w:val=""/>
      <w:lvlJc w:val="left"/>
    </w:lvl>
  </w:abstractNum>
  <w:abstractNum w:abstractNumId="57">
    <w:nsid w:val="0000401D"/>
    <w:multiLevelType w:val="hybridMultilevel"/>
    <w:tmpl w:val="14906116"/>
    <w:lvl w:ilvl="0" w:tplc="0CAC92E8">
      <w:start w:val="1"/>
      <w:numFmt w:val="decimal"/>
      <w:lvlText w:val="%1)"/>
      <w:lvlJc w:val="left"/>
    </w:lvl>
    <w:lvl w:ilvl="1" w:tplc="3794ADF6">
      <w:numFmt w:val="decimal"/>
      <w:lvlText w:val=""/>
      <w:lvlJc w:val="left"/>
    </w:lvl>
    <w:lvl w:ilvl="2" w:tplc="69FEA01E">
      <w:numFmt w:val="decimal"/>
      <w:lvlText w:val=""/>
      <w:lvlJc w:val="left"/>
    </w:lvl>
    <w:lvl w:ilvl="3" w:tplc="16F2A2F8">
      <w:numFmt w:val="decimal"/>
      <w:lvlText w:val=""/>
      <w:lvlJc w:val="left"/>
    </w:lvl>
    <w:lvl w:ilvl="4" w:tplc="9BA0E0F2">
      <w:numFmt w:val="decimal"/>
      <w:lvlText w:val=""/>
      <w:lvlJc w:val="left"/>
    </w:lvl>
    <w:lvl w:ilvl="5" w:tplc="28CEAD82">
      <w:numFmt w:val="decimal"/>
      <w:lvlText w:val=""/>
      <w:lvlJc w:val="left"/>
    </w:lvl>
    <w:lvl w:ilvl="6" w:tplc="C9D0BAF0">
      <w:numFmt w:val="decimal"/>
      <w:lvlText w:val=""/>
      <w:lvlJc w:val="left"/>
    </w:lvl>
    <w:lvl w:ilvl="7" w:tplc="3E2EE972">
      <w:numFmt w:val="decimal"/>
      <w:lvlText w:val=""/>
      <w:lvlJc w:val="left"/>
    </w:lvl>
    <w:lvl w:ilvl="8" w:tplc="62AA80D4">
      <w:numFmt w:val="decimal"/>
      <w:lvlText w:val=""/>
      <w:lvlJc w:val="left"/>
    </w:lvl>
  </w:abstractNum>
  <w:abstractNum w:abstractNumId="58">
    <w:nsid w:val="00004080"/>
    <w:multiLevelType w:val="hybridMultilevel"/>
    <w:tmpl w:val="3F4CC2A6"/>
    <w:lvl w:ilvl="0" w:tplc="F1387050">
      <w:start w:val="1"/>
      <w:numFmt w:val="bullet"/>
      <w:lvlText w:val="В"/>
      <w:lvlJc w:val="left"/>
    </w:lvl>
    <w:lvl w:ilvl="1" w:tplc="3E6E6448">
      <w:numFmt w:val="decimal"/>
      <w:lvlText w:val=""/>
      <w:lvlJc w:val="left"/>
    </w:lvl>
    <w:lvl w:ilvl="2" w:tplc="A41AED8A">
      <w:numFmt w:val="decimal"/>
      <w:lvlText w:val=""/>
      <w:lvlJc w:val="left"/>
    </w:lvl>
    <w:lvl w:ilvl="3" w:tplc="8706567C">
      <w:numFmt w:val="decimal"/>
      <w:lvlText w:val=""/>
      <w:lvlJc w:val="left"/>
    </w:lvl>
    <w:lvl w:ilvl="4" w:tplc="630C298C">
      <w:numFmt w:val="decimal"/>
      <w:lvlText w:val=""/>
      <w:lvlJc w:val="left"/>
    </w:lvl>
    <w:lvl w:ilvl="5" w:tplc="46241E7E">
      <w:numFmt w:val="decimal"/>
      <w:lvlText w:val=""/>
      <w:lvlJc w:val="left"/>
    </w:lvl>
    <w:lvl w:ilvl="6" w:tplc="3AE25DD6">
      <w:numFmt w:val="decimal"/>
      <w:lvlText w:val=""/>
      <w:lvlJc w:val="left"/>
    </w:lvl>
    <w:lvl w:ilvl="7" w:tplc="45B20F7A">
      <w:numFmt w:val="decimal"/>
      <w:lvlText w:val=""/>
      <w:lvlJc w:val="left"/>
    </w:lvl>
    <w:lvl w:ilvl="8" w:tplc="3E9C3192">
      <w:numFmt w:val="decimal"/>
      <w:lvlText w:val=""/>
      <w:lvlJc w:val="left"/>
    </w:lvl>
  </w:abstractNum>
  <w:abstractNum w:abstractNumId="59">
    <w:nsid w:val="00004087"/>
    <w:multiLevelType w:val="hybridMultilevel"/>
    <w:tmpl w:val="D22C940C"/>
    <w:lvl w:ilvl="0" w:tplc="FEC67CAC">
      <w:start w:val="1"/>
      <w:numFmt w:val="bullet"/>
      <w:lvlText w:val="-"/>
      <w:lvlJc w:val="left"/>
    </w:lvl>
    <w:lvl w:ilvl="1" w:tplc="541E5444">
      <w:numFmt w:val="decimal"/>
      <w:lvlText w:val=""/>
      <w:lvlJc w:val="left"/>
    </w:lvl>
    <w:lvl w:ilvl="2" w:tplc="3D682736">
      <w:numFmt w:val="decimal"/>
      <w:lvlText w:val=""/>
      <w:lvlJc w:val="left"/>
    </w:lvl>
    <w:lvl w:ilvl="3" w:tplc="8E5E1346">
      <w:numFmt w:val="decimal"/>
      <w:lvlText w:val=""/>
      <w:lvlJc w:val="left"/>
    </w:lvl>
    <w:lvl w:ilvl="4" w:tplc="AFC6F2CA">
      <w:numFmt w:val="decimal"/>
      <w:lvlText w:val=""/>
      <w:lvlJc w:val="left"/>
    </w:lvl>
    <w:lvl w:ilvl="5" w:tplc="B63A6ACE">
      <w:numFmt w:val="decimal"/>
      <w:lvlText w:val=""/>
      <w:lvlJc w:val="left"/>
    </w:lvl>
    <w:lvl w:ilvl="6" w:tplc="F0522CDC">
      <w:numFmt w:val="decimal"/>
      <w:lvlText w:val=""/>
      <w:lvlJc w:val="left"/>
    </w:lvl>
    <w:lvl w:ilvl="7" w:tplc="687CB4AA">
      <w:numFmt w:val="decimal"/>
      <w:lvlText w:val=""/>
      <w:lvlJc w:val="left"/>
    </w:lvl>
    <w:lvl w:ilvl="8" w:tplc="75C47762">
      <w:numFmt w:val="decimal"/>
      <w:lvlText w:val=""/>
      <w:lvlJc w:val="left"/>
    </w:lvl>
  </w:abstractNum>
  <w:abstractNum w:abstractNumId="60">
    <w:nsid w:val="0000422D"/>
    <w:multiLevelType w:val="hybridMultilevel"/>
    <w:tmpl w:val="684EE108"/>
    <w:lvl w:ilvl="0" w:tplc="6C72BFB6">
      <w:start w:val="1"/>
      <w:numFmt w:val="bullet"/>
      <w:lvlText w:val="и"/>
      <w:lvlJc w:val="left"/>
    </w:lvl>
    <w:lvl w:ilvl="1" w:tplc="5DCA78BE">
      <w:start w:val="1"/>
      <w:numFmt w:val="bullet"/>
      <w:lvlText w:val="-"/>
      <w:lvlJc w:val="left"/>
    </w:lvl>
    <w:lvl w:ilvl="2" w:tplc="A41C4FC6">
      <w:numFmt w:val="decimal"/>
      <w:lvlText w:val=""/>
      <w:lvlJc w:val="left"/>
    </w:lvl>
    <w:lvl w:ilvl="3" w:tplc="AD0E7F36">
      <w:numFmt w:val="decimal"/>
      <w:lvlText w:val=""/>
      <w:lvlJc w:val="left"/>
    </w:lvl>
    <w:lvl w:ilvl="4" w:tplc="D7DCC9F6">
      <w:numFmt w:val="decimal"/>
      <w:lvlText w:val=""/>
      <w:lvlJc w:val="left"/>
    </w:lvl>
    <w:lvl w:ilvl="5" w:tplc="64F6B938">
      <w:numFmt w:val="decimal"/>
      <w:lvlText w:val=""/>
      <w:lvlJc w:val="left"/>
    </w:lvl>
    <w:lvl w:ilvl="6" w:tplc="2046A844">
      <w:numFmt w:val="decimal"/>
      <w:lvlText w:val=""/>
      <w:lvlJc w:val="left"/>
    </w:lvl>
    <w:lvl w:ilvl="7" w:tplc="ACE08C12">
      <w:numFmt w:val="decimal"/>
      <w:lvlText w:val=""/>
      <w:lvlJc w:val="left"/>
    </w:lvl>
    <w:lvl w:ilvl="8" w:tplc="0D4A383C">
      <w:numFmt w:val="decimal"/>
      <w:lvlText w:val=""/>
      <w:lvlJc w:val="left"/>
    </w:lvl>
  </w:abstractNum>
  <w:abstractNum w:abstractNumId="61">
    <w:nsid w:val="00004402"/>
    <w:multiLevelType w:val="hybridMultilevel"/>
    <w:tmpl w:val="24CC205A"/>
    <w:lvl w:ilvl="0" w:tplc="720A51E4">
      <w:start w:val="1"/>
      <w:numFmt w:val="decimal"/>
      <w:lvlText w:val="%1)"/>
      <w:lvlJc w:val="left"/>
    </w:lvl>
    <w:lvl w:ilvl="1" w:tplc="2C3C4146">
      <w:start w:val="2"/>
      <w:numFmt w:val="decimal"/>
      <w:lvlText w:val="%2)"/>
      <w:lvlJc w:val="left"/>
    </w:lvl>
    <w:lvl w:ilvl="2" w:tplc="758CDB80">
      <w:numFmt w:val="decimal"/>
      <w:lvlText w:val=""/>
      <w:lvlJc w:val="left"/>
    </w:lvl>
    <w:lvl w:ilvl="3" w:tplc="5FF6F13A">
      <w:numFmt w:val="decimal"/>
      <w:lvlText w:val=""/>
      <w:lvlJc w:val="left"/>
    </w:lvl>
    <w:lvl w:ilvl="4" w:tplc="D55243D6">
      <w:numFmt w:val="decimal"/>
      <w:lvlText w:val=""/>
      <w:lvlJc w:val="left"/>
    </w:lvl>
    <w:lvl w:ilvl="5" w:tplc="EC565312">
      <w:numFmt w:val="decimal"/>
      <w:lvlText w:val=""/>
      <w:lvlJc w:val="left"/>
    </w:lvl>
    <w:lvl w:ilvl="6" w:tplc="4A1805A2">
      <w:numFmt w:val="decimal"/>
      <w:lvlText w:val=""/>
      <w:lvlJc w:val="left"/>
    </w:lvl>
    <w:lvl w:ilvl="7" w:tplc="78C21020">
      <w:numFmt w:val="decimal"/>
      <w:lvlText w:val=""/>
      <w:lvlJc w:val="left"/>
    </w:lvl>
    <w:lvl w:ilvl="8" w:tplc="E9E0FC76">
      <w:numFmt w:val="decimal"/>
      <w:lvlText w:val=""/>
      <w:lvlJc w:val="left"/>
    </w:lvl>
  </w:abstractNum>
  <w:abstractNum w:abstractNumId="62">
    <w:nsid w:val="0000442B"/>
    <w:multiLevelType w:val="hybridMultilevel"/>
    <w:tmpl w:val="5A04B018"/>
    <w:lvl w:ilvl="0" w:tplc="0898248C">
      <w:start w:val="2"/>
      <w:numFmt w:val="decimal"/>
      <w:lvlText w:val="%1."/>
      <w:lvlJc w:val="left"/>
    </w:lvl>
    <w:lvl w:ilvl="1" w:tplc="61184EEE">
      <w:numFmt w:val="decimal"/>
      <w:lvlText w:val=""/>
      <w:lvlJc w:val="left"/>
    </w:lvl>
    <w:lvl w:ilvl="2" w:tplc="99D4EC8E">
      <w:numFmt w:val="decimal"/>
      <w:lvlText w:val=""/>
      <w:lvlJc w:val="left"/>
    </w:lvl>
    <w:lvl w:ilvl="3" w:tplc="9C68DAE0">
      <w:numFmt w:val="decimal"/>
      <w:lvlText w:val=""/>
      <w:lvlJc w:val="left"/>
    </w:lvl>
    <w:lvl w:ilvl="4" w:tplc="7C9CF556">
      <w:numFmt w:val="decimal"/>
      <w:lvlText w:val=""/>
      <w:lvlJc w:val="left"/>
    </w:lvl>
    <w:lvl w:ilvl="5" w:tplc="6AE06E82">
      <w:numFmt w:val="decimal"/>
      <w:lvlText w:val=""/>
      <w:lvlJc w:val="left"/>
    </w:lvl>
    <w:lvl w:ilvl="6" w:tplc="E8326A68">
      <w:numFmt w:val="decimal"/>
      <w:lvlText w:val=""/>
      <w:lvlJc w:val="left"/>
    </w:lvl>
    <w:lvl w:ilvl="7" w:tplc="B33814A2">
      <w:numFmt w:val="decimal"/>
      <w:lvlText w:val=""/>
      <w:lvlJc w:val="left"/>
    </w:lvl>
    <w:lvl w:ilvl="8" w:tplc="04F45824">
      <w:numFmt w:val="decimal"/>
      <w:lvlText w:val=""/>
      <w:lvlJc w:val="left"/>
    </w:lvl>
  </w:abstractNum>
  <w:abstractNum w:abstractNumId="63">
    <w:nsid w:val="0000458F"/>
    <w:multiLevelType w:val="hybridMultilevel"/>
    <w:tmpl w:val="67F45630"/>
    <w:lvl w:ilvl="0" w:tplc="D1A8C174">
      <w:start w:val="2"/>
      <w:numFmt w:val="decimal"/>
      <w:lvlText w:val="13.4.%1."/>
      <w:lvlJc w:val="left"/>
    </w:lvl>
    <w:lvl w:ilvl="1" w:tplc="0B04F49E">
      <w:numFmt w:val="decimal"/>
      <w:lvlText w:val=""/>
      <w:lvlJc w:val="left"/>
    </w:lvl>
    <w:lvl w:ilvl="2" w:tplc="FEB60F78">
      <w:numFmt w:val="decimal"/>
      <w:lvlText w:val=""/>
      <w:lvlJc w:val="left"/>
    </w:lvl>
    <w:lvl w:ilvl="3" w:tplc="B12ED652">
      <w:numFmt w:val="decimal"/>
      <w:lvlText w:val=""/>
      <w:lvlJc w:val="left"/>
    </w:lvl>
    <w:lvl w:ilvl="4" w:tplc="9CBC66A8">
      <w:numFmt w:val="decimal"/>
      <w:lvlText w:val=""/>
      <w:lvlJc w:val="left"/>
    </w:lvl>
    <w:lvl w:ilvl="5" w:tplc="C142BCA8">
      <w:numFmt w:val="decimal"/>
      <w:lvlText w:val=""/>
      <w:lvlJc w:val="left"/>
    </w:lvl>
    <w:lvl w:ilvl="6" w:tplc="F6163C0E">
      <w:numFmt w:val="decimal"/>
      <w:lvlText w:val=""/>
      <w:lvlJc w:val="left"/>
    </w:lvl>
    <w:lvl w:ilvl="7" w:tplc="628063B6">
      <w:numFmt w:val="decimal"/>
      <w:lvlText w:val=""/>
      <w:lvlJc w:val="left"/>
    </w:lvl>
    <w:lvl w:ilvl="8" w:tplc="BC54796A">
      <w:numFmt w:val="decimal"/>
      <w:lvlText w:val=""/>
      <w:lvlJc w:val="left"/>
    </w:lvl>
  </w:abstractNum>
  <w:abstractNum w:abstractNumId="64">
    <w:nsid w:val="00004657"/>
    <w:multiLevelType w:val="hybridMultilevel"/>
    <w:tmpl w:val="4C40A5A6"/>
    <w:lvl w:ilvl="0" w:tplc="6CB4D33A">
      <w:start w:val="1"/>
      <w:numFmt w:val="bullet"/>
      <w:lvlText w:val="к"/>
      <w:lvlJc w:val="left"/>
    </w:lvl>
    <w:lvl w:ilvl="1" w:tplc="D32258DA">
      <w:start w:val="1"/>
      <w:numFmt w:val="bullet"/>
      <w:lvlText w:val="-"/>
      <w:lvlJc w:val="left"/>
    </w:lvl>
    <w:lvl w:ilvl="2" w:tplc="0A7C8D34">
      <w:numFmt w:val="decimal"/>
      <w:lvlText w:val=""/>
      <w:lvlJc w:val="left"/>
    </w:lvl>
    <w:lvl w:ilvl="3" w:tplc="A56804D2">
      <w:numFmt w:val="decimal"/>
      <w:lvlText w:val=""/>
      <w:lvlJc w:val="left"/>
    </w:lvl>
    <w:lvl w:ilvl="4" w:tplc="41D6402E">
      <w:numFmt w:val="decimal"/>
      <w:lvlText w:val=""/>
      <w:lvlJc w:val="left"/>
    </w:lvl>
    <w:lvl w:ilvl="5" w:tplc="71FC3264">
      <w:numFmt w:val="decimal"/>
      <w:lvlText w:val=""/>
      <w:lvlJc w:val="left"/>
    </w:lvl>
    <w:lvl w:ilvl="6" w:tplc="88AC960C">
      <w:numFmt w:val="decimal"/>
      <w:lvlText w:val=""/>
      <w:lvlJc w:val="left"/>
    </w:lvl>
    <w:lvl w:ilvl="7" w:tplc="DBA6EB3A">
      <w:numFmt w:val="decimal"/>
      <w:lvlText w:val=""/>
      <w:lvlJc w:val="left"/>
    </w:lvl>
    <w:lvl w:ilvl="8" w:tplc="90F46A02">
      <w:numFmt w:val="decimal"/>
      <w:lvlText w:val=""/>
      <w:lvlJc w:val="left"/>
    </w:lvl>
  </w:abstractNum>
  <w:abstractNum w:abstractNumId="65">
    <w:nsid w:val="000046CF"/>
    <w:multiLevelType w:val="hybridMultilevel"/>
    <w:tmpl w:val="F224DBB6"/>
    <w:lvl w:ilvl="0" w:tplc="989AF008">
      <w:start w:val="1"/>
      <w:numFmt w:val="bullet"/>
      <w:lvlText w:val="-"/>
      <w:lvlJc w:val="left"/>
    </w:lvl>
    <w:lvl w:ilvl="1" w:tplc="233AC008">
      <w:numFmt w:val="decimal"/>
      <w:lvlText w:val=""/>
      <w:lvlJc w:val="left"/>
    </w:lvl>
    <w:lvl w:ilvl="2" w:tplc="A8EE4A1A">
      <w:numFmt w:val="decimal"/>
      <w:lvlText w:val=""/>
      <w:lvlJc w:val="left"/>
    </w:lvl>
    <w:lvl w:ilvl="3" w:tplc="2B4C4E5A">
      <w:numFmt w:val="decimal"/>
      <w:lvlText w:val=""/>
      <w:lvlJc w:val="left"/>
    </w:lvl>
    <w:lvl w:ilvl="4" w:tplc="5B100B34">
      <w:numFmt w:val="decimal"/>
      <w:lvlText w:val=""/>
      <w:lvlJc w:val="left"/>
    </w:lvl>
    <w:lvl w:ilvl="5" w:tplc="408465E0">
      <w:numFmt w:val="decimal"/>
      <w:lvlText w:val=""/>
      <w:lvlJc w:val="left"/>
    </w:lvl>
    <w:lvl w:ilvl="6" w:tplc="A6407642">
      <w:numFmt w:val="decimal"/>
      <w:lvlText w:val=""/>
      <w:lvlJc w:val="left"/>
    </w:lvl>
    <w:lvl w:ilvl="7" w:tplc="250EF38C">
      <w:numFmt w:val="decimal"/>
      <w:lvlText w:val=""/>
      <w:lvlJc w:val="left"/>
    </w:lvl>
    <w:lvl w:ilvl="8" w:tplc="D9F4F8F6">
      <w:numFmt w:val="decimal"/>
      <w:lvlText w:val=""/>
      <w:lvlJc w:val="left"/>
    </w:lvl>
  </w:abstractNum>
  <w:abstractNum w:abstractNumId="66">
    <w:nsid w:val="0000489C"/>
    <w:multiLevelType w:val="hybridMultilevel"/>
    <w:tmpl w:val="71B6C8E4"/>
    <w:lvl w:ilvl="0" w:tplc="5454A18A">
      <w:start w:val="1"/>
      <w:numFmt w:val="decimal"/>
      <w:lvlText w:val="%1"/>
      <w:lvlJc w:val="left"/>
    </w:lvl>
    <w:lvl w:ilvl="1" w:tplc="A16AE6E4">
      <w:start w:val="3"/>
      <w:numFmt w:val="decimal"/>
      <w:lvlText w:val="%2)"/>
      <w:lvlJc w:val="left"/>
    </w:lvl>
    <w:lvl w:ilvl="2" w:tplc="43EAE6A8">
      <w:start w:val="5"/>
      <w:numFmt w:val="decimal"/>
      <w:lvlText w:val="%3)"/>
      <w:lvlJc w:val="left"/>
    </w:lvl>
    <w:lvl w:ilvl="3" w:tplc="75CC98AE">
      <w:numFmt w:val="decimal"/>
      <w:lvlText w:val=""/>
      <w:lvlJc w:val="left"/>
    </w:lvl>
    <w:lvl w:ilvl="4" w:tplc="E6E6889E">
      <w:numFmt w:val="decimal"/>
      <w:lvlText w:val=""/>
      <w:lvlJc w:val="left"/>
    </w:lvl>
    <w:lvl w:ilvl="5" w:tplc="8FBA7F76">
      <w:numFmt w:val="decimal"/>
      <w:lvlText w:val=""/>
      <w:lvlJc w:val="left"/>
    </w:lvl>
    <w:lvl w:ilvl="6" w:tplc="33F8F98A">
      <w:numFmt w:val="decimal"/>
      <w:lvlText w:val=""/>
      <w:lvlJc w:val="left"/>
    </w:lvl>
    <w:lvl w:ilvl="7" w:tplc="EA9058EC">
      <w:numFmt w:val="decimal"/>
      <w:lvlText w:val=""/>
      <w:lvlJc w:val="left"/>
    </w:lvl>
    <w:lvl w:ilvl="8" w:tplc="C4685190">
      <w:numFmt w:val="decimal"/>
      <w:lvlText w:val=""/>
      <w:lvlJc w:val="left"/>
    </w:lvl>
  </w:abstractNum>
  <w:abstractNum w:abstractNumId="67">
    <w:nsid w:val="000048CC"/>
    <w:multiLevelType w:val="hybridMultilevel"/>
    <w:tmpl w:val="26969A0A"/>
    <w:lvl w:ilvl="0" w:tplc="E6CCC16C">
      <w:start w:val="4"/>
      <w:numFmt w:val="decimal"/>
      <w:lvlText w:val="%1."/>
      <w:lvlJc w:val="left"/>
    </w:lvl>
    <w:lvl w:ilvl="1" w:tplc="060C3F20">
      <w:numFmt w:val="decimal"/>
      <w:lvlText w:val=""/>
      <w:lvlJc w:val="left"/>
    </w:lvl>
    <w:lvl w:ilvl="2" w:tplc="42ECD4D8">
      <w:numFmt w:val="decimal"/>
      <w:lvlText w:val=""/>
      <w:lvlJc w:val="left"/>
    </w:lvl>
    <w:lvl w:ilvl="3" w:tplc="E7903CC4">
      <w:numFmt w:val="decimal"/>
      <w:lvlText w:val=""/>
      <w:lvlJc w:val="left"/>
    </w:lvl>
    <w:lvl w:ilvl="4" w:tplc="B9DCAFE6">
      <w:numFmt w:val="decimal"/>
      <w:lvlText w:val=""/>
      <w:lvlJc w:val="left"/>
    </w:lvl>
    <w:lvl w:ilvl="5" w:tplc="B1EC5F1A">
      <w:numFmt w:val="decimal"/>
      <w:lvlText w:val=""/>
      <w:lvlJc w:val="left"/>
    </w:lvl>
    <w:lvl w:ilvl="6" w:tplc="DB529B9C">
      <w:numFmt w:val="decimal"/>
      <w:lvlText w:val=""/>
      <w:lvlJc w:val="left"/>
    </w:lvl>
    <w:lvl w:ilvl="7" w:tplc="404632C6">
      <w:numFmt w:val="decimal"/>
      <w:lvlText w:val=""/>
      <w:lvlJc w:val="left"/>
    </w:lvl>
    <w:lvl w:ilvl="8" w:tplc="20026486">
      <w:numFmt w:val="decimal"/>
      <w:lvlText w:val=""/>
      <w:lvlJc w:val="left"/>
    </w:lvl>
  </w:abstractNum>
  <w:abstractNum w:abstractNumId="68">
    <w:nsid w:val="0000494A"/>
    <w:multiLevelType w:val="hybridMultilevel"/>
    <w:tmpl w:val="394201D8"/>
    <w:lvl w:ilvl="0" w:tplc="F9D055FE">
      <w:start w:val="2"/>
      <w:numFmt w:val="decimal"/>
      <w:lvlText w:val="%1)"/>
      <w:lvlJc w:val="left"/>
    </w:lvl>
    <w:lvl w:ilvl="1" w:tplc="835008F2">
      <w:numFmt w:val="decimal"/>
      <w:lvlText w:val=""/>
      <w:lvlJc w:val="left"/>
    </w:lvl>
    <w:lvl w:ilvl="2" w:tplc="83969E9A">
      <w:numFmt w:val="decimal"/>
      <w:lvlText w:val=""/>
      <w:lvlJc w:val="left"/>
    </w:lvl>
    <w:lvl w:ilvl="3" w:tplc="273C9084">
      <w:numFmt w:val="decimal"/>
      <w:lvlText w:val=""/>
      <w:lvlJc w:val="left"/>
    </w:lvl>
    <w:lvl w:ilvl="4" w:tplc="97DC5824">
      <w:numFmt w:val="decimal"/>
      <w:lvlText w:val=""/>
      <w:lvlJc w:val="left"/>
    </w:lvl>
    <w:lvl w:ilvl="5" w:tplc="AE6E58DA">
      <w:numFmt w:val="decimal"/>
      <w:lvlText w:val=""/>
      <w:lvlJc w:val="left"/>
    </w:lvl>
    <w:lvl w:ilvl="6" w:tplc="03CAD2BC">
      <w:numFmt w:val="decimal"/>
      <w:lvlText w:val=""/>
      <w:lvlJc w:val="left"/>
    </w:lvl>
    <w:lvl w:ilvl="7" w:tplc="F77E431C">
      <w:numFmt w:val="decimal"/>
      <w:lvlText w:val=""/>
      <w:lvlJc w:val="left"/>
    </w:lvl>
    <w:lvl w:ilvl="8" w:tplc="1856F4B2">
      <w:numFmt w:val="decimal"/>
      <w:lvlText w:val=""/>
      <w:lvlJc w:val="left"/>
    </w:lvl>
  </w:abstractNum>
  <w:abstractNum w:abstractNumId="69">
    <w:nsid w:val="000049F7"/>
    <w:multiLevelType w:val="hybridMultilevel"/>
    <w:tmpl w:val="08C6FD1C"/>
    <w:lvl w:ilvl="0" w:tplc="CB540346">
      <w:start w:val="1"/>
      <w:numFmt w:val="decimal"/>
      <w:lvlText w:val="%1."/>
      <w:lvlJc w:val="left"/>
    </w:lvl>
    <w:lvl w:ilvl="1" w:tplc="F65A7334">
      <w:numFmt w:val="decimal"/>
      <w:lvlText w:val=""/>
      <w:lvlJc w:val="left"/>
    </w:lvl>
    <w:lvl w:ilvl="2" w:tplc="0E4CBE42">
      <w:numFmt w:val="decimal"/>
      <w:lvlText w:val=""/>
      <w:lvlJc w:val="left"/>
    </w:lvl>
    <w:lvl w:ilvl="3" w:tplc="70EA2660">
      <w:numFmt w:val="decimal"/>
      <w:lvlText w:val=""/>
      <w:lvlJc w:val="left"/>
    </w:lvl>
    <w:lvl w:ilvl="4" w:tplc="87A8B962">
      <w:numFmt w:val="decimal"/>
      <w:lvlText w:val=""/>
      <w:lvlJc w:val="left"/>
    </w:lvl>
    <w:lvl w:ilvl="5" w:tplc="94088AB8">
      <w:numFmt w:val="decimal"/>
      <w:lvlText w:val=""/>
      <w:lvlJc w:val="left"/>
    </w:lvl>
    <w:lvl w:ilvl="6" w:tplc="3B4E7188">
      <w:numFmt w:val="decimal"/>
      <w:lvlText w:val=""/>
      <w:lvlJc w:val="left"/>
    </w:lvl>
    <w:lvl w:ilvl="7" w:tplc="0F6017D8">
      <w:numFmt w:val="decimal"/>
      <w:lvlText w:val=""/>
      <w:lvlJc w:val="left"/>
    </w:lvl>
    <w:lvl w:ilvl="8" w:tplc="FF5C301E">
      <w:numFmt w:val="decimal"/>
      <w:lvlText w:val=""/>
      <w:lvlJc w:val="left"/>
    </w:lvl>
  </w:abstractNum>
  <w:abstractNum w:abstractNumId="70">
    <w:nsid w:val="00004CD4"/>
    <w:multiLevelType w:val="hybridMultilevel"/>
    <w:tmpl w:val="ADA40206"/>
    <w:lvl w:ilvl="0" w:tplc="D8967FFA">
      <w:start w:val="1"/>
      <w:numFmt w:val="bullet"/>
      <w:lvlText w:val="-"/>
      <w:lvlJc w:val="left"/>
    </w:lvl>
    <w:lvl w:ilvl="1" w:tplc="2E2A69A0">
      <w:numFmt w:val="decimal"/>
      <w:lvlText w:val=""/>
      <w:lvlJc w:val="left"/>
    </w:lvl>
    <w:lvl w:ilvl="2" w:tplc="A5D0CF06">
      <w:numFmt w:val="decimal"/>
      <w:lvlText w:val=""/>
      <w:lvlJc w:val="left"/>
    </w:lvl>
    <w:lvl w:ilvl="3" w:tplc="A950D6FE">
      <w:numFmt w:val="decimal"/>
      <w:lvlText w:val=""/>
      <w:lvlJc w:val="left"/>
    </w:lvl>
    <w:lvl w:ilvl="4" w:tplc="7D8A8B34">
      <w:numFmt w:val="decimal"/>
      <w:lvlText w:val=""/>
      <w:lvlJc w:val="left"/>
    </w:lvl>
    <w:lvl w:ilvl="5" w:tplc="E0781F70">
      <w:numFmt w:val="decimal"/>
      <w:lvlText w:val=""/>
      <w:lvlJc w:val="left"/>
    </w:lvl>
    <w:lvl w:ilvl="6" w:tplc="7A06D6FE">
      <w:numFmt w:val="decimal"/>
      <w:lvlText w:val=""/>
      <w:lvlJc w:val="left"/>
    </w:lvl>
    <w:lvl w:ilvl="7" w:tplc="8DEC103A">
      <w:numFmt w:val="decimal"/>
      <w:lvlText w:val=""/>
      <w:lvlJc w:val="left"/>
    </w:lvl>
    <w:lvl w:ilvl="8" w:tplc="C8528AF6">
      <w:numFmt w:val="decimal"/>
      <w:lvlText w:val=""/>
      <w:lvlJc w:val="left"/>
    </w:lvl>
  </w:abstractNum>
  <w:abstractNum w:abstractNumId="71">
    <w:nsid w:val="00004D54"/>
    <w:multiLevelType w:val="hybridMultilevel"/>
    <w:tmpl w:val="DED2A90C"/>
    <w:lvl w:ilvl="0" w:tplc="D4BCBE30">
      <w:start w:val="1"/>
      <w:numFmt w:val="bullet"/>
      <w:lvlText w:val="а"/>
      <w:lvlJc w:val="left"/>
    </w:lvl>
    <w:lvl w:ilvl="1" w:tplc="C51A0D1C">
      <w:numFmt w:val="decimal"/>
      <w:lvlText w:val=""/>
      <w:lvlJc w:val="left"/>
    </w:lvl>
    <w:lvl w:ilvl="2" w:tplc="3350CFA2">
      <w:numFmt w:val="decimal"/>
      <w:lvlText w:val=""/>
      <w:lvlJc w:val="left"/>
    </w:lvl>
    <w:lvl w:ilvl="3" w:tplc="14321A9C">
      <w:numFmt w:val="decimal"/>
      <w:lvlText w:val=""/>
      <w:lvlJc w:val="left"/>
    </w:lvl>
    <w:lvl w:ilvl="4" w:tplc="498CE08E">
      <w:numFmt w:val="decimal"/>
      <w:lvlText w:val=""/>
      <w:lvlJc w:val="left"/>
    </w:lvl>
    <w:lvl w:ilvl="5" w:tplc="4B3224F8">
      <w:numFmt w:val="decimal"/>
      <w:lvlText w:val=""/>
      <w:lvlJc w:val="left"/>
    </w:lvl>
    <w:lvl w:ilvl="6" w:tplc="BE80D6B2">
      <w:numFmt w:val="decimal"/>
      <w:lvlText w:val=""/>
      <w:lvlJc w:val="left"/>
    </w:lvl>
    <w:lvl w:ilvl="7" w:tplc="F6469D00">
      <w:numFmt w:val="decimal"/>
      <w:lvlText w:val=""/>
      <w:lvlJc w:val="left"/>
    </w:lvl>
    <w:lvl w:ilvl="8" w:tplc="92204756">
      <w:numFmt w:val="decimal"/>
      <w:lvlText w:val=""/>
      <w:lvlJc w:val="left"/>
    </w:lvl>
  </w:abstractNum>
  <w:abstractNum w:abstractNumId="72">
    <w:nsid w:val="00005005"/>
    <w:multiLevelType w:val="hybridMultilevel"/>
    <w:tmpl w:val="9BF23BCC"/>
    <w:lvl w:ilvl="0" w:tplc="4CD26892">
      <w:start w:val="1"/>
      <w:numFmt w:val="bullet"/>
      <w:lvlText w:val="В"/>
      <w:lvlJc w:val="left"/>
    </w:lvl>
    <w:lvl w:ilvl="1" w:tplc="0BB45232">
      <w:numFmt w:val="decimal"/>
      <w:lvlText w:val=""/>
      <w:lvlJc w:val="left"/>
    </w:lvl>
    <w:lvl w:ilvl="2" w:tplc="DCCC3F44">
      <w:numFmt w:val="decimal"/>
      <w:lvlText w:val=""/>
      <w:lvlJc w:val="left"/>
    </w:lvl>
    <w:lvl w:ilvl="3" w:tplc="A53213D6">
      <w:numFmt w:val="decimal"/>
      <w:lvlText w:val=""/>
      <w:lvlJc w:val="left"/>
    </w:lvl>
    <w:lvl w:ilvl="4" w:tplc="5002B7A6">
      <w:numFmt w:val="decimal"/>
      <w:lvlText w:val=""/>
      <w:lvlJc w:val="left"/>
    </w:lvl>
    <w:lvl w:ilvl="5" w:tplc="12A0DDE6">
      <w:numFmt w:val="decimal"/>
      <w:lvlText w:val=""/>
      <w:lvlJc w:val="left"/>
    </w:lvl>
    <w:lvl w:ilvl="6" w:tplc="5E0E9CDC">
      <w:numFmt w:val="decimal"/>
      <w:lvlText w:val=""/>
      <w:lvlJc w:val="left"/>
    </w:lvl>
    <w:lvl w:ilvl="7" w:tplc="472A63A2">
      <w:numFmt w:val="decimal"/>
      <w:lvlText w:val=""/>
      <w:lvlJc w:val="left"/>
    </w:lvl>
    <w:lvl w:ilvl="8" w:tplc="D86C32B2">
      <w:numFmt w:val="decimal"/>
      <w:lvlText w:val=""/>
      <w:lvlJc w:val="left"/>
    </w:lvl>
  </w:abstractNum>
  <w:abstractNum w:abstractNumId="73">
    <w:nsid w:val="00005039"/>
    <w:multiLevelType w:val="hybridMultilevel"/>
    <w:tmpl w:val="FAB24934"/>
    <w:lvl w:ilvl="0" w:tplc="DD8ABBC4">
      <w:start w:val="2"/>
      <w:numFmt w:val="decimal"/>
      <w:lvlText w:val="%1)"/>
      <w:lvlJc w:val="left"/>
    </w:lvl>
    <w:lvl w:ilvl="1" w:tplc="C992988C">
      <w:numFmt w:val="decimal"/>
      <w:lvlText w:val=""/>
      <w:lvlJc w:val="left"/>
    </w:lvl>
    <w:lvl w:ilvl="2" w:tplc="9A0AEB92">
      <w:numFmt w:val="decimal"/>
      <w:lvlText w:val=""/>
      <w:lvlJc w:val="left"/>
    </w:lvl>
    <w:lvl w:ilvl="3" w:tplc="F380398E">
      <w:numFmt w:val="decimal"/>
      <w:lvlText w:val=""/>
      <w:lvlJc w:val="left"/>
    </w:lvl>
    <w:lvl w:ilvl="4" w:tplc="86FE3804">
      <w:numFmt w:val="decimal"/>
      <w:lvlText w:val=""/>
      <w:lvlJc w:val="left"/>
    </w:lvl>
    <w:lvl w:ilvl="5" w:tplc="6ABC35A6">
      <w:numFmt w:val="decimal"/>
      <w:lvlText w:val=""/>
      <w:lvlJc w:val="left"/>
    </w:lvl>
    <w:lvl w:ilvl="6" w:tplc="8D34A768">
      <w:numFmt w:val="decimal"/>
      <w:lvlText w:val=""/>
      <w:lvlJc w:val="left"/>
    </w:lvl>
    <w:lvl w:ilvl="7" w:tplc="E5F0DECC">
      <w:numFmt w:val="decimal"/>
      <w:lvlText w:val=""/>
      <w:lvlJc w:val="left"/>
    </w:lvl>
    <w:lvl w:ilvl="8" w:tplc="B6FA141A">
      <w:numFmt w:val="decimal"/>
      <w:lvlText w:val=""/>
      <w:lvlJc w:val="left"/>
    </w:lvl>
  </w:abstractNum>
  <w:abstractNum w:abstractNumId="74">
    <w:nsid w:val="00005064"/>
    <w:multiLevelType w:val="hybridMultilevel"/>
    <w:tmpl w:val="7362166C"/>
    <w:lvl w:ilvl="0" w:tplc="B220F270">
      <w:start w:val="2"/>
      <w:numFmt w:val="decimal"/>
      <w:lvlText w:val="%1."/>
      <w:lvlJc w:val="left"/>
    </w:lvl>
    <w:lvl w:ilvl="1" w:tplc="477CBC6C">
      <w:numFmt w:val="decimal"/>
      <w:lvlText w:val=""/>
      <w:lvlJc w:val="left"/>
    </w:lvl>
    <w:lvl w:ilvl="2" w:tplc="2B2CA464">
      <w:numFmt w:val="decimal"/>
      <w:lvlText w:val=""/>
      <w:lvlJc w:val="left"/>
    </w:lvl>
    <w:lvl w:ilvl="3" w:tplc="40EC102C">
      <w:numFmt w:val="decimal"/>
      <w:lvlText w:val=""/>
      <w:lvlJc w:val="left"/>
    </w:lvl>
    <w:lvl w:ilvl="4" w:tplc="B142CC50">
      <w:numFmt w:val="decimal"/>
      <w:lvlText w:val=""/>
      <w:lvlJc w:val="left"/>
    </w:lvl>
    <w:lvl w:ilvl="5" w:tplc="B81A6AD4">
      <w:numFmt w:val="decimal"/>
      <w:lvlText w:val=""/>
      <w:lvlJc w:val="left"/>
    </w:lvl>
    <w:lvl w:ilvl="6" w:tplc="B588BFDC">
      <w:numFmt w:val="decimal"/>
      <w:lvlText w:val=""/>
      <w:lvlJc w:val="left"/>
    </w:lvl>
    <w:lvl w:ilvl="7" w:tplc="DDCA0CE6">
      <w:numFmt w:val="decimal"/>
      <w:lvlText w:val=""/>
      <w:lvlJc w:val="left"/>
    </w:lvl>
    <w:lvl w:ilvl="8" w:tplc="1B3666F2">
      <w:numFmt w:val="decimal"/>
      <w:lvlText w:val=""/>
      <w:lvlJc w:val="left"/>
    </w:lvl>
  </w:abstractNum>
  <w:abstractNum w:abstractNumId="75">
    <w:nsid w:val="00005078"/>
    <w:multiLevelType w:val="hybridMultilevel"/>
    <w:tmpl w:val="B0F65B80"/>
    <w:lvl w:ilvl="0" w:tplc="984AC03A">
      <w:start w:val="7"/>
      <w:numFmt w:val="decimal"/>
      <w:lvlText w:val="13.4.%1."/>
      <w:lvlJc w:val="left"/>
    </w:lvl>
    <w:lvl w:ilvl="1" w:tplc="FDF097D2">
      <w:numFmt w:val="decimal"/>
      <w:lvlText w:val=""/>
      <w:lvlJc w:val="left"/>
    </w:lvl>
    <w:lvl w:ilvl="2" w:tplc="BCC8EA5A">
      <w:numFmt w:val="decimal"/>
      <w:lvlText w:val=""/>
      <w:lvlJc w:val="left"/>
    </w:lvl>
    <w:lvl w:ilvl="3" w:tplc="01EAE812">
      <w:numFmt w:val="decimal"/>
      <w:lvlText w:val=""/>
      <w:lvlJc w:val="left"/>
    </w:lvl>
    <w:lvl w:ilvl="4" w:tplc="80000DE4">
      <w:numFmt w:val="decimal"/>
      <w:lvlText w:val=""/>
      <w:lvlJc w:val="left"/>
    </w:lvl>
    <w:lvl w:ilvl="5" w:tplc="386E639C">
      <w:numFmt w:val="decimal"/>
      <w:lvlText w:val=""/>
      <w:lvlJc w:val="left"/>
    </w:lvl>
    <w:lvl w:ilvl="6" w:tplc="E8E2B8A2">
      <w:numFmt w:val="decimal"/>
      <w:lvlText w:val=""/>
      <w:lvlJc w:val="left"/>
    </w:lvl>
    <w:lvl w:ilvl="7" w:tplc="CFC8C946">
      <w:numFmt w:val="decimal"/>
      <w:lvlText w:val=""/>
      <w:lvlJc w:val="left"/>
    </w:lvl>
    <w:lvl w:ilvl="8" w:tplc="26AE4332">
      <w:numFmt w:val="decimal"/>
      <w:lvlText w:val=""/>
      <w:lvlJc w:val="left"/>
    </w:lvl>
  </w:abstractNum>
  <w:abstractNum w:abstractNumId="76">
    <w:nsid w:val="0000542C"/>
    <w:multiLevelType w:val="hybridMultilevel"/>
    <w:tmpl w:val="AFD4D3D4"/>
    <w:lvl w:ilvl="0" w:tplc="E2B017EA">
      <w:start w:val="1"/>
      <w:numFmt w:val="bullet"/>
      <w:lvlText w:val="и"/>
      <w:lvlJc w:val="left"/>
    </w:lvl>
    <w:lvl w:ilvl="1" w:tplc="DF765350">
      <w:numFmt w:val="decimal"/>
      <w:lvlText w:val=""/>
      <w:lvlJc w:val="left"/>
    </w:lvl>
    <w:lvl w:ilvl="2" w:tplc="7D36F21E">
      <w:numFmt w:val="decimal"/>
      <w:lvlText w:val=""/>
      <w:lvlJc w:val="left"/>
    </w:lvl>
    <w:lvl w:ilvl="3" w:tplc="0F20BF60">
      <w:numFmt w:val="decimal"/>
      <w:lvlText w:val=""/>
      <w:lvlJc w:val="left"/>
    </w:lvl>
    <w:lvl w:ilvl="4" w:tplc="57F6F426">
      <w:numFmt w:val="decimal"/>
      <w:lvlText w:val=""/>
      <w:lvlJc w:val="left"/>
    </w:lvl>
    <w:lvl w:ilvl="5" w:tplc="DC9034B4">
      <w:numFmt w:val="decimal"/>
      <w:lvlText w:val=""/>
      <w:lvlJc w:val="left"/>
    </w:lvl>
    <w:lvl w:ilvl="6" w:tplc="24821346">
      <w:numFmt w:val="decimal"/>
      <w:lvlText w:val=""/>
      <w:lvlJc w:val="left"/>
    </w:lvl>
    <w:lvl w:ilvl="7" w:tplc="CBC0FE00">
      <w:numFmt w:val="decimal"/>
      <w:lvlText w:val=""/>
      <w:lvlJc w:val="left"/>
    </w:lvl>
    <w:lvl w:ilvl="8" w:tplc="CF16107C">
      <w:numFmt w:val="decimal"/>
      <w:lvlText w:val=""/>
      <w:lvlJc w:val="left"/>
    </w:lvl>
  </w:abstractNum>
  <w:abstractNum w:abstractNumId="77">
    <w:nsid w:val="00005753"/>
    <w:multiLevelType w:val="hybridMultilevel"/>
    <w:tmpl w:val="C6484AAC"/>
    <w:lvl w:ilvl="0" w:tplc="FD647B08">
      <w:start w:val="5"/>
      <w:numFmt w:val="decimal"/>
      <w:lvlText w:val="%1."/>
      <w:lvlJc w:val="left"/>
    </w:lvl>
    <w:lvl w:ilvl="1" w:tplc="6D5E1070">
      <w:numFmt w:val="decimal"/>
      <w:lvlText w:val=""/>
      <w:lvlJc w:val="left"/>
    </w:lvl>
    <w:lvl w:ilvl="2" w:tplc="EEBC35C4">
      <w:numFmt w:val="decimal"/>
      <w:lvlText w:val=""/>
      <w:lvlJc w:val="left"/>
    </w:lvl>
    <w:lvl w:ilvl="3" w:tplc="0986B37E">
      <w:numFmt w:val="decimal"/>
      <w:lvlText w:val=""/>
      <w:lvlJc w:val="left"/>
    </w:lvl>
    <w:lvl w:ilvl="4" w:tplc="A0126CE6">
      <w:numFmt w:val="decimal"/>
      <w:lvlText w:val=""/>
      <w:lvlJc w:val="left"/>
    </w:lvl>
    <w:lvl w:ilvl="5" w:tplc="28CA1FDA">
      <w:numFmt w:val="decimal"/>
      <w:lvlText w:val=""/>
      <w:lvlJc w:val="left"/>
    </w:lvl>
    <w:lvl w:ilvl="6" w:tplc="3424BBF6">
      <w:numFmt w:val="decimal"/>
      <w:lvlText w:val=""/>
      <w:lvlJc w:val="left"/>
    </w:lvl>
    <w:lvl w:ilvl="7" w:tplc="831E8D3A">
      <w:numFmt w:val="decimal"/>
      <w:lvlText w:val=""/>
      <w:lvlJc w:val="left"/>
    </w:lvl>
    <w:lvl w:ilvl="8" w:tplc="5462C7F0">
      <w:numFmt w:val="decimal"/>
      <w:lvlText w:val=""/>
      <w:lvlJc w:val="left"/>
    </w:lvl>
  </w:abstractNum>
  <w:abstractNum w:abstractNumId="78">
    <w:nsid w:val="000057D3"/>
    <w:multiLevelType w:val="hybridMultilevel"/>
    <w:tmpl w:val="411634EE"/>
    <w:lvl w:ilvl="0" w:tplc="1618E956">
      <w:start w:val="1"/>
      <w:numFmt w:val="decimal"/>
      <w:lvlText w:val="%1."/>
      <w:lvlJc w:val="left"/>
    </w:lvl>
    <w:lvl w:ilvl="1" w:tplc="4CF84A8E">
      <w:numFmt w:val="decimal"/>
      <w:lvlText w:val=""/>
      <w:lvlJc w:val="left"/>
    </w:lvl>
    <w:lvl w:ilvl="2" w:tplc="BC24248E">
      <w:numFmt w:val="decimal"/>
      <w:lvlText w:val=""/>
      <w:lvlJc w:val="left"/>
    </w:lvl>
    <w:lvl w:ilvl="3" w:tplc="B290D0C8">
      <w:numFmt w:val="decimal"/>
      <w:lvlText w:val=""/>
      <w:lvlJc w:val="left"/>
    </w:lvl>
    <w:lvl w:ilvl="4" w:tplc="057808CC">
      <w:numFmt w:val="decimal"/>
      <w:lvlText w:val=""/>
      <w:lvlJc w:val="left"/>
    </w:lvl>
    <w:lvl w:ilvl="5" w:tplc="DF882448">
      <w:numFmt w:val="decimal"/>
      <w:lvlText w:val=""/>
      <w:lvlJc w:val="left"/>
    </w:lvl>
    <w:lvl w:ilvl="6" w:tplc="6A8AB3C2">
      <w:numFmt w:val="decimal"/>
      <w:lvlText w:val=""/>
      <w:lvlJc w:val="left"/>
    </w:lvl>
    <w:lvl w:ilvl="7" w:tplc="9A7E7D06">
      <w:numFmt w:val="decimal"/>
      <w:lvlText w:val=""/>
      <w:lvlJc w:val="left"/>
    </w:lvl>
    <w:lvl w:ilvl="8" w:tplc="E1982ACE">
      <w:numFmt w:val="decimal"/>
      <w:lvlText w:val=""/>
      <w:lvlJc w:val="left"/>
    </w:lvl>
  </w:abstractNum>
  <w:abstractNum w:abstractNumId="79">
    <w:nsid w:val="0000590E"/>
    <w:multiLevelType w:val="hybridMultilevel"/>
    <w:tmpl w:val="D65ACBA4"/>
    <w:lvl w:ilvl="0" w:tplc="EF74BC04">
      <w:start w:val="1"/>
      <w:numFmt w:val="bullet"/>
      <w:lvlText w:val="-"/>
      <w:lvlJc w:val="left"/>
    </w:lvl>
    <w:lvl w:ilvl="1" w:tplc="5B068ACA">
      <w:numFmt w:val="decimal"/>
      <w:lvlText w:val=""/>
      <w:lvlJc w:val="left"/>
    </w:lvl>
    <w:lvl w:ilvl="2" w:tplc="0EE6E1DC">
      <w:numFmt w:val="decimal"/>
      <w:lvlText w:val=""/>
      <w:lvlJc w:val="left"/>
    </w:lvl>
    <w:lvl w:ilvl="3" w:tplc="572477FC">
      <w:numFmt w:val="decimal"/>
      <w:lvlText w:val=""/>
      <w:lvlJc w:val="left"/>
    </w:lvl>
    <w:lvl w:ilvl="4" w:tplc="616CCC4C">
      <w:numFmt w:val="decimal"/>
      <w:lvlText w:val=""/>
      <w:lvlJc w:val="left"/>
    </w:lvl>
    <w:lvl w:ilvl="5" w:tplc="3196912E">
      <w:numFmt w:val="decimal"/>
      <w:lvlText w:val=""/>
      <w:lvlJc w:val="left"/>
    </w:lvl>
    <w:lvl w:ilvl="6" w:tplc="2138E68E">
      <w:numFmt w:val="decimal"/>
      <w:lvlText w:val=""/>
      <w:lvlJc w:val="left"/>
    </w:lvl>
    <w:lvl w:ilvl="7" w:tplc="8BA2269C">
      <w:numFmt w:val="decimal"/>
      <w:lvlText w:val=""/>
      <w:lvlJc w:val="left"/>
    </w:lvl>
    <w:lvl w:ilvl="8" w:tplc="AA0ACDAA">
      <w:numFmt w:val="decimal"/>
      <w:lvlText w:val=""/>
      <w:lvlJc w:val="left"/>
    </w:lvl>
  </w:abstractNum>
  <w:abstractNum w:abstractNumId="80">
    <w:nsid w:val="0000591D"/>
    <w:multiLevelType w:val="hybridMultilevel"/>
    <w:tmpl w:val="12548642"/>
    <w:lvl w:ilvl="0" w:tplc="3558D024">
      <w:start w:val="1"/>
      <w:numFmt w:val="bullet"/>
      <w:lvlText w:val="В"/>
      <w:lvlJc w:val="left"/>
    </w:lvl>
    <w:lvl w:ilvl="1" w:tplc="7B3ABCE4">
      <w:numFmt w:val="decimal"/>
      <w:lvlText w:val=""/>
      <w:lvlJc w:val="left"/>
    </w:lvl>
    <w:lvl w:ilvl="2" w:tplc="FEEA1244">
      <w:numFmt w:val="decimal"/>
      <w:lvlText w:val=""/>
      <w:lvlJc w:val="left"/>
    </w:lvl>
    <w:lvl w:ilvl="3" w:tplc="227C4268">
      <w:numFmt w:val="decimal"/>
      <w:lvlText w:val=""/>
      <w:lvlJc w:val="left"/>
    </w:lvl>
    <w:lvl w:ilvl="4" w:tplc="F3F0EEFA">
      <w:numFmt w:val="decimal"/>
      <w:lvlText w:val=""/>
      <w:lvlJc w:val="left"/>
    </w:lvl>
    <w:lvl w:ilvl="5" w:tplc="781C635C">
      <w:numFmt w:val="decimal"/>
      <w:lvlText w:val=""/>
      <w:lvlJc w:val="left"/>
    </w:lvl>
    <w:lvl w:ilvl="6" w:tplc="26F27FA0">
      <w:numFmt w:val="decimal"/>
      <w:lvlText w:val=""/>
      <w:lvlJc w:val="left"/>
    </w:lvl>
    <w:lvl w:ilvl="7" w:tplc="B47CA54E">
      <w:numFmt w:val="decimal"/>
      <w:lvlText w:val=""/>
      <w:lvlJc w:val="left"/>
    </w:lvl>
    <w:lvl w:ilvl="8" w:tplc="43EC2204">
      <w:numFmt w:val="decimal"/>
      <w:lvlText w:val=""/>
      <w:lvlJc w:val="left"/>
    </w:lvl>
  </w:abstractNum>
  <w:abstractNum w:abstractNumId="81">
    <w:nsid w:val="00005A9F"/>
    <w:multiLevelType w:val="hybridMultilevel"/>
    <w:tmpl w:val="09D44338"/>
    <w:lvl w:ilvl="0" w:tplc="05FA8BCA">
      <w:start w:val="1"/>
      <w:numFmt w:val="bullet"/>
      <w:lvlText w:val="-"/>
      <w:lvlJc w:val="left"/>
    </w:lvl>
    <w:lvl w:ilvl="1" w:tplc="5B2880BA">
      <w:numFmt w:val="decimal"/>
      <w:lvlText w:val=""/>
      <w:lvlJc w:val="left"/>
    </w:lvl>
    <w:lvl w:ilvl="2" w:tplc="07C67798">
      <w:numFmt w:val="decimal"/>
      <w:lvlText w:val=""/>
      <w:lvlJc w:val="left"/>
    </w:lvl>
    <w:lvl w:ilvl="3" w:tplc="6F10389C">
      <w:numFmt w:val="decimal"/>
      <w:lvlText w:val=""/>
      <w:lvlJc w:val="left"/>
    </w:lvl>
    <w:lvl w:ilvl="4" w:tplc="47702446">
      <w:numFmt w:val="decimal"/>
      <w:lvlText w:val=""/>
      <w:lvlJc w:val="left"/>
    </w:lvl>
    <w:lvl w:ilvl="5" w:tplc="DB34F510">
      <w:numFmt w:val="decimal"/>
      <w:lvlText w:val=""/>
      <w:lvlJc w:val="left"/>
    </w:lvl>
    <w:lvl w:ilvl="6" w:tplc="EC283DA4">
      <w:numFmt w:val="decimal"/>
      <w:lvlText w:val=""/>
      <w:lvlJc w:val="left"/>
    </w:lvl>
    <w:lvl w:ilvl="7" w:tplc="21808220">
      <w:numFmt w:val="decimal"/>
      <w:lvlText w:val=""/>
      <w:lvlJc w:val="left"/>
    </w:lvl>
    <w:lvl w:ilvl="8" w:tplc="AE20789E">
      <w:numFmt w:val="decimal"/>
      <w:lvlText w:val=""/>
      <w:lvlJc w:val="left"/>
    </w:lvl>
  </w:abstractNum>
  <w:abstractNum w:abstractNumId="82">
    <w:nsid w:val="00005C67"/>
    <w:multiLevelType w:val="hybridMultilevel"/>
    <w:tmpl w:val="312837DA"/>
    <w:lvl w:ilvl="0" w:tplc="200816F0">
      <w:start w:val="5"/>
      <w:numFmt w:val="decimal"/>
      <w:lvlText w:val="%1."/>
      <w:lvlJc w:val="left"/>
    </w:lvl>
    <w:lvl w:ilvl="1" w:tplc="7B76C2BC">
      <w:start w:val="1"/>
      <w:numFmt w:val="bullet"/>
      <w:lvlText w:val="-"/>
      <w:lvlJc w:val="left"/>
    </w:lvl>
    <w:lvl w:ilvl="2" w:tplc="3DF8B7FC">
      <w:numFmt w:val="decimal"/>
      <w:lvlText w:val=""/>
      <w:lvlJc w:val="left"/>
    </w:lvl>
    <w:lvl w:ilvl="3" w:tplc="D2FCA3E6">
      <w:numFmt w:val="decimal"/>
      <w:lvlText w:val=""/>
      <w:lvlJc w:val="left"/>
    </w:lvl>
    <w:lvl w:ilvl="4" w:tplc="524C812C">
      <w:numFmt w:val="decimal"/>
      <w:lvlText w:val=""/>
      <w:lvlJc w:val="left"/>
    </w:lvl>
    <w:lvl w:ilvl="5" w:tplc="1AD8362A">
      <w:numFmt w:val="decimal"/>
      <w:lvlText w:val=""/>
      <w:lvlJc w:val="left"/>
    </w:lvl>
    <w:lvl w:ilvl="6" w:tplc="703AE632">
      <w:numFmt w:val="decimal"/>
      <w:lvlText w:val=""/>
      <w:lvlJc w:val="left"/>
    </w:lvl>
    <w:lvl w:ilvl="7" w:tplc="C3588B0C">
      <w:numFmt w:val="decimal"/>
      <w:lvlText w:val=""/>
      <w:lvlJc w:val="left"/>
    </w:lvl>
    <w:lvl w:ilvl="8" w:tplc="E82EE0D6">
      <w:numFmt w:val="decimal"/>
      <w:lvlText w:val=""/>
      <w:lvlJc w:val="left"/>
    </w:lvl>
  </w:abstractNum>
  <w:abstractNum w:abstractNumId="83">
    <w:nsid w:val="00005DB2"/>
    <w:multiLevelType w:val="hybridMultilevel"/>
    <w:tmpl w:val="059C8EEC"/>
    <w:lvl w:ilvl="0" w:tplc="988CC1EE">
      <w:start w:val="1"/>
      <w:numFmt w:val="bullet"/>
      <w:lvlText w:val="В"/>
      <w:lvlJc w:val="left"/>
    </w:lvl>
    <w:lvl w:ilvl="1" w:tplc="5D32D976">
      <w:numFmt w:val="decimal"/>
      <w:lvlText w:val=""/>
      <w:lvlJc w:val="left"/>
    </w:lvl>
    <w:lvl w:ilvl="2" w:tplc="10ACE4E0">
      <w:numFmt w:val="decimal"/>
      <w:lvlText w:val=""/>
      <w:lvlJc w:val="left"/>
    </w:lvl>
    <w:lvl w:ilvl="3" w:tplc="F91E8136">
      <w:numFmt w:val="decimal"/>
      <w:lvlText w:val=""/>
      <w:lvlJc w:val="left"/>
    </w:lvl>
    <w:lvl w:ilvl="4" w:tplc="8A508918">
      <w:numFmt w:val="decimal"/>
      <w:lvlText w:val=""/>
      <w:lvlJc w:val="left"/>
    </w:lvl>
    <w:lvl w:ilvl="5" w:tplc="ED42A8D4">
      <w:numFmt w:val="decimal"/>
      <w:lvlText w:val=""/>
      <w:lvlJc w:val="left"/>
    </w:lvl>
    <w:lvl w:ilvl="6" w:tplc="77B02A58">
      <w:numFmt w:val="decimal"/>
      <w:lvlText w:val=""/>
      <w:lvlJc w:val="left"/>
    </w:lvl>
    <w:lvl w:ilvl="7" w:tplc="D08E5874">
      <w:numFmt w:val="decimal"/>
      <w:lvlText w:val=""/>
      <w:lvlJc w:val="left"/>
    </w:lvl>
    <w:lvl w:ilvl="8" w:tplc="E290732A">
      <w:numFmt w:val="decimal"/>
      <w:lvlText w:val=""/>
      <w:lvlJc w:val="left"/>
    </w:lvl>
  </w:abstractNum>
  <w:abstractNum w:abstractNumId="84">
    <w:nsid w:val="00005DD5"/>
    <w:multiLevelType w:val="hybridMultilevel"/>
    <w:tmpl w:val="BB787D3E"/>
    <w:lvl w:ilvl="0" w:tplc="52F63210">
      <w:start w:val="1"/>
      <w:numFmt w:val="bullet"/>
      <w:lvlText w:val="-"/>
      <w:lvlJc w:val="left"/>
    </w:lvl>
    <w:lvl w:ilvl="1" w:tplc="FEAEDCAE">
      <w:numFmt w:val="decimal"/>
      <w:lvlText w:val=""/>
      <w:lvlJc w:val="left"/>
    </w:lvl>
    <w:lvl w:ilvl="2" w:tplc="8EB88AB0">
      <w:numFmt w:val="decimal"/>
      <w:lvlText w:val=""/>
      <w:lvlJc w:val="left"/>
    </w:lvl>
    <w:lvl w:ilvl="3" w:tplc="1EBC91A6">
      <w:numFmt w:val="decimal"/>
      <w:lvlText w:val=""/>
      <w:lvlJc w:val="left"/>
    </w:lvl>
    <w:lvl w:ilvl="4" w:tplc="070A6022">
      <w:numFmt w:val="decimal"/>
      <w:lvlText w:val=""/>
      <w:lvlJc w:val="left"/>
    </w:lvl>
    <w:lvl w:ilvl="5" w:tplc="6EE4C16A">
      <w:numFmt w:val="decimal"/>
      <w:lvlText w:val=""/>
      <w:lvlJc w:val="left"/>
    </w:lvl>
    <w:lvl w:ilvl="6" w:tplc="7584ADC6">
      <w:numFmt w:val="decimal"/>
      <w:lvlText w:val=""/>
      <w:lvlJc w:val="left"/>
    </w:lvl>
    <w:lvl w:ilvl="7" w:tplc="1E643916">
      <w:numFmt w:val="decimal"/>
      <w:lvlText w:val=""/>
      <w:lvlJc w:val="left"/>
    </w:lvl>
    <w:lvl w:ilvl="8" w:tplc="7410FFA6">
      <w:numFmt w:val="decimal"/>
      <w:lvlText w:val=""/>
      <w:lvlJc w:val="left"/>
    </w:lvl>
  </w:abstractNum>
  <w:abstractNum w:abstractNumId="85">
    <w:nsid w:val="00005E9D"/>
    <w:multiLevelType w:val="hybridMultilevel"/>
    <w:tmpl w:val="8EFE1ABC"/>
    <w:lvl w:ilvl="0" w:tplc="E41A4EAA">
      <w:start w:val="1"/>
      <w:numFmt w:val="bullet"/>
      <w:lvlText w:val="и"/>
      <w:lvlJc w:val="left"/>
    </w:lvl>
    <w:lvl w:ilvl="1" w:tplc="63A417D0">
      <w:start w:val="2"/>
      <w:numFmt w:val="decimal"/>
      <w:lvlText w:val="%2)"/>
      <w:lvlJc w:val="left"/>
    </w:lvl>
    <w:lvl w:ilvl="2" w:tplc="D40EAE28">
      <w:numFmt w:val="decimal"/>
      <w:lvlText w:val=""/>
      <w:lvlJc w:val="left"/>
    </w:lvl>
    <w:lvl w:ilvl="3" w:tplc="C5A6F05A">
      <w:numFmt w:val="decimal"/>
      <w:lvlText w:val=""/>
      <w:lvlJc w:val="left"/>
    </w:lvl>
    <w:lvl w:ilvl="4" w:tplc="3936368C">
      <w:numFmt w:val="decimal"/>
      <w:lvlText w:val=""/>
      <w:lvlJc w:val="left"/>
    </w:lvl>
    <w:lvl w:ilvl="5" w:tplc="18D64892">
      <w:numFmt w:val="decimal"/>
      <w:lvlText w:val=""/>
      <w:lvlJc w:val="left"/>
    </w:lvl>
    <w:lvl w:ilvl="6" w:tplc="7F96168A">
      <w:numFmt w:val="decimal"/>
      <w:lvlText w:val=""/>
      <w:lvlJc w:val="left"/>
    </w:lvl>
    <w:lvl w:ilvl="7" w:tplc="2EAE2C84">
      <w:numFmt w:val="decimal"/>
      <w:lvlText w:val=""/>
      <w:lvlJc w:val="left"/>
    </w:lvl>
    <w:lvl w:ilvl="8" w:tplc="4EF69708">
      <w:numFmt w:val="decimal"/>
      <w:lvlText w:val=""/>
      <w:lvlJc w:val="left"/>
    </w:lvl>
  </w:abstractNum>
  <w:abstractNum w:abstractNumId="86">
    <w:nsid w:val="00005F1E"/>
    <w:multiLevelType w:val="hybridMultilevel"/>
    <w:tmpl w:val="CF101812"/>
    <w:lvl w:ilvl="0" w:tplc="CEB0E74C">
      <w:start w:val="1"/>
      <w:numFmt w:val="bullet"/>
      <w:lvlText w:val="-"/>
      <w:lvlJc w:val="left"/>
    </w:lvl>
    <w:lvl w:ilvl="1" w:tplc="0706D964">
      <w:numFmt w:val="decimal"/>
      <w:lvlText w:val=""/>
      <w:lvlJc w:val="left"/>
    </w:lvl>
    <w:lvl w:ilvl="2" w:tplc="7B364776">
      <w:numFmt w:val="decimal"/>
      <w:lvlText w:val=""/>
      <w:lvlJc w:val="left"/>
    </w:lvl>
    <w:lvl w:ilvl="3" w:tplc="EDD490B4">
      <w:numFmt w:val="decimal"/>
      <w:lvlText w:val=""/>
      <w:lvlJc w:val="left"/>
    </w:lvl>
    <w:lvl w:ilvl="4" w:tplc="CC880E3E">
      <w:numFmt w:val="decimal"/>
      <w:lvlText w:val=""/>
      <w:lvlJc w:val="left"/>
    </w:lvl>
    <w:lvl w:ilvl="5" w:tplc="D29A01AC">
      <w:numFmt w:val="decimal"/>
      <w:lvlText w:val=""/>
      <w:lvlJc w:val="left"/>
    </w:lvl>
    <w:lvl w:ilvl="6" w:tplc="8DCE92BC">
      <w:numFmt w:val="decimal"/>
      <w:lvlText w:val=""/>
      <w:lvlJc w:val="left"/>
    </w:lvl>
    <w:lvl w:ilvl="7" w:tplc="CD3E7F0E">
      <w:numFmt w:val="decimal"/>
      <w:lvlText w:val=""/>
      <w:lvlJc w:val="left"/>
    </w:lvl>
    <w:lvl w:ilvl="8" w:tplc="9C40BDD2">
      <w:numFmt w:val="decimal"/>
      <w:lvlText w:val=""/>
      <w:lvlJc w:val="left"/>
    </w:lvl>
  </w:abstractNum>
  <w:abstractNum w:abstractNumId="87">
    <w:nsid w:val="00005FA4"/>
    <w:multiLevelType w:val="hybridMultilevel"/>
    <w:tmpl w:val="7E4EEFC4"/>
    <w:lvl w:ilvl="0" w:tplc="DCD2030A">
      <w:start w:val="1"/>
      <w:numFmt w:val="bullet"/>
      <w:lvlText w:val="-"/>
      <w:lvlJc w:val="left"/>
    </w:lvl>
    <w:lvl w:ilvl="1" w:tplc="EAA8EA0E">
      <w:numFmt w:val="decimal"/>
      <w:lvlText w:val=""/>
      <w:lvlJc w:val="left"/>
    </w:lvl>
    <w:lvl w:ilvl="2" w:tplc="A28C73EE">
      <w:numFmt w:val="decimal"/>
      <w:lvlText w:val=""/>
      <w:lvlJc w:val="left"/>
    </w:lvl>
    <w:lvl w:ilvl="3" w:tplc="066CE07E">
      <w:numFmt w:val="decimal"/>
      <w:lvlText w:val=""/>
      <w:lvlJc w:val="left"/>
    </w:lvl>
    <w:lvl w:ilvl="4" w:tplc="E868A5C2">
      <w:numFmt w:val="decimal"/>
      <w:lvlText w:val=""/>
      <w:lvlJc w:val="left"/>
    </w:lvl>
    <w:lvl w:ilvl="5" w:tplc="B13E24D2">
      <w:numFmt w:val="decimal"/>
      <w:lvlText w:val=""/>
      <w:lvlJc w:val="left"/>
    </w:lvl>
    <w:lvl w:ilvl="6" w:tplc="15527090">
      <w:numFmt w:val="decimal"/>
      <w:lvlText w:val=""/>
      <w:lvlJc w:val="left"/>
    </w:lvl>
    <w:lvl w:ilvl="7" w:tplc="AAC48CFE">
      <w:numFmt w:val="decimal"/>
      <w:lvlText w:val=""/>
      <w:lvlJc w:val="left"/>
    </w:lvl>
    <w:lvl w:ilvl="8" w:tplc="7FF8D702">
      <w:numFmt w:val="decimal"/>
      <w:lvlText w:val=""/>
      <w:lvlJc w:val="left"/>
    </w:lvl>
  </w:abstractNum>
  <w:abstractNum w:abstractNumId="88">
    <w:nsid w:val="00006048"/>
    <w:multiLevelType w:val="hybridMultilevel"/>
    <w:tmpl w:val="9DAC3AD2"/>
    <w:lvl w:ilvl="0" w:tplc="EA8211F0">
      <w:start w:val="1"/>
      <w:numFmt w:val="bullet"/>
      <w:lvlText w:val="-"/>
      <w:lvlJc w:val="left"/>
    </w:lvl>
    <w:lvl w:ilvl="1" w:tplc="9544C00A">
      <w:numFmt w:val="decimal"/>
      <w:lvlText w:val=""/>
      <w:lvlJc w:val="left"/>
    </w:lvl>
    <w:lvl w:ilvl="2" w:tplc="ED56ABC8">
      <w:numFmt w:val="decimal"/>
      <w:lvlText w:val=""/>
      <w:lvlJc w:val="left"/>
    </w:lvl>
    <w:lvl w:ilvl="3" w:tplc="A394E2B8">
      <w:numFmt w:val="decimal"/>
      <w:lvlText w:val=""/>
      <w:lvlJc w:val="left"/>
    </w:lvl>
    <w:lvl w:ilvl="4" w:tplc="2AE620C6">
      <w:numFmt w:val="decimal"/>
      <w:lvlText w:val=""/>
      <w:lvlJc w:val="left"/>
    </w:lvl>
    <w:lvl w:ilvl="5" w:tplc="C292E3DE">
      <w:numFmt w:val="decimal"/>
      <w:lvlText w:val=""/>
      <w:lvlJc w:val="left"/>
    </w:lvl>
    <w:lvl w:ilvl="6" w:tplc="4C3C1D9A">
      <w:numFmt w:val="decimal"/>
      <w:lvlText w:val=""/>
      <w:lvlJc w:val="left"/>
    </w:lvl>
    <w:lvl w:ilvl="7" w:tplc="20BC31A4">
      <w:numFmt w:val="decimal"/>
      <w:lvlText w:val=""/>
      <w:lvlJc w:val="left"/>
    </w:lvl>
    <w:lvl w:ilvl="8" w:tplc="B3A67322">
      <w:numFmt w:val="decimal"/>
      <w:lvlText w:val=""/>
      <w:lvlJc w:val="left"/>
    </w:lvl>
  </w:abstractNum>
  <w:abstractNum w:abstractNumId="89">
    <w:nsid w:val="000060BF"/>
    <w:multiLevelType w:val="hybridMultilevel"/>
    <w:tmpl w:val="BE94B2D4"/>
    <w:lvl w:ilvl="0" w:tplc="008AECBE">
      <w:start w:val="1"/>
      <w:numFmt w:val="bullet"/>
      <w:lvlText w:val="-"/>
      <w:lvlJc w:val="left"/>
    </w:lvl>
    <w:lvl w:ilvl="1" w:tplc="E3E20ABC">
      <w:numFmt w:val="decimal"/>
      <w:lvlText w:val=""/>
      <w:lvlJc w:val="left"/>
    </w:lvl>
    <w:lvl w:ilvl="2" w:tplc="31BA04E2">
      <w:numFmt w:val="decimal"/>
      <w:lvlText w:val=""/>
      <w:lvlJc w:val="left"/>
    </w:lvl>
    <w:lvl w:ilvl="3" w:tplc="914818AA">
      <w:numFmt w:val="decimal"/>
      <w:lvlText w:val=""/>
      <w:lvlJc w:val="left"/>
    </w:lvl>
    <w:lvl w:ilvl="4" w:tplc="A84E463A">
      <w:numFmt w:val="decimal"/>
      <w:lvlText w:val=""/>
      <w:lvlJc w:val="left"/>
    </w:lvl>
    <w:lvl w:ilvl="5" w:tplc="7DA4A162">
      <w:numFmt w:val="decimal"/>
      <w:lvlText w:val=""/>
      <w:lvlJc w:val="left"/>
    </w:lvl>
    <w:lvl w:ilvl="6" w:tplc="A3464EC4">
      <w:numFmt w:val="decimal"/>
      <w:lvlText w:val=""/>
      <w:lvlJc w:val="left"/>
    </w:lvl>
    <w:lvl w:ilvl="7" w:tplc="422019A2">
      <w:numFmt w:val="decimal"/>
      <w:lvlText w:val=""/>
      <w:lvlJc w:val="left"/>
    </w:lvl>
    <w:lvl w:ilvl="8" w:tplc="D18EBCEC">
      <w:numFmt w:val="decimal"/>
      <w:lvlText w:val=""/>
      <w:lvlJc w:val="left"/>
    </w:lvl>
  </w:abstractNum>
  <w:abstractNum w:abstractNumId="90">
    <w:nsid w:val="00006172"/>
    <w:multiLevelType w:val="hybridMultilevel"/>
    <w:tmpl w:val="B4907D88"/>
    <w:lvl w:ilvl="0" w:tplc="59127E28">
      <w:start w:val="1"/>
      <w:numFmt w:val="decimal"/>
      <w:lvlText w:val="%1)"/>
      <w:lvlJc w:val="left"/>
    </w:lvl>
    <w:lvl w:ilvl="1" w:tplc="365CF3D0">
      <w:numFmt w:val="decimal"/>
      <w:lvlText w:val=""/>
      <w:lvlJc w:val="left"/>
    </w:lvl>
    <w:lvl w:ilvl="2" w:tplc="2A1E4072">
      <w:numFmt w:val="decimal"/>
      <w:lvlText w:val=""/>
      <w:lvlJc w:val="left"/>
    </w:lvl>
    <w:lvl w:ilvl="3" w:tplc="E8FED590">
      <w:numFmt w:val="decimal"/>
      <w:lvlText w:val=""/>
      <w:lvlJc w:val="left"/>
    </w:lvl>
    <w:lvl w:ilvl="4" w:tplc="A658F39E">
      <w:numFmt w:val="decimal"/>
      <w:lvlText w:val=""/>
      <w:lvlJc w:val="left"/>
    </w:lvl>
    <w:lvl w:ilvl="5" w:tplc="95B01388">
      <w:numFmt w:val="decimal"/>
      <w:lvlText w:val=""/>
      <w:lvlJc w:val="left"/>
    </w:lvl>
    <w:lvl w:ilvl="6" w:tplc="B8262062">
      <w:numFmt w:val="decimal"/>
      <w:lvlText w:val=""/>
      <w:lvlJc w:val="left"/>
    </w:lvl>
    <w:lvl w:ilvl="7" w:tplc="B96A9160">
      <w:numFmt w:val="decimal"/>
      <w:lvlText w:val=""/>
      <w:lvlJc w:val="left"/>
    </w:lvl>
    <w:lvl w:ilvl="8" w:tplc="9A646BD0">
      <w:numFmt w:val="decimal"/>
      <w:lvlText w:val=""/>
      <w:lvlJc w:val="left"/>
    </w:lvl>
  </w:abstractNum>
  <w:abstractNum w:abstractNumId="91">
    <w:nsid w:val="00006270"/>
    <w:multiLevelType w:val="hybridMultilevel"/>
    <w:tmpl w:val="59B6021E"/>
    <w:lvl w:ilvl="0" w:tplc="7D92BC00">
      <w:start w:val="1"/>
      <w:numFmt w:val="bullet"/>
      <w:lvlText w:val="-"/>
      <w:lvlJc w:val="left"/>
    </w:lvl>
    <w:lvl w:ilvl="1" w:tplc="EE4221B8">
      <w:numFmt w:val="decimal"/>
      <w:lvlText w:val=""/>
      <w:lvlJc w:val="left"/>
    </w:lvl>
    <w:lvl w:ilvl="2" w:tplc="E5324778">
      <w:numFmt w:val="decimal"/>
      <w:lvlText w:val=""/>
      <w:lvlJc w:val="left"/>
    </w:lvl>
    <w:lvl w:ilvl="3" w:tplc="43765988">
      <w:numFmt w:val="decimal"/>
      <w:lvlText w:val=""/>
      <w:lvlJc w:val="left"/>
    </w:lvl>
    <w:lvl w:ilvl="4" w:tplc="303001AA">
      <w:numFmt w:val="decimal"/>
      <w:lvlText w:val=""/>
      <w:lvlJc w:val="left"/>
    </w:lvl>
    <w:lvl w:ilvl="5" w:tplc="15E65F5C">
      <w:numFmt w:val="decimal"/>
      <w:lvlText w:val=""/>
      <w:lvlJc w:val="left"/>
    </w:lvl>
    <w:lvl w:ilvl="6" w:tplc="BCDCDD2C">
      <w:numFmt w:val="decimal"/>
      <w:lvlText w:val=""/>
      <w:lvlJc w:val="left"/>
    </w:lvl>
    <w:lvl w:ilvl="7" w:tplc="5F0851AA">
      <w:numFmt w:val="decimal"/>
      <w:lvlText w:val=""/>
      <w:lvlJc w:val="left"/>
    </w:lvl>
    <w:lvl w:ilvl="8" w:tplc="6A5A6BEA">
      <w:numFmt w:val="decimal"/>
      <w:lvlText w:val=""/>
      <w:lvlJc w:val="left"/>
    </w:lvl>
  </w:abstractNum>
  <w:abstractNum w:abstractNumId="92">
    <w:nsid w:val="00006732"/>
    <w:multiLevelType w:val="hybridMultilevel"/>
    <w:tmpl w:val="0D28F6C8"/>
    <w:lvl w:ilvl="0" w:tplc="04CE8A9C">
      <w:start w:val="1"/>
      <w:numFmt w:val="bullet"/>
      <w:lvlText w:val="-"/>
      <w:lvlJc w:val="left"/>
    </w:lvl>
    <w:lvl w:ilvl="1" w:tplc="F69C835E">
      <w:numFmt w:val="decimal"/>
      <w:lvlText w:val=""/>
      <w:lvlJc w:val="left"/>
    </w:lvl>
    <w:lvl w:ilvl="2" w:tplc="25C43640">
      <w:numFmt w:val="decimal"/>
      <w:lvlText w:val=""/>
      <w:lvlJc w:val="left"/>
    </w:lvl>
    <w:lvl w:ilvl="3" w:tplc="B12C5364">
      <w:numFmt w:val="decimal"/>
      <w:lvlText w:val=""/>
      <w:lvlJc w:val="left"/>
    </w:lvl>
    <w:lvl w:ilvl="4" w:tplc="76480B90">
      <w:numFmt w:val="decimal"/>
      <w:lvlText w:val=""/>
      <w:lvlJc w:val="left"/>
    </w:lvl>
    <w:lvl w:ilvl="5" w:tplc="EF3A2100">
      <w:numFmt w:val="decimal"/>
      <w:lvlText w:val=""/>
      <w:lvlJc w:val="left"/>
    </w:lvl>
    <w:lvl w:ilvl="6" w:tplc="44EC975A">
      <w:numFmt w:val="decimal"/>
      <w:lvlText w:val=""/>
      <w:lvlJc w:val="left"/>
    </w:lvl>
    <w:lvl w:ilvl="7" w:tplc="F3BABDAC">
      <w:numFmt w:val="decimal"/>
      <w:lvlText w:val=""/>
      <w:lvlJc w:val="left"/>
    </w:lvl>
    <w:lvl w:ilvl="8" w:tplc="21DA16A6">
      <w:numFmt w:val="decimal"/>
      <w:lvlText w:val=""/>
      <w:lvlJc w:val="left"/>
    </w:lvl>
  </w:abstractNum>
  <w:abstractNum w:abstractNumId="93">
    <w:nsid w:val="00006899"/>
    <w:multiLevelType w:val="hybridMultilevel"/>
    <w:tmpl w:val="41AA6546"/>
    <w:lvl w:ilvl="0" w:tplc="A628C7C4">
      <w:start w:val="1"/>
      <w:numFmt w:val="bullet"/>
      <w:lvlText w:val="и"/>
      <w:lvlJc w:val="left"/>
    </w:lvl>
    <w:lvl w:ilvl="1" w:tplc="1F5C97D0">
      <w:numFmt w:val="decimal"/>
      <w:lvlText w:val=""/>
      <w:lvlJc w:val="left"/>
    </w:lvl>
    <w:lvl w:ilvl="2" w:tplc="8E0E38E2">
      <w:numFmt w:val="decimal"/>
      <w:lvlText w:val=""/>
      <w:lvlJc w:val="left"/>
    </w:lvl>
    <w:lvl w:ilvl="3" w:tplc="B3FEA65E">
      <w:numFmt w:val="decimal"/>
      <w:lvlText w:val=""/>
      <w:lvlJc w:val="left"/>
    </w:lvl>
    <w:lvl w:ilvl="4" w:tplc="D8C451E0">
      <w:numFmt w:val="decimal"/>
      <w:lvlText w:val=""/>
      <w:lvlJc w:val="left"/>
    </w:lvl>
    <w:lvl w:ilvl="5" w:tplc="70606BDC">
      <w:numFmt w:val="decimal"/>
      <w:lvlText w:val=""/>
      <w:lvlJc w:val="left"/>
    </w:lvl>
    <w:lvl w:ilvl="6" w:tplc="7646E228">
      <w:numFmt w:val="decimal"/>
      <w:lvlText w:val=""/>
      <w:lvlJc w:val="left"/>
    </w:lvl>
    <w:lvl w:ilvl="7" w:tplc="D04A53DA">
      <w:numFmt w:val="decimal"/>
      <w:lvlText w:val=""/>
      <w:lvlJc w:val="left"/>
    </w:lvl>
    <w:lvl w:ilvl="8" w:tplc="3418CE58">
      <w:numFmt w:val="decimal"/>
      <w:lvlText w:val=""/>
      <w:lvlJc w:val="left"/>
    </w:lvl>
  </w:abstractNum>
  <w:abstractNum w:abstractNumId="94">
    <w:nsid w:val="00006AD4"/>
    <w:multiLevelType w:val="hybridMultilevel"/>
    <w:tmpl w:val="23C80FF6"/>
    <w:lvl w:ilvl="0" w:tplc="90F6B406">
      <w:start w:val="1"/>
      <w:numFmt w:val="bullet"/>
      <w:lvlText w:val="-"/>
      <w:lvlJc w:val="left"/>
    </w:lvl>
    <w:lvl w:ilvl="1" w:tplc="C664972E">
      <w:numFmt w:val="decimal"/>
      <w:lvlText w:val=""/>
      <w:lvlJc w:val="left"/>
    </w:lvl>
    <w:lvl w:ilvl="2" w:tplc="2E2A47F4">
      <w:numFmt w:val="decimal"/>
      <w:lvlText w:val=""/>
      <w:lvlJc w:val="left"/>
    </w:lvl>
    <w:lvl w:ilvl="3" w:tplc="F26CA964">
      <w:numFmt w:val="decimal"/>
      <w:lvlText w:val=""/>
      <w:lvlJc w:val="left"/>
    </w:lvl>
    <w:lvl w:ilvl="4" w:tplc="D27EC0BA">
      <w:numFmt w:val="decimal"/>
      <w:lvlText w:val=""/>
      <w:lvlJc w:val="left"/>
    </w:lvl>
    <w:lvl w:ilvl="5" w:tplc="1EE6A93E">
      <w:numFmt w:val="decimal"/>
      <w:lvlText w:val=""/>
      <w:lvlJc w:val="left"/>
    </w:lvl>
    <w:lvl w:ilvl="6" w:tplc="3BC8F406">
      <w:numFmt w:val="decimal"/>
      <w:lvlText w:val=""/>
      <w:lvlJc w:val="left"/>
    </w:lvl>
    <w:lvl w:ilvl="7" w:tplc="51B884A4">
      <w:numFmt w:val="decimal"/>
      <w:lvlText w:val=""/>
      <w:lvlJc w:val="left"/>
    </w:lvl>
    <w:lvl w:ilvl="8" w:tplc="07A2415E">
      <w:numFmt w:val="decimal"/>
      <w:lvlText w:val=""/>
      <w:lvlJc w:val="left"/>
    </w:lvl>
  </w:abstractNum>
  <w:abstractNum w:abstractNumId="95">
    <w:nsid w:val="00006AD6"/>
    <w:multiLevelType w:val="hybridMultilevel"/>
    <w:tmpl w:val="A41EBC04"/>
    <w:lvl w:ilvl="0" w:tplc="91D06302">
      <w:start w:val="1"/>
      <w:numFmt w:val="bullet"/>
      <w:lvlText w:val="и"/>
      <w:lvlJc w:val="left"/>
    </w:lvl>
    <w:lvl w:ilvl="1" w:tplc="D5D4DE5C">
      <w:start w:val="1"/>
      <w:numFmt w:val="bullet"/>
      <w:lvlText w:val="-"/>
      <w:lvlJc w:val="left"/>
    </w:lvl>
    <w:lvl w:ilvl="2" w:tplc="F13E87BE">
      <w:numFmt w:val="decimal"/>
      <w:lvlText w:val=""/>
      <w:lvlJc w:val="left"/>
    </w:lvl>
    <w:lvl w:ilvl="3" w:tplc="F52635D2">
      <w:numFmt w:val="decimal"/>
      <w:lvlText w:val=""/>
      <w:lvlJc w:val="left"/>
    </w:lvl>
    <w:lvl w:ilvl="4" w:tplc="01A6A584">
      <w:numFmt w:val="decimal"/>
      <w:lvlText w:val=""/>
      <w:lvlJc w:val="left"/>
    </w:lvl>
    <w:lvl w:ilvl="5" w:tplc="2F145C98">
      <w:numFmt w:val="decimal"/>
      <w:lvlText w:val=""/>
      <w:lvlJc w:val="left"/>
    </w:lvl>
    <w:lvl w:ilvl="6" w:tplc="899CD17E">
      <w:numFmt w:val="decimal"/>
      <w:lvlText w:val=""/>
      <w:lvlJc w:val="left"/>
    </w:lvl>
    <w:lvl w:ilvl="7" w:tplc="68AE636A">
      <w:numFmt w:val="decimal"/>
      <w:lvlText w:val=""/>
      <w:lvlJc w:val="left"/>
    </w:lvl>
    <w:lvl w:ilvl="8" w:tplc="4D0AD4CA">
      <w:numFmt w:val="decimal"/>
      <w:lvlText w:val=""/>
      <w:lvlJc w:val="left"/>
    </w:lvl>
  </w:abstractNum>
  <w:abstractNum w:abstractNumId="96">
    <w:nsid w:val="00006B72"/>
    <w:multiLevelType w:val="hybridMultilevel"/>
    <w:tmpl w:val="7A6628FC"/>
    <w:lvl w:ilvl="0" w:tplc="A0D81622">
      <w:start w:val="1"/>
      <w:numFmt w:val="bullet"/>
      <w:lvlText w:val="В"/>
      <w:lvlJc w:val="left"/>
    </w:lvl>
    <w:lvl w:ilvl="1" w:tplc="577CAA0C">
      <w:numFmt w:val="decimal"/>
      <w:lvlText w:val=""/>
      <w:lvlJc w:val="left"/>
    </w:lvl>
    <w:lvl w:ilvl="2" w:tplc="2C68200C">
      <w:numFmt w:val="decimal"/>
      <w:lvlText w:val=""/>
      <w:lvlJc w:val="left"/>
    </w:lvl>
    <w:lvl w:ilvl="3" w:tplc="C022751C">
      <w:numFmt w:val="decimal"/>
      <w:lvlText w:val=""/>
      <w:lvlJc w:val="left"/>
    </w:lvl>
    <w:lvl w:ilvl="4" w:tplc="2A5A208E">
      <w:numFmt w:val="decimal"/>
      <w:lvlText w:val=""/>
      <w:lvlJc w:val="left"/>
    </w:lvl>
    <w:lvl w:ilvl="5" w:tplc="54582A04">
      <w:numFmt w:val="decimal"/>
      <w:lvlText w:val=""/>
      <w:lvlJc w:val="left"/>
    </w:lvl>
    <w:lvl w:ilvl="6" w:tplc="36D87F76">
      <w:numFmt w:val="decimal"/>
      <w:lvlText w:val=""/>
      <w:lvlJc w:val="left"/>
    </w:lvl>
    <w:lvl w:ilvl="7" w:tplc="47D420AC">
      <w:numFmt w:val="decimal"/>
      <w:lvlText w:val=""/>
      <w:lvlJc w:val="left"/>
    </w:lvl>
    <w:lvl w:ilvl="8" w:tplc="A93E4A9C">
      <w:numFmt w:val="decimal"/>
      <w:lvlText w:val=""/>
      <w:lvlJc w:val="left"/>
    </w:lvl>
  </w:abstractNum>
  <w:abstractNum w:abstractNumId="97">
    <w:nsid w:val="00006BCB"/>
    <w:multiLevelType w:val="hybridMultilevel"/>
    <w:tmpl w:val="586CB216"/>
    <w:lvl w:ilvl="0" w:tplc="AA12054C">
      <w:start w:val="1"/>
      <w:numFmt w:val="bullet"/>
      <w:lvlText w:val="-"/>
      <w:lvlJc w:val="left"/>
    </w:lvl>
    <w:lvl w:ilvl="1" w:tplc="92E851C8">
      <w:numFmt w:val="decimal"/>
      <w:lvlText w:val=""/>
      <w:lvlJc w:val="left"/>
    </w:lvl>
    <w:lvl w:ilvl="2" w:tplc="E8882F4C">
      <w:numFmt w:val="decimal"/>
      <w:lvlText w:val=""/>
      <w:lvlJc w:val="left"/>
    </w:lvl>
    <w:lvl w:ilvl="3" w:tplc="BCF8FB5A">
      <w:numFmt w:val="decimal"/>
      <w:lvlText w:val=""/>
      <w:lvlJc w:val="left"/>
    </w:lvl>
    <w:lvl w:ilvl="4" w:tplc="579EE270">
      <w:numFmt w:val="decimal"/>
      <w:lvlText w:val=""/>
      <w:lvlJc w:val="left"/>
    </w:lvl>
    <w:lvl w:ilvl="5" w:tplc="A8FA0FFE">
      <w:numFmt w:val="decimal"/>
      <w:lvlText w:val=""/>
      <w:lvlJc w:val="left"/>
    </w:lvl>
    <w:lvl w:ilvl="6" w:tplc="03C286DE">
      <w:numFmt w:val="decimal"/>
      <w:lvlText w:val=""/>
      <w:lvlJc w:val="left"/>
    </w:lvl>
    <w:lvl w:ilvl="7" w:tplc="5AD049D6">
      <w:numFmt w:val="decimal"/>
      <w:lvlText w:val=""/>
      <w:lvlJc w:val="left"/>
    </w:lvl>
    <w:lvl w:ilvl="8" w:tplc="2772CE98">
      <w:numFmt w:val="decimal"/>
      <w:lvlText w:val=""/>
      <w:lvlJc w:val="left"/>
    </w:lvl>
  </w:abstractNum>
  <w:abstractNum w:abstractNumId="98">
    <w:nsid w:val="00006BE8"/>
    <w:multiLevelType w:val="hybridMultilevel"/>
    <w:tmpl w:val="D1B6E4FA"/>
    <w:lvl w:ilvl="0" w:tplc="098459F0">
      <w:start w:val="1"/>
      <w:numFmt w:val="decimal"/>
      <w:lvlText w:val="%1)"/>
      <w:lvlJc w:val="left"/>
    </w:lvl>
    <w:lvl w:ilvl="1" w:tplc="B5C2576C">
      <w:numFmt w:val="decimal"/>
      <w:lvlText w:val=""/>
      <w:lvlJc w:val="left"/>
    </w:lvl>
    <w:lvl w:ilvl="2" w:tplc="30A2102C">
      <w:numFmt w:val="decimal"/>
      <w:lvlText w:val=""/>
      <w:lvlJc w:val="left"/>
    </w:lvl>
    <w:lvl w:ilvl="3" w:tplc="A52E654A">
      <w:numFmt w:val="decimal"/>
      <w:lvlText w:val=""/>
      <w:lvlJc w:val="left"/>
    </w:lvl>
    <w:lvl w:ilvl="4" w:tplc="25F82892">
      <w:numFmt w:val="decimal"/>
      <w:lvlText w:val=""/>
      <w:lvlJc w:val="left"/>
    </w:lvl>
    <w:lvl w:ilvl="5" w:tplc="E2824372">
      <w:numFmt w:val="decimal"/>
      <w:lvlText w:val=""/>
      <w:lvlJc w:val="left"/>
    </w:lvl>
    <w:lvl w:ilvl="6" w:tplc="B7D89264">
      <w:numFmt w:val="decimal"/>
      <w:lvlText w:val=""/>
      <w:lvlJc w:val="left"/>
    </w:lvl>
    <w:lvl w:ilvl="7" w:tplc="85849FC4">
      <w:numFmt w:val="decimal"/>
      <w:lvlText w:val=""/>
      <w:lvlJc w:val="left"/>
    </w:lvl>
    <w:lvl w:ilvl="8" w:tplc="AD88C20C">
      <w:numFmt w:val="decimal"/>
      <w:lvlText w:val=""/>
      <w:lvlJc w:val="left"/>
    </w:lvl>
  </w:abstractNum>
  <w:abstractNum w:abstractNumId="99">
    <w:nsid w:val="00006C69"/>
    <w:multiLevelType w:val="hybridMultilevel"/>
    <w:tmpl w:val="B80ADEFA"/>
    <w:lvl w:ilvl="0" w:tplc="B3AC5E92">
      <w:start w:val="1"/>
      <w:numFmt w:val="bullet"/>
      <w:lvlText w:val="и"/>
      <w:lvlJc w:val="left"/>
    </w:lvl>
    <w:lvl w:ilvl="1" w:tplc="A3F6B2AC">
      <w:start w:val="1"/>
      <w:numFmt w:val="bullet"/>
      <w:lvlText w:val="-"/>
      <w:lvlJc w:val="left"/>
    </w:lvl>
    <w:lvl w:ilvl="2" w:tplc="F89E56F0">
      <w:start w:val="1"/>
      <w:numFmt w:val="bullet"/>
      <w:lvlText w:val="-"/>
      <w:lvlJc w:val="left"/>
    </w:lvl>
    <w:lvl w:ilvl="3" w:tplc="B678B900">
      <w:numFmt w:val="decimal"/>
      <w:lvlText w:val=""/>
      <w:lvlJc w:val="left"/>
    </w:lvl>
    <w:lvl w:ilvl="4" w:tplc="B720BCEA">
      <w:numFmt w:val="decimal"/>
      <w:lvlText w:val=""/>
      <w:lvlJc w:val="left"/>
    </w:lvl>
    <w:lvl w:ilvl="5" w:tplc="F3A6AD14">
      <w:numFmt w:val="decimal"/>
      <w:lvlText w:val=""/>
      <w:lvlJc w:val="left"/>
    </w:lvl>
    <w:lvl w:ilvl="6" w:tplc="6A26B496">
      <w:numFmt w:val="decimal"/>
      <w:lvlText w:val=""/>
      <w:lvlJc w:val="left"/>
    </w:lvl>
    <w:lvl w:ilvl="7" w:tplc="5CB28E2E">
      <w:numFmt w:val="decimal"/>
      <w:lvlText w:val=""/>
      <w:lvlJc w:val="left"/>
    </w:lvl>
    <w:lvl w:ilvl="8" w:tplc="E876B980">
      <w:numFmt w:val="decimal"/>
      <w:lvlText w:val=""/>
      <w:lvlJc w:val="left"/>
    </w:lvl>
  </w:abstractNum>
  <w:abstractNum w:abstractNumId="100">
    <w:nsid w:val="00006D22"/>
    <w:multiLevelType w:val="hybridMultilevel"/>
    <w:tmpl w:val="47527058"/>
    <w:lvl w:ilvl="0" w:tplc="72CEA3C6">
      <w:start w:val="1"/>
      <w:numFmt w:val="bullet"/>
      <w:lvlText w:val="-"/>
      <w:lvlJc w:val="left"/>
    </w:lvl>
    <w:lvl w:ilvl="1" w:tplc="5040FE28">
      <w:numFmt w:val="decimal"/>
      <w:lvlText w:val=""/>
      <w:lvlJc w:val="left"/>
    </w:lvl>
    <w:lvl w:ilvl="2" w:tplc="03F2D97A">
      <w:numFmt w:val="decimal"/>
      <w:lvlText w:val=""/>
      <w:lvlJc w:val="left"/>
    </w:lvl>
    <w:lvl w:ilvl="3" w:tplc="97A63BEE">
      <w:numFmt w:val="decimal"/>
      <w:lvlText w:val=""/>
      <w:lvlJc w:val="left"/>
    </w:lvl>
    <w:lvl w:ilvl="4" w:tplc="9EEA117C">
      <w:numFmt w:val="decimal"/>
      <w:lvlText w:val=""/>
      <w:lvlJc w:val="left"/>
    </w:lvl>
    <w:lvl w:ilvl="5" w:tplc="352A1AC4">
      <w:numFmt w:val="decimal"/>
      <w:lvlText w:val=""/>
      <w:lvlJc w:val="left"/>
    </w:lvl>
    <w:lvl w:ilvl="6" w:tplc="3EFA45E8">
      <w:numFmt w:val="decimal"/>
      <w:lvlText w:val=""/>
      <w:lvlJc w:val="left"/>
    </w:lvl>
    <w:lvl w:ilvl="7" w:tplc="3ACE43E4">
      <w:numFmt w:val="decimal"/>
      <w:lvlText w:val=""/>
      <w:lvlJc w:val="left"/>
    </w:lvl>
    <w:lvl w:ilvl="8" w:tplc="F4E80DD0">
      <w:numFmt w:val="decimal"/>
      <w:lvlText w:val=""/>
      <w:lvlJc w:val="left"/>
    </w:lvl>
  </w:abstractNum>
  <w:abstractNum w:abstractNumId="101">
    <w:nsid w:val="000071F0"/>
    <w:multiLevelType w:val="hybridMultilevel"/>
    <w:tmpl w:val="B366E590"/>
    <w:lvl w:ilvl="0" w:tplc="49C4537E">
      <w:start w:val="5"/>
      <w:numFmt w:val="decimal"/>
      <w:lvlText w:val="%1)"/>
      <w:lvlJc w:val="left"/>
    </w:lvl>
    <w:lvl w:ilvl="1" w:tplc="7424EF6A">
      <w:numFmt w:val="decimal"/>
      <w:lvlText w:val=""/>
      <w:lvlJc w:val="left"/>
    </w:lvl>
    <w:lvl w:ilvl="2" w:tplc="76F8AC1C">
      <w:numFmt w:val="decimal"/>
      <w:lvlText w:val=""/>
      <w:lvlJc w:val="left"/>
    </w:lvl>
    <w:lvl w:ilvl="3" w:tplc="1ACEA266">
      <w:numFmt w:val="decimal"/>
      <w:lvlText w:val=""/>
      <w:lvlJc w:val="left"/>
    </w:lvl>
    <w:lvl w:ilvl="4" w:tplc="B31E2C6E">
      <w:numFmt w:val="decimal"/>
      <w:lvlText w:val=""/>
      <w:lvlJc w:val="left"/>
    </w:lvl>
    <w:lvl w:ilvl="5" w:tplc="DDD25682">
      <w:numFmt w:val="decimal"/>
      <w:lvlText w:val=""/>
      <w:lvlJc w:val="left"/>
    </w:lvl>
    <w:lvl w:ilvl="6" w:tplc="1C7E8566">
      <w:numFmt w:val="decimal"/>
      <w:lvlText w:val=""/>
      <w:lvlJc w:val="left"/>
    </w:lvl>
    <w:lvl w:ilvl="7" w:tplc="15F6DA6C">
      <w:numFmt w:val="decimal"/>
      <w:lvlText w:val=""/>
      <w:lvlJc w:val="left"/>
    </w:lvl>
    <w:lvl w:ilvl="8" w:tplc="09B6D6AA">
      <w:numFmt w:val="decimal"/>
      <w:lvlText w:val=""/>
      <w:lvlJc w:val="left"/>
    </w:lvl>
  </w:abstractNum>
  <w:abstractNum w:abstractNumId="102">
    <w:nsid w:val="00007282"/>
    <w:multiLevelType w:val="hybridMultilevel"/>
    <w:tmpl w:val="0B1477AC"/>
    <w:lvl w:ilvl="0" w:tplc="9E442172">
      <w:start w:val="1"/>
      <w:numFmt w:val="bullet"/>
      <w:lvlText w:val="-"/>
      <w:lvlJc w:val="left"/>
    </w:lvl>
    <w:lvl w:ilvl="1" w:tplc="87FC3E52">
      <w:numFmt w:val="decimal"/>
      <w:lvlText w:val=""/>
      <w:lvlJc w:val="left"/>
    </w:lvl>
    <w:lvl w:ilvl="2" w:tplc="4F1E8812">
      <w:numFmt w:val="decimal"/>
      <w:lvlText w:val=""/>
      <w:lvlJc w:val="left"/>
    </w:lvl>
    <w:lvl w:ilvl="3" w:tplc="C4A6AD8C">
      <w:numFmt w:val="decimal"/>
      <w:lvlText w:val=""/>
      <w:lvlJc w:val="left"/>
    </w:lvl>
    <w:lvl w:ilvl="4" w:tplc="66426D94">
      <w:numFmt w:val="decimal"/>
      <w:lvlText w:val=""/>
      <w:lvlJc w:val="left"/>
    </w:lvl>
    <w:lvl w:ilvl="5" w:tplc="4ACA7C98">
      <w:numFmt w:val="decimal"/>
      <w:lvlText w:val=""/>
      <w:lvlJc w:val="left"/>
    </w:lvl>
    <w:lvl w:ilvl="6" w:tplc="7960D538">
      <w:numFmt w:val="decimal"/>
      <w:lvlText w:val=""/>
      <w:lvlJc w:val="left"/>
    </w:lvl>
    <w:lvl w:ilvl="7" w:tplc="697A061A">
      <w:numFmt w:val="decimal"/>
      <w:lvlText w:val=""/>
      <w:lvlJc w:val="left"/>
    </w:lvl>
    <w:lvl w:ilvl="8" w:tplc="77928E06">
      <w:numFmt w:val="decimal"/>
      <w:lvlText w:val=""/>
      <w:lvlJc w:val="left"/>
    </w:lvl>
  </w:abstractNum>
  <w:abstractNum w:abstractNumId="103">
    <w:nsid w:val="000075EF"/>
    <w:multiLevelType w:val="hybridMultilevel"/>
    <w:tmpl w:val="5E2049BC"/>
    <w:lvl w:ilvl="0" w:tplc="1090E1B0">
      <w:start w:val="1"/>
      <w:numFmt w:val="bullet"/>
      <w:lvlText w:val="в"/>
      <w:lvlJc w:val="left"/>
    </w:lvl>
    <w:lvl w:ilvl="1" w:tplc="E21E398C">
      <w:numFmt w:val="decimal"/>
      <w:lvlText w:val=""/>
      <w:lvlJc w:val="left"/>
    </w:lvl>
    <w:lvl w:ilvl="2" w:tplc="4300AB7A">
      <w:numFmt w:val="decimal"/>
      <w:lvlText w:val=""/>
      <w:lvlJc w:val="left"/>
    </w:lvl>
    <w:lvl w:ilvl="3" w:tplc="146E140E">
      <w:numFmt w:val="decimal"/>
      <w:lvlText w:val=""/>
      <w:lvlJc w:val="left"/>
    </w:lvl>
    <w:lvl w:ilvl="4" w:tplc="9AF8AF88">
      <w:numFmt w:val="decimal"/>
      <w:lvlText w:val=""/>
      <w:lvlJc w:val="left"/>
    </w:lvl>
    <w:lvl w:ilvl="5" w:tplc="9794A3FC">
      <w:numFmt w:val="decimal"/>
      <w:lvlText w:val=""/>
      <w:lvlJc w:val="left"/>
    </w:lvl>
    <w:lvl w:ilvl="6" w:tplc="A13AA90E">
      <w:numFmt w:val="decimal"/>
      <w:lvlText w:val=""/>
      <w:lvlJc w:val="left"/>
    </w:lvl>
    <w:lvl w:ilvl="7" w:tplc="FEA6F2EC">
      <w:numFmt w:val="decimal"/>
      <w:lvlText w:val=""/>
      <w:lvlJc w:val="left"/>
    </w:lvl>
    <w:lvl w:ilvl="8" w:tplc="CBBCA48E">
      <w:numFmt w:val="decimal"/>
      <w:lvlText w:val=""/>
      <w:lvlJc w:val="left"/>
    </w:lvl>
  </w:abstractNum>
  <w:abstractNum w:abstractNumId="104">
    <w:nsid w:val="0000765F"/>
    <w:multiLevelType w:val="hybridMultilevel"/>
    <w:tmpl w:val="A5ECEAA2"/>
    <w:lvl w:ilvl="0" w:tplc="C8F6401C">
      <w:start w:val="1"/>
      <w:numFmt w:val="bullet"/>
      <w:lvlText w:val="к"/>
      <w:lvlJc w:val="left"/>
    </w:lvl>
    <w:lvl w:ilvl="1" w:tplc="C708FE9A">
      <w:start w:val="1"/>
      <w:numFmt w:val="bullet"/>
      <w:lvlText w:val="с"/>
      <w:lvlJc w:val="left"/>
    </w:lvl>
    <w:lvl w:ilvl="2" w:tplc="F5043360">
      <w:start w:val="1"/>
      <w:numFmt w:val="bullet"/>
      <w:lvlText w:val="-"/>
      <w:lvlJc w:val="left"/>
    </w:lvl>
    <w:lvl w:ilvl="3" w:tplc="6CCA18F2">
      <w:start w:val="1"/>
      <w:numFmt w:val="bullet"/>
      <w:lvlText w:val="-"/>
      <w:lvlJc w:val="left"/>
    </w:lvl>
    <w:lvl w:ilvl="4" w:tplc="5358C280">
      <w:numFmt w:val="decimal"/>
      <w:lvlText w:val=""/>
      <w:lvlJc w:val="left"/>
    </w:lvl>
    <w:lvl w:ilvl="5" w:tplc="304A0EF0">
      <w:numFmt w:val="decimal"/>
      <w:lvlText w:val=""/>
      <w:lvlJc w:val="left"/>
    </w:lvl>
    <w:lvl w:ilvl="6" w:tplc="5768947A">
      <w:numFmt w:val="decimal"/>
      <w:lvlText w:val=""/>
      <w:lvlJc w:val="left"/>
    </w:lvl>
    <w:lvl w:ilvl="7" w:tplc="ADC27AEA">
      <w:numFmt w:val="decimal"/>
      <w:lvlText w:val=""/>
      <w:lvlJc w:val="left"/>
    </w:lvl>
    <w:lvl w:ilvl="8" w:tplc="F198FCB0">
      <w:numFmt w:val="decimal"/>
      <w:lvlText w:val=""/>
      <w:lvlJc w:val="left"/>
    </w:lvl>
  </w:abstractNum>
  <w:abstractNum w:abstractNumId="105">
    <w:nsid w:val="0000773B"/>
    <w:multiLevelType w:val="hybridMultilevel"/>
    <w:tmpl w:val="362A37B4"/>
    <w:lvl w:ilvl="0" w:tplc="591CD918">
      <w:start w:val="1"/>
      <w:numFmt w:val="bullet"/>
      <w:lvlText w:val="с"/>
      <w:lvlJc w:val="left"/>
    </w:lvl>
    <w:lvl w:ilvl="1" w:tplc="1E68CBA6">
      <w:start w:val="1"/>
      <w:numFmt w:val="bullet"/>
      <w:lvlText w:val="-"/>
      <w:lvlJc w:val="left"/>
    </w:lvl>
    <w:lvl w:ilvl="2" w:tplc="13FCFD38">
      <w:numFmt w:val="decimal"/>
      <w:lvlText w:val=""/>
      <w:lvlJc w:val="left"/>
    </w:lvl>
    <w:lvl w:ilvl="3" w:tplc="131A35AA">
      <w:numFmt w:val="decimal"/>
      <w:lvlText w:val=""/>
      <w:lvlJc w:val="left"/>
    </w:lvl>
    <w:lvl w:ilvl="4" w:tplc="2952BD84">
      <w:numFmt w:val="decimal"/>
      <w:lvlText w:val=""/>
      <w:lvlJc w:val="left"/>
    </w:lvl>
    <w:lvl w:ilvl="5" w:tplc="184A0E8E">
      <w:numFmt w:val="decimal"/>
      <w:lvlText w:val=""/>
      <w:lvlJc w:val="left"/>
    </w:lvl>
    <w:lvl w:ilvl="6" w:tplc="A2C04388">
      <w:numFmt w:val="decimal"/>
      <w:lvlText w:val=""/>
      <w:lvlJc w:val="left"/>
    </w:lvl>
    <w:lvl w:ilvl="7" w:tplc="18D2993A">
      <w:numFmt w:val="decimal"/>
      <w:lvlText w:val=""/>
      <w:lvlJc w:val="left"/>
    </w:lvl>
    <w:lvl w:ilvl="8" w:tplc="E402B4D6">
      <w:numFmt w:val="decimal"/>
      <w:lvlText w:val=""/>
      <w:lvlJc w:val="left"/>
    </w:lvl>
  </w:abstractNum>
  <w:abstractNum w:abstractNumId="106">
    <w:nsid w:val="00007874"/>
    <w:multiLevelType w:val="hybridMultilevel"/>
    <w:tmpl w:val="F88EE4A8"/>
    <w:lvl w:ilvl="0" w:tplc="9DFC5DD8">
      <w:start w:val="1"/>
      <w:numFmt w:val="bullet"/>
      <w:lvlText w:val="-"/>
      <w:lvlJc w:val="left"/>
    </w:lvl>
    <w:lvl w:ilvl="1" w:tplc="8A50B9E2">
      <w:numFmt w:val="decimal"/>
      <w:lvlText w:val=""/>
      <w:lvlJc w:val="left"/>
    </w:lvl>
    <w:lvl w:ilvl="2" w:tplc="B83205D0">
      <w:numFmt w:val="decimal"/>
      <w:lvlText w:val=""/>
      <w:lvlJc w:val="left"/>
    </w:lvl>
    <w:lvl w:ilvl="3" w:tplc="48C4FD02">
      <w:numFmt w:val="decimal"/>
      <w:lvlText w:val=""/>
      <w:lvlJc w:val="left"/>
    </w:lvl>
    <w:lvl w:ilvl="4" w:tplc="EF5077A0">
      <w:numFmt w:val="decimal"/>
      <w:lvlText w:val=""/>
      <w:lvlJc w:val="left"/>
    </w:lvl>
    <w:lvl w:ilvl="5" w:tplc="CFB013B4">
      <w:numFmt w:val="decimal"/>
      <w:lvlText w:val=""/>
      <w:lvlJc w:val="left"/>
    </w:lvl>
    <w:lvl w:ilvl="6" w:tplc="1EE46A58">
      <w:numFmt w:val="decimal"/>
      <w:lvlText w:val=""/>
      <w:lvlJc w:val="left"/>
    </w:lvl>
    <w:lvl w:ilvl="7" w:tplc="2AE85336">
      <w:numFmt w:val="decimal"/>
      <w:lvlText w:val=""/>
      <w:lvlJc w:val="left"/>
    </w:lvl>
    <w:lvl w:ilvl="8" w:tplc="97F4084E">
      <w:numFmt w:val="decimal"/>
      <w:lvlText w:val=""/>
      <w:lvlJc w:val="left"/>
    </w:lvl>
  </w:abstractNum>
  <w:abstractNum w:abstractNumId="107">
    <w:nsid w:val="00007983"/>
    <w:multiLevelType w:val="hybridMultilevel"/>
    <w:tmpl w:val="94864642"/>
    <w:lvl w:ilvl="0" w:tplc="A2AC2ABA">
      <w:start w:val="1"/>
      <w:numFmt w:val="bullet"/>
      <w:lvlText w:val="-"/>
      <w:lvlJc w:val="left"/>
    </w:lvl>
    <w:lvl w:ilvl="1" w:tplc="9F2A9D58">
      <w:numFmt w:val="decimal"/>
      <w:lvlText w:val=""/>
      <w:lvlJc w:val="left"/>
    </w:lvl>
    <w:lvl w:ilvl="2" w:tplc="D11A644A">
      <w:numFmt w:val="decimal"/>
      <w:lvlText w:val=""/>
      <w:lvlJc w:val="left"/>
    </w:lvl>
    <w:lvl w:ilvl="3" w:tplc="DB446DC4">
      <w:numFmt w:val="decimal"/>
      <w:lvlText w:val=""/>
      <w:lvlJc w:val="left"/>
    </w:lvl>
    <w:lvl w:ilvl="4" w:tplc="67023EB2">
      <w:numFmt w:val="decimal"/>
      <w:lvlText w:val=""/>
      <w:lvlJc w:val="left"/>
    </w:lvl>
    <w:lvl w:ilvl="5" w:tplc="B6FC73C2">
      <w:numFmt w:val="decimal"/>
      <w:lvlText w:val=""/>
      <w:lvlJc w:val="left"/>
    </w:lvl>
    <w:lvl w:ilvl="6" w:tplc="65EEE2EA">
      <w:numFmt w:val="decimal"/>
      <w:lvlText w:val=""/>
      <w:lvlJc w:val="left"/>
    </w:lvl>
    <w:lvl w:ilvl="7" w:tplc="C92C2810">
      <w:numFmt w:val="decimal"/>
      <w:lvlText w:val=""/>
      <w:lvlJc w:val="left"/>
    </w:lvl>
    <w:lvl w:ilvl="8" w:tplc="32CAE8C4">
      <w:numFmt w:val="decimal"/>
      <w:lvlText w:val=""/>
      <w:lvlJc w:val="left"/>
    </w:lvl>
  </w:abstractNum>
  <w:abstractNum w:abstractNumId="108">
    <w:nsid w:val="00007B44"/>
    <w:multiLevelType w:val="hybridMultilevel"/>
    <w:tmpl w:val="5AAC0BDE"/>
    <w:lvl w:ilvl="0" w:tplc="BD308A42">
      <w:start w:val="1"/>
      <w:numFmt w:val="bullet"/>
      <w:lvlText w:val="-"/>
      <w:lvlJc w:val="left"/>
    </w:lvl>
    <w:lvl w:ilvl="1" w:tplc="8F2ADCD2">
      <w:numFmt w:val="decimal"/>
      <w:lvlText w:val=""/>
      <w:lvlJc w:val="left"/>
    </w:lvl>
    <w:lvl w:ilvl="2" w:tplc="EB248B02">
      <w:numFmt w:val="decimal"/>
      <w:lvlText w:val=""/>
      <w:lvlJc w:val="left"/>
    </w:lvl>
    <w:lvl w:ilvl="3" w:tplc="4C0E0D1C">
      <w:numFmt w:val="decimal"/>
      <w:lvlText w:val=""/>
      <w:lvlJc w:val="left"/>
    </w:lvl>
    <w:lvl w:ilvl="4" w:tplc="5488803C">
      <w:numFmt w:val="decimal"/>
      <w:lvlText w:val=""/>
      <w:lvlJc w:val="left"/>
    </w:lvl>
    <w:lvl w:ilvl="5" w:tplc="1AD26694">
      <w:numFmt w:val="decimal"/>
      <w:lvlText w:val=""/>
      <w:lvlJc w:val="left"/>
    </w:lvl>
    <w:lvl w:ilvl="6" w:tplc="AD0EA032">
      <w:numFmt w:val="decimal"/>
      <w:lvlText w:val=""/>
      <w:lvlJc w:val="left"/>
    </w:lvl>
    <w:lvl w:ilvl="7" w:tplc="4914D4E8">
      <w:numFmt w:val="decimal"/>
      <w:lvlText w:val=""/>
      <w:lvlJc w:val="left"/>
    </w:lvl>
    <w:lvl w:ilvl="8" w:tplc="6C602618">
      <w:numFmt w:val="decimal"/>
      <w:lvlText w:val=""/>
      <w:lvlJc w:val="left"/>
    </w:lvl>
  </w:abstractNum>
  <w:abstractNum w:abstractNumId="109">
    <w:nsid w:val="00007DD1"/>
    <w:multiLevelType w:val="hybridMultilevel"/>
    <w:tmpl w:val="CC9C1990"/>
    <w:lvl w:ilvl="0" w:tplc="FD22AC5A">
      <w:start w:val="1"/>
      <w:numFmt w:val="bullet"/>
      <w:lvlText w:val="В"/>
      <w:lvlJc w:val="left"/>
    </w:lvl>
    <w:lvl w:ilvl="1" w:tplc="9BE07D62">
      <w:numFmt w:val="decimal"/>
      <w:lvlText w:val=""/>
      <w:lvlJc w:val="left"/>
    </w:lvl>
    <w:lvl w:ilvl="2" w:tplc="8480A2CE">
      <w:numFmt w:val="decimal"/>
      <w:lvlText w:val=""/>
      <w:lvlJc w:val="left"/>
    </w:lvl>
    <w:lvl w:ilvl="3" w:tplc="4E0CAC72">
      <w:numFmt w:val="decimal"/>
      <w:lvlText w:val=""/>
      <w:lvlJc w:val="left"/>
    </w:lvl>
    <w:lvl w:ilvl="4" w:tplc="FDB6F0C2">
      <w:numFmt w:val="decimal"/>
      <w:lvlText w:val=""/>
      <w:lvlJc w:val="left"/>
    </w:lvl>
    <w:lvl w:ilvl="5" w:tplc="D8083488">
      <w:numFmt w:val="decimal"/>
      <w:lvlText w:val=""/>
      <w:lvlJc w:val="left"/>
    </w:lvl>
    <w:lvl w:ilvl="6" w:tplc="CA048FFE">
      <w:numFmt w:val="decimal"/>
      <w:lvlText w:val=""/>
      <w:lvlJc w:val="left"/>
    </w:lvl>
    <w:lvl w:ilvl="7" w:tplc="A97C9A5A">
      <w:numFmt w:val="decimal"/>
      <w:lvlText w:val=""/>
      <w:lvlJc w:val="left"/>
    </w:lvl>
    <w:lvl w:ilvl="8" w:tplc="13563F50">
      <w:numFmt w:val="decimal"/>
      <w:lvlText w:val=""/>
      <w:lvlJc w:val="left"/>
    </w:lvl>
  </w:abstractNum>
  <w:abstractNum w:abstractNumId="110">
    <w:nsid w:val="00007F4F"/>
    <w:multiLevelType w:val="hybridMultilevel"/>
    <w:tmpl w:val="C6E86E66"/>
    <w:lvl w:ilvl="0" w:tplc="C2282428">
      <w:start w:val="2"/>
      <w:numFmt w:val="decimal"/>
      <w:lvlText w:val="%1)"/>
      <w:lvlJc w:val="left"/>
    </w:lvl>
    <w:lvl w:ilvl="1" w:tplc="99E4306A">
      <w:numFmt w:val="decimal"/>
      <w:lvlText w:val=""/>
      <w:lvlJc w:val="left"/>
    </w:lvl>
    <w:lvl w:ilvl="2" w:tplc="ACA82256">
      <w:numFmt w:val="decimal"/>
      <w:lvlText w:val=""/>
      <w:lvlJc w:val="left"/>
    </w:lvl>
    <w:lvl w:ilvl="3" w:tplc="8EDCF298">
      <w:numFmt w:val="decimal"/>
      <w:lvlText w:val=""/>
      <w:lvlJc w:val="left"/>
    </w:lvl>
    <w:lvl w:ilvl="4" w:tplc="4FA02EAA">
      <w:numFmt w:val="decimal"/>
      <w:lvlText w:val=""/>
      <w:lvlJc w:val="left"/>
    </w:lvl>
    <w:lvl w:ilvl="5" w:tplc="97ECD0B6">
      <w:numFmt w:val="decimal"/>
      <w:lvlText w:val=""/>
      <w:lvlJc w:val="left"/>
    </w:lvl>
    <w:lvl w:ilvl="6" w:tplc="4E0C8776">
      <w:numFmt w:val="decimal"/>
      <w:lvlText w:val=""/>
      <w:lvlJc w:val="left"/>
    </w:lvl>
    <w:lvl w:ilvl="7" w:tplc="2536D7D2">
      <w:numFmt w:val="decimal"/>
      <w:lvlText w:val=""/>
      <w:lvlJc w:val="left"/>
    </w:lvl>
    <w:lvl w:ilvl="8" w:tplc="3D9E3C78">
      <w:numFmt w:val="decimal"/>
      <w:lvlText w:val=""/>
      <w:lvlJc w:val="left"/>
    </w:lvl>
  </w:abstractNum>
  <w:abstractNum w:abstractNumId="111">
    <w:nsid w:val="00007F61"/>
    <w:multiLevelType w:val="hybridMultilevel"/>
    <w:tmpl w:val="63981E84"/>
    <w:lvl w:ilvl="0" w:tplc="1C822972">
      <w:start w:val="1"/>
      <w:numFmt w:val="bullet"/>
      <w:lvlText w:val="с"/>
      <w:lvlJc w:val="left"/>
    </w:lvl>
    <w:lvl w:ilvl="1" w:tplc="426C793C">
      <w:numFmt w:val="decimal"/>
      <w:lvlText w:val=""/>
      <w:lvlJc w:val="left"/>
    </w:lvl>
    <w:lvl w:ilvl="2" w:tplc="82F459EC">
      <w:numFmt w:val="decimal"/>
      <w:lvlText w:val=""/>
      <w:lvlJc w:val="left"/>
    </w:lvl>
    <w:lvl w:ilvl="3" w:tplc="30768FA8">
      <w:numFmt w:val="decimal"/>
      <w:lvlText w:val=""/>
      <w:lvlJc w:val="left"/>
    </w:lvl>
    <w:lvl w:ilvl="4" w:tplc="A246D82E">
      <w:numFmt w:val="decimal"/>
      <w:lvlText w:val=""/>
      <w:lvlJc w:val="left"/>
    </w:lvl>
    <w:lvl w:ilvl="5" w:tplc="19B2069A">
      <w:numFmt w:val="decimal"/>
      <w:lvlText w:val=""/>
      <w:lvlJc w:val="left"/>
    </w:lvl>
    <w:lvl w:ilvl="6" w:tplc="7F60F806">
      <w:numFmt w:val="decimal"/>
      <w:lvlText w:val=""/>
      <w:lvlJc w:val="left"/>
    </w:lvl>
    <w:lvl w:ilvl="7" w:tplc="C64CE14E">
      <w:numFmt w:val="decimal"/>
      <w:lvlText w:val=""/>
      <w:lvlJc w:val="left"/>
    </w:lvl>
    <w:lvl w:ilvl="8" w:tplc="29528290">
      <w:numFmt w:val="decimal"/>
      <w:lvlText w:val=""/>
      <w:lvlJc w:val="left"/>
    </w:lvl>
  </w:abstractNum>
  <w:abstractNum w:abstractNumId="112">
    <w:nsid w:val="00007FBE"/>
    <w:multiLevelType w:val="hybridMultilevel"/>
    <w:tmpl w:val="1520F436"/>
    <w:lvl w:ilvl="0" w:tplc="856A9C2E">
      <w:start w:val="1"/>
      <w:numFmt w:val="bullet"/>
      <w:lvlText w:val="-"/>
      <w:lvlJc w:val="left"/>
    </w:lvl>
    <w:lvl w:ilvl="1" w:tplc="F964FC60">
      <w:numFmt w:val="decimal"/>
      <w:lvlText w:val=""/>
      <w:lvlJc w:val="left"/>
    </w:lvl>
    <w:lvl w:ilvl="2" w:tplc="83946D02">
      <w:numFmt w:val="decimal"/>
      <w:lvlText w:val=""/>
      <w:lvlJc w:val="left"/>
    </w:lvl>
    <w:lvl w:ilvl="3" w:tplc="7946193C">
      <w:numFmt w:val="decimal"/>
      <w:lvlText w:val=""/>
      <w:lvlJc w:val="left"/>
    </w:lvl>
    <w:lvl w:ilvl="4" w:tplc="87FEC34C">
      <w:numFmt w:val="decimal"/>
      <w:lvlText w:val=""/>
      <w:lvlJc w:val="left"/>
    </w:lvl>
    <w:lvl w:ilvl="5" w:tplc="C04008DA">
      <w:numFmt w:val="decimal"/>
      <w:lvlText w:val=""/>
      <w:lvlJc w:val="left"/>
    </w:lvl>
    <w:lvl w:ilvl="6" w:tplc="E43EC598">
      <w:numFmt w:val="decimal"/>
      <w:lvlText w:val=""/>
      <w:lvlJc w:val="left"/>
    </w:lvl>
    <w:lvl w:ilvl="7" w:tplc="13B43A92">
      <w:numFmt w:val="decimal"/>
      <w:lvlText w:val=""/>
      <w:lvlJc w:val="left"/>
    </w:lvl>
    <w:lvl w:ilvl="8" w:tplc="8012AC9A">
      <w:numFmt w:val="decimal"/>
      <w:lvlText w:val=""/>
      <w:lvlJc w:val="left"/>
    </w:lvl>
  </w:abstractNum>
  <w:num w:numId="1">
    <w:abstractNumId w:val="93"/>
  </w:num>
  <w:num w:numId="2">
    <w:abstractNumId w:val="55"/>
  </w:num>
  <w:num w:numId="3">
    <w:abstractNumId w:val="18"/>
  </w:num>
  <w:num w:numId="4">
    <w:abstractNumId w:val="58"/>
  </w:num>
  <w:num w:numId="5">
    <w:abstractNumId w:val="83"/>
  </w:num>
  <w:num w:numId="6">
    <w:abstractNumId w:val="45"/>
  </w:num>
  <w:num w:numId="7">
    <w:abstractNumId w:val="32"/>
  </w:num>
  <w:num w:numId="8">
    <w:abstractNumId w:val="67"/>
  </w:num>
  <w:num w:numId="9">
    <w:abstractNumId w:val="77"/>
  </w:num>
  <w:num w:numId="10">
    <w:abstractNumId w:val="89"/>
  </w:num>
  <w:num w:numId="11">
    <w:abstractNumId w:val="82"/>
  </w:num>
  <w:num w:numId="12">
    <w:abstractNumId w:val="56"/>
  </w:num>
  <w:num w:numId="13">
    <w:abstractNumId w:val="14"/>
  </w:num>
  <w:num w:numId="14">
    <w:abstractNumId w:val="42"/>
  </w:num>
  <w:num w:numId="15">
    <w:abstractNumId w:val="95"/>
  </w:num>
  <w:num w:numId="16">
    <w:abstractNumId w:val="3"/>
  </w:num>
  <w:num w:numId="17">
    <w:abstractNumId w:val="60"/>
  </w:num>
  <w:num w:numId="18">
    <w:abstractNumId w:val="47"/>
  </w:num>
  <w:num w:numId="19">
    <w:abstractNumId w:val="10"/>
  </w:num>
  <w:num w:numId="20">
    <w:abstractNumId w:val="107"/>
  </w:num>
  <w:num w:numId="21">
    <w:abstractNumId w:val="103"/>
  </w:num>
  <w:num w:numId="22">
    <w:abstractNumId w:val="64"/>
  </w:num>
  <w:num w:numId="23">
    <w:abstractNumId w:val="41"/>
  </w:num>
  <w:num w:numId="24">
    <w:abstractNumId w:val="54"/>
  </w:num>
  <w:num w:numId="25">
    <w:abstractNumId w:val="43"/>
  </w:num>
  <w:num w:numId="26">
    <w:abstractNumId w:val="99"/>
  </w:num>
  <w:num w:numId="27">
    <w:abstractNumId w:val="38"/>
  </w:num>
  <w:num w:numId="28">
    <w:abstractNumId w:val="52"/>
  </w:num>
  <w:num w:numId="29">
    <w:abstractNumId w:val="31"/>
  </w:num>
  <w:num w:numId="30">
    <w:abstractNumId w:val="109"/>
  </w:num>
  <w:num w:numId="31">
    <w:abstractNumId w:val="36"/>
  </w:num>
  <w:num w:numId="32">
    <w:abstractNumId w:val="85"/>
  </w:num>
  <w:num w:numId="33">
    <w:abstractNumId w:val="66"/>
  </w:num>
  <w:num w:numId="34">
    <w:abstractNumId w:val="23"/>
  </w:num>
  <w:num w:numId="35">
    <w:abstractNumId w:val="90"/>
  </w:num>
  <w:num w:numId="36">
    <w:abstractNumId w:val="96"/>
  </w:num>
  <w:num w:numId="37">
    <w:abstractNumId w:val="44"/>
  </w:num>
  <w:num w:numId="38">
    <w:abstractNumId w:val="57"/>
  </w:num>
  <w:num w:numId="39">
    <w:abstractNumId w:val="101"/>
  </w:num>
  <w:num w:numId="40">
    <w:abstractNumId w:val="2"/>
  </w:num>
  <w:num w:numId="41">
    <w:abstractNumId w:val="110"/>
  </w:num>
  <w:num w:numId="42">
    <w:abstractNumId w:val="68"/>
  </w:num>
  <w:num w:numId="43">
    <w:abstractNumId w:val="5"/>
  </w:num>
  <w:num w:numId="44">
    <w:abstractNumId w:val="61"/>
  </w:num>
  <w:num w:numId="45">
    <w:abstractNumId w:val="22"/>
  </w:num>
  <w:num w:numId="46">
    <w:abstractNumId w:val="98"/>
  </w:num>
  <w:num w:numId="47">
    <w:abstractNumId w:val="73"/>
  </w:num>
  <w:num w:numId="48">
    <w:abstractNumId w:val="76"/>
  </w:num>
  <w:num w:numId="49">
    <w:abstractNumId w:val="24"/>
  </w:num>
  <w:num w:numId="50">
    <w:abstractNumId w:val="97"/>
  </w:num>
  <w:num w:numId="51">
    <w:abstractNumId w:val="15"/>
  </w:num>
  <w:num w:numId="52">
    <w:abstractNumId w:val="11"/>
  </w:num>
  <w:num w:numId="53">
    <w:abstractNumId w:val="86"/>
  </w:num>
  <w:num w:numId="54">
    <w:abstractNumId w:val="37"/>
  </w:num>
  <w:num w:numId="55">
    <w:abstractNumId w:val="106"/>
  </w:num>
  <w:num w:numId="56">
    <w:abstractNumId w:val="33"/>
  </w:num>
  <w:num w:numId="57">
    <w:abstractNumId w:val="40"/>
  </w:num>
  <w:num w:numId="58">
    <w:abstractNumId w:val="16"/>
  </w:num>
  <w:num w:numId="59">
    <w:abstractNumId w:val="84"/>
  </w:num>
  <w:num w:numId="60">
    <w:abstractNumId w:val="94"/>
  </w:num>
  <w:num w:numId="61">
    <w:abstractNumId w:val="81"/>
  </w:num>
  <w:num w:numId="62">
    <w:abstractNumId w:val="70"/>
  </w:num>
  <w:num w:numId="63">
    <w:abstractNumId w:val="87"/>
  </w:num>
  <w:num w:numId="64">
    <w:abstractNumId w:val="30"/>
  </w:num>
  <w:num w:numId="65">
    <w:abstractNumId w:val="17"/>
  </w:num>
  <w:num w:numId="66">
    <w:abstractNumId w:val="0"/>
  </w:num>
  <w:num w:numId="67">
    <w:abstractNumId w:val="6"/>
  </w:num>
  <w:num w:numId="68">
    <w:abstractNumId w:val="92"/>
  </w:num>
  <w:num w:numId="69">
    <w:abstractNumId w:val="100"/>
  </w:num>
  <w:num w:numId="70">
    <w:abstractNumId w:val="27"/>
  </w:num>
  <w:num w:numId="71">
    <w:abstractNumId w:val="13"/>
  </w:num>
  <w:num w:numId="72">
    <w:abstractNumId w:val="65"/>
  </w:num>
  <w:num w:numId="73">
    <w:abstractNumId w:val="1"/>
  </w:num>
  <w:num w:numId="74">
    <w:abstractNumId w:val="12"/>
  </w:num>
  <w:num w:numId="75">
    <w:abstractNumId w:val="51"/>
  </w:num>
  <w:num w:numId="76">
    <w:abstractNumId w:val="88"/>
  </w:num>
  <w:num w:numId="77">
    <w:abstractNumId w:val="78"/>
  </w:num>
  <w:num w:numId="78">
    <w:abstractNumId w:val="63"/>
  </w:num>
  <w:num w:numId="79">
    <w:abstractNumId w:val="7"/>
  </w:num>
  <w:num w:numId="80">
    <w:abstractNumId w:val="49"/>
  </w:num>
  <w:num w:numId="81">
    <w:abstractNumId w:val="25"/>
  </w:num>
  <w:num w:numId="82">
    <w:abstractNumId w:val="80"/>
  </w:num>
  <w:num w:numId="83">
    <w:abstractNumId w:val="35"/>
  </w:num>
  <w:num w:numId="84">
    <w:abstractNumId w:val="48"/>
  </w:num>
  <w:num w:numId="85">
    <w:abstractNumId w:val="29"/>
  </w:num>
  <w:num w:numId="86">
    <w:abstractNumId w:val="69"/>
  </w:num>
  <w:num w:numId="87">
    <w:abstractNumId w:val="62"/>
  </w:num>
  <w:num w:numId="88">
    <w:abstractNumId w:val="75"/>
  </w:num>
  <w:num w:numId="89">
    <w:abstractNumId w:val="19"/>
  </w:num>
  <w:num w:numId="90">
    <w:abstractNumId w:val="59"/>
  </w:num>
  <w:num w:numId="91">
    <w:abstractNumId w:val="108"/>
  </w:num>
  <w:num w:numId="92">
    <w:abstractNumId w:val="79"/>
  </w:num>
  <w:num w:numId="93">
    <w:abstractNumId w:val="104"/>
  </w:num>
  <w:num w:numId="94">
    <w:abstractNumId w:val="21"/>
  </w:num>
  <w:num w:numId="95">
    <w:abstractNumId w:val="39"/>
  </w:num>
  <w:num w:numId="96">
    <w:abstractNumId w:val="20"/>
  </w:num>
  <w:num w:numId="97">
    <w:abstractNumId w:val="111"/>
  </w:num>
  <w:num w:numId="98">
    <w:abstractNumId w:val="53"/>
  </w:num>
  <w:num w:numId="99">
    <w:abstractNumId w:val="112"/>
  </w:num>
  <w:num w:numId="100">
    <w:abstractNumId w:val="9"/>
  </w:num>
  <w:num w:numId="101">
    <w:abstractNumId w:val="72"/>
  </w:num>
  <w:num w:numId="102">
    <w:abstractNumId w:val="8"/>
  </w:num>
  <w:num w:numId="103">
    <w:abstractNumId w:val="50"/>
  </w:num>
  <w:num w:numId="104">
    <w:abstractNumId w:val="105"/>
  </w:num>
  <w:num w:numId="105">
    <w:abstractNumId w:val="4"/>
  </w:num>
  <w:num w:numId="106">
    <w:abstractNumId w:val="102"/>
  </w:num>
  <w:num w:numId="107">
    <w:abstractNumId w:val="34"/>
  </w:num>
  <w:num w:numId="108">
    <w:abstractNumId w:val="28"/>
  </w:num>
  <w:num w:numId="109">
    <w:abstractNumId w:val="91"/>
  </w:num>
  <w:num w:numId="110">
    <w:abstractNumId w:val="46"/>
  </w:num>
  <w:num w:numId="111">
    <w:abstractNumId w:val="26"/>
  </w:num>
  <w:num w:numId="112">
    <w:abstractNumId w:val="74"/>
  </w:num>
  <w:num w:numId="113">
    <w:abstractNumId w:val="71"/>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useFELayout/>
  </w:compat>
  <w:rsids>
    <w:rsidRoot w:val="001E47D3"/>
    <w:rsid w:val="0005406D"/>
    <w:rsid w:val="000E7A89"/>
    <w:rsid w:val="001578FE"/>
    <w:rsid w:val="00166E3A"/>
    <w:rsid w:val="001E47D3"/>
    <w:rsid w:val="0022087D"/>
    <w:rsid w:val="00224933"/>
    <w:rsid w:val="00333A28"/>
    <w:rsid w:val="00481970"/>
    <w:rsid w:val="0061162C"/>
    <w:rsid w:val="00641672"/>
    <w:rsid w:val="00686F1F"/>
    <w:rsid w:val="0082564F"/>
    <w:rsid w:val="00937C68"/>
    <w:rsid w:val="00972E96"/>
    <w:rsid w:val="00C528F9"/>
    <w:rsid w:val="00CB1460"/>
    <w:rsid w:val="00CE471C"/>
    <w:rsid w:val="00CF361F"/>
    <w:rsid w:val="00D12864"/>
    <w:rsid w:val="00D64E77"/>
    <w:rsid w:val="00E26AD1"/>
    <w:rsid w:val="00F04C84"/>
    <w:rsid w:val="00F34307"/>
    <w:rsid w:val="00F90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7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41672"/>
    <w:pPr>
      <w:ind w:left="720"/>
      <w:contextualSpacing/>
    </w:pPr>
  </w:style>
</w:styles>
</file>

<file path=word/webSettings.xml><?xml version="1.0" encoding="utf-8"?>
<w:webSettings xmlns:r="http://schemas.openxmlformats.org/officeDocument/2006/relationships" xmlns:w="http://schemas.openxmlformats.org/wordprocessingml/2006/main">
  <w:divs>
    <w:div w:id="103731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101</Pages>
  <Words>39831</Words>
  <Characters>227043</Characters>
  <Application>Microsoft Office Word</Application>
  <DocSecurity>0</DocSecurity>
  <Lines>1892</Lines>
  <Paragraphs>532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9</cp:revision>
  <cp:lastPrinted>2020-10-05T09:52:00Z</cp:lastPrinted>
  <dcterms:created xsi:type="dcterms:W3CDTF">2020-09-01T13:13:00Z</dcterms:created>
  <dcterms:modified xsi:type="dcterms:W3CDTF">2020-10-05T10:27:00Z</dcterms:modified>
</cp:coreProperties>
</file>