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7E" w:rsidRPr="006F777E" w:rsidRDefault="006F777E" w:rsidP="006F777E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УТВЕРЖДЕНЫ</w:t>
      </w:r>
    </w:p>
    <w:p w:rsidR="006F777E" w:rsidRPr="006F777E" w:rsidRDefault="006F777E" w:rsidP="006F777E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6F777E" w:rsidRPr="006F777E" w:rsidRDefault="006F777E" w:rsidP="006F777E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</w:p>
    <w:p w:rsidR="006F777E" w:rsidRPr="006F777E" w:rsidRDefault="006F777E" w:rsidP="006F777E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6436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Коношское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F777E" w:rsidRPr="006F777E" w:rsidRDefault="006F777E" w:rsidP="006F777E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864365">
        <w:rPr>
          <w:rFonts w:ascii="Times New Roman" w:eastAsia="Times New Roman" w:hAnsi="Times New Roman" w:cs="Times New Roman"/>
          <w:sz w:val="24"/>
          <w:szCs w:val="24"/>
          <w:lang w:eastAsia="ar-SA"/>
        </w:rPr>
        <w:t>11 сентября 2024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64365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</w:p>
    <w:p w:rsidR="006F777E" w:rsidRPr="006F777E" w:rsidRDefault="006F777E" w:rsidP="006F7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77E" w:rsidRPr="006F777E" w:rsidRDefault="006F777E" w:rsidP="006F77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77E" w:rsidRPr="006F777E" w:rsidRDefault="006F777E" w:rsidP="006F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777E">
        <w:rPr>
          <w:rFonts w:ascii="Times New Roman" w:eastAsia="Calibri" w:hAnsi="Times New Roman" w:cs="Times New Roman"/>
          <w:b/>
          <w:sz w:val="24"/>
          <w:szCs w:val="24"/>
        </w:rPr>
        <w:t>П Р А В И Л А</w:t>
      </w:r>
    </w:p>
    <w:p w:rsidR="006F777E" w:rsidRPr="006F777E" w:rsidRDefault="006F777E" w:rsidP="006F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проверки достоверности и полноты сведений о доходах, об имуществе </w:t>
      </w:r>
    </w:p>
    <w:p w:rsidR="006F777E" w:rsidRPr="006F777E" w:rsidRDefault="006F777E" w:rsidP="006F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обязательствах имущественного характера, представленных гражданами, претендующими на замещение должностей </w:t>
      </w:r>
    </w:p>
    <w:p w:rsidR="006F777E" w:rsidRPr="006F777E" w:rsidRDefault="006F777E" w:rsidP="00864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руководителей муниципальных учреждений муниципального образования «</w:t>
      </w:r>
      <w:r w:rsidR="008643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Коношское</w:t>
      </w:r>
      <w:r w:rsidRPr="006F7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6F77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F7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лицами, </w:t>
      </w:r>
    </w:p>
    <w:p w:rsidR="006F777E" w:rsidRDefault="006F777E" w:rsidP="006F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замещающими эти должности, применения к ним дисциплинарных взысканий </w:t>
      </w:r>
    </w:p>
    <w:p w:rsidR="006F777E" w:rsidRDefault="006F777E" w:rsidP="006F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несоблюдение ограничений и запретов, неисполнение обязанностей, установленных законодательством Российской Федерации </w:t>
      </w:r>
    </w:p>
    <w:p w:rsidR="006F777E" w:rsidRPr="006F777E" w:rsidRDefault="006F777E" w:rsidP="006F7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противодействии коррупции</w:t>
      </w:r>
    </w:p>
    <w:p w:rsidR="006F777E" w:rsidRPr="006F777E" w:rsidRDefault="006F777E" w:rsidP="006F77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77E" w:rsidRPr="006F777E" w:rsidRDefault="006F777E" w:rsidP="006F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77E" w:rsidRDefault="006F777E" w:rsidP="006F77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Настоящими Правилами, разработанными в соответствии со 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№626-31-ОЗ «О противодействии коррупции в Архангельской области», указом Губернатора Архангельской области от 19 ноября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области», пунктом 2 постановления Правительства Архангельской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>9 апреля 2013 года № 153-пп 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коррупции», устанавливается порядок:</w:t>
      </w:r>
    </w:p>
    <w:p w:rsidR="006F777E" w:rsidRPr="006F777E" w:rsidRDefault="006F777E" w:rsidP="006F77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осуществления проверки достоверности и полноты сведений о доходах, об имуществе и обязательствах имущественного характера:</w:t>
      </w:r>
    </w:p>
    <w:p w:rsidR="006F777E" w:rsidRPr="006F777E" w:rsidRDefault="006F777E" w:rsidP="006F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гражданами, претендующими на замещение должностей руководителей муниципальных учреждений муниципального образования </w:t>
      </w:r>
      <w:r w:rsidR="00864365" w:rsidRPr="00864365">
        <w:rPr>
          <w:rFonts w:ascii="Times New Roman" w:eastAsia="Times New Roman" w:hAnsi="Times New Roman" w:cs="Times New Roman"/>
          <w:sz w:val="24"/>
          <w:szCs w:val="24"/>
          <w:lang w:eastAsia="ar-SA"/>
        </w:rPr>
        <w:t>«Коношское»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граждане), на отчетную дату;</w:t>
      </w:r>
    </w:p>
    <w:p w:rsidR="006F777E" w:rsidRDefault="006F777E" w:rsidP="006F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б) 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лицами, замещающими должности руководителей муниципальных учреждений муниципального образования </w:t>
      </w:r>
      <w:r w:rsidR="00864365" w:rsidRPr="00864365">
        <w:rPr>
          <w:rFonts w:ascii="Times New Roman" w:eastAsia="Times New Roman" w:hAnsi="Times New Roman" w:cs="Times New Roman"/>
          <w:sz w:val="24"/>
          <w:szCs w:val="24"/>
          <w:lang w:eastAsia="ar-SA"/>
        </w:rPr>
        <w:t>«Коношское»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6F77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руководитель муниципального учреждения), за отчетный период и за два года, предшествующие отчетному периоду;</w:t>
      </w:r>
    </w:p>
    <w:p w:rsidR="006F777E" w:rsidRDefault="006F777E" w:rsidP="006F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применения по итогам проверки дисциплинарных взысканий к руководителю муниципального учреждения.</w:t>
      </w:r>
    </w:p>
    <w:p w:rsidR="006F777E" w:rsidRDefault="006F777E" w:rsidP="006F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Установленный настоящими Правилами порядок применяется в случае:</w:t>
      </w:r>
    </w:p>
    <w:p w:rsidR="006F777E" w:rsidRPr="006F777E" w:rsidRDefault="006F777E" w:rsidP="006F77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непредставления гражданином или руководителем муниципального учреждения:</w:t>
      </w:r>
    </w:p>
    <w:p w:rsidR="006F777E" w:rsidRPr="006F777E" w:rsidRDefault="006F777E" w:rsidP="006F777E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несоблюдения руководителем муниципального учреждения требований об урегулировании конфликта интересов;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несоблюдения иных ограничений и запретов, неисполнения обязанностей, установленных законодательством Российской Федерации о противодействии коррупции.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F777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shd w:val="clear" w:color="auto" w:fill="FFFFFF"/>
        </w:rPr>
        <w:t xml:space="preserve">Проверка осуществляется по решению главы муниципального образования </w:t>
      </w:r>
      <w:r w:rsidR="00864365" w:rsidRPr="0086436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shd w:val="clear" w:color="auto" w:fill="FFFFFF"/>
        </w:rPr>
        <w:t>«Коношское»</w:t>
      </w:r>
      <w:r w:rsidRPr="006F777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shd w:val="clear" w:color="auto" w:fill="FFFFFF"/>
        </w:rPr>
        <w:t>, осуществляющ</w:t>
      </w:r>
      <w:r w:rsidR="0086436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shd w:val="clear" w:color="auto" w:fill="FFFFFF"/>
        </w:rPr>
        <w:t>его</w:t>
      </w:r>
      <w:r w:rsidRPr="006F777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shd w:val="clear" w:color="auto" w:fill="FFFFFF"/>
        </w:rPr>
        <w:t xml:space="preserve"> функции и полномочия учредителя муниципального учреждения, </w:t>
      </w:r>
      <w:r w:rsidRPr="006F777E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или руководителя структурного подразделения администрации муниципального образования </w:t>
      </w:r>
      <w:r w:rsidR="00864365" w:rsidRPr="00864365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>«Коношское»</w:t>
      </w:r>
      <w:r w:rsidRPr="006F777E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, наделенного правами юридического лица, осуществляющих функции и полномочия учредителя муниципального учреждения и функции представителя работодателя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shd w:val="clear" w:color="auto" w:fill="FFFFFF"/>
        </w:rPr>
        <w:t>(далее соответственно –</w:t>
      </w:r>
      <w:r w:rsidRPr="006F777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shd w:val="clear" w:color="auto" w:fill="FFFFFF"/>
        </w:rPr>
        <w:t xml:space="preserve"> администрация, руководитель органа местного самоуправления).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Проверку осуществляет кадровая служба администрации муниципального образования </w:t>
      </w:r>
      <w:r w:rsidR="00864365" w:rsidRPr="00864365">
        <w:rPr>
          <w:rFonts w:ascii="Times New Roman" w:eastAsia="Times New Roman" w:hAnsi="Times New Roman" w:cs="Times New Roman"/>
          <w:sz w:val="24"/>
          <w:szCs w:val="24"/>
        </w:rPr>
        <w:t>«Коношское»</w:t>
      </w:r>
      <w:r w:rsidRPr="006F777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shd w:val="clear" w:color="auto" w:fill="FFFFFF"/>
        </w:rPr>
        <w:t xml:space="preserve">, </w:t>
      </w:r>
      <w:r w:rsidRPr="006F777E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shd w:val="clear" w:color="auto" w:fill="FFFFFF"/>
        </w:rPr>
        <w:t>наделенн</w:t>
      </w:r>
      <w:r w:rsidR="00864365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shd w:val="clear" w:color="auto" w:fill="FFFFFF"/>
        </w:rPr>
        <w:t>ая</w:t>
      </w:r>
      <w:r w:rsidRPr="006F777E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shd w:val="clear" w:color="auto" w:fill="FFFFFF"/>
        </w:rPr>
        <w:t xml:space="preserve"> правами юридического лица,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осуществляющей (их) функции и полномочия учредителя муниципального учреждения и функции представителя работодателя, или лицом, осуществляющим кадровую работу в органе местного самоуправления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 кадровая служба или лицо, осуществляющее кадровую работу в органе местного самоуправления).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работниками кадровых служб либо лицами, осуществляющими кадровую работу в органе местного самоуправления;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не являющихся политическими партиями;</w:t>
      </w:r>
    </w:p>
    <w:p w:rsid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Общественной палатой Российской Федерации, общественной палатой Архангельской области и О</w:t>
      </w:r>
      <w:r w:rsidRPr="006F777E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shd w:val="clear" w:color="auto" w:fill="FFFFFF"/>
        </w:rPr>
        <w:t xml:space="preserve">бщественным советом муниципального </w:t>
      </w:r>
      <w:r w:rsidR="00864365" w:rsidRPr="00864365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shd w:val="clear" w:color="auto" w:fill="FFFFFF"/>
        </w:rPr>
        <w:t>«Коношское»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777E" w:rsidRPr="006F777E" w:rsidRDefault="006F777E" w:rsidP="006F777E">
      <w:pPr>
        <w:tabs>
          <w:tab w:val="left" w:pos="1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общероссийскими, областными и местными средствами массовой информации.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77E">
        <w:rPr>
          <w:rFonts w:ascii="Times New Roman" w:eastAsia="Times New Roman" w:hAnsi="Times New Roman" w:cs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6F777E" w:rsidRP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Решение о проведении проверки принимается руководителем органа местного самоуправления.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77E">
        <w:rPr>
          <w:rFonts w:ascii="Times New Roman" w:eastAsia="Times New Roman" w:hAnsi="Times New Roman" w:cs="Times New Roman"/>
          <w:sz w:val="24"/>
          <w:szCs w:val="24"/>
        </w:rPr>
        <w:t>Руководитель органа местного самоуправления обязан контролировать своевременность и правильность проведения проверки.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руководителем органа местного самоуправления.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представителю нанимателя, назначившему проверку, с письменным заявлением об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lastRenderedPageBreak/>
        <w:t>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Кадровая служба или лицо, осуществляющее кадровую работу в органе местного самоуправления, проводят проверку: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самостоятельно;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путем оформления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При осуществлении проверки кадровая служба или лицо, осуществляющее кадровую работу в органе местного самоуправления, вправе: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проводить беседу с гражданином или руководителем муниципального учреждения;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изучать представленные гражданином или руководителем муниципального учреждения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получать от гражданина или руководителя муниципального учреждения пояснения по представленным ими сведениям о доходах, об имуществе и обязательствах имущественного характера и материалам;</w:t>
      </w:r>
    </w:p>
    <w:p w:rsidR="006F777E" w:rsidRP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 w:rsidR="006F777E" w:rsidRP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77E">
        <w:rPr>
          <w:rFonts w:ascii="Times New Roman" w:eastAsia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77E">
        <w:rPr>
          <w:rFonts w:ascii="Times New Roman" w:eastAsia="Times New Roman" w:hAnsi="Times New Roman" w:cs="Times New Roman"/>
          <w:sz w:val="24"/>
          <w:szCs w:val="24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наводить справки у физических лиц и получать от них информацию с их согласия;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осуществлять анализ сведений, представленных гражданином или руководителем муниципального учреждения в соответствии с законодательством Российской Федерации о противодействии коррупции.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Кадровая служба или лицо, осуществляющее кадровую работу в органе местного самоуправления, обеспечивают: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в письменной форме гражданина или руководителя муниципального учреждения о начале в отношении него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 в течение двух рабочих дней со дня принятия решения о начале проверки;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настоящими Правилами, подлежат проверке, - в течение семи рабочих дней со дня обращения гражданина или руководителя муниципального учреждения, а при наличии уважительной причины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 в срок, согласованный с гражданином или руководителем муниципального учреждения.</w:t>
      </w:r>
    </w:p>
    <w:p w:rsidR="006F777E" w:rsidRP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В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 объяснения в письменной форме не является препятствием для применения дисциплинарного взыскания. Если по истечении двух рабочих дней указанное объяснение руководителя муниципального учреждения не представлено, то составляется акт о непредставлении объяснений.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77E">
        <w:rPr>
          <w:rFonts w:ascii="Times New Roman" w:eastAsia="Times New Roman" w:hAnsi="Times New Roman" w:cs="Times New Roman"/>
          <w:sz w:val="24"/>
          <w:szCs w:val="24"/>
        </w:rPr>
        <w:t>Пояснения, указанные в настоящем пункте, приобщаются к материалам проверки.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Акт о непредставлении объяснений должен содержать: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дату и номер акта;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время и место составления акта;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фамилию, имя, отчество руководителя муниципального учреждения, в отношении которого проводится проверка;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сведения о непредставлении письменных объяснений;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подписи должностного лица кадровой службы, составившего акт, подтверждающего непредставление руководителем муниципального учреждения письменных объяснений.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В запросе, предусмотренном подпунктом 4 пункта 10 настоящих Правил, указываются: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акты, на основании которых направляется запрос;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содержание и объем сведений, подлежащих проверке;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фамилия, инициалы и номер телефона лица, подготовившего запрос;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другие необходимые сведения.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Кадровой службой или лицом, осуществляющим кадровую работу в органе местного самоуправления, при осуществлении проверок инициируются предложения о направлении запроса о представлении сведений, составляющих банковскую, налоговую или иную охраняемую законом тайну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 запрос), в порядке, предусмотренном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наделены: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Губернатор Архангельской области;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первый заместитель Губернатора Архангельской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Правительства Архангельской области;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первый заместитель Губернатора Архангельской области;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заместитель Губернатора Архангельской области.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Предложения, указанные в пункте 15 настоящих Правил, направляются руководителем органа местного самоуправления в управление по вопросам противодействия коррупции администрации Губернатора Архангельской области и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Правительства Архангельской области (далее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 управление по вопросам противодействия коррупции) с приложением проекта запроса.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В проекте запроса указываются: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фамилия, имя, отчество руководителя государственного органа Российской Федерации или кредитной организации, в которые предлагается направить запрос;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акты, на основании которых направляется запрос;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место регистрации, жительства и (или) пребывания, должность и место работы, вид и реквизиты документов, удостоверяющих личность гражданина, претендующего на замещение должности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содержание и объем сведений, подлежащих проверке;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контактные данные органа местного самоуправления, фамилия, инициалы и номер телефона муниципального служащего, подготовившего проект запроса;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другие необходимые сведения.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информацию, если иное не предусмотрено законодательством об информации, информационных технологиях и о защите информации.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При получении ответа государственного органа Российской Федерации или кредитной организации указанная информация направляется управлением по вопросам противодействия коррупции руководителю органа местного самоуправления, направившему предложение, указанное в пункте 15 настоящих Правил, в течение трех календарных дней со дня получения такого ответа.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Гражданин и руководитель муниципального учреждения вправе: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устной и письменной форме;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обращаться в кадровую службу или к лицу, осуществляющему кадровую работу в органе местного самоуправления, с подлежащим удовлетворению ходатайством о проведении с ним беседы по вопросам проведения проверки;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обжаловать решения и действия (бездействие) должностных лиц, проводящих проверку.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По окончании проверки руководитель кадровой службы или лицо, осуществляющее кадровую работу в органе местного самоуправления, обязаны ознакомить гражданина или руководителя муниципального учреждения с результатами проверки с соблюдением законодательства Российской Федерации о государственной тайне.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По результатам проверки руководителю муниципального органа в установленном порядке представляется доклад. При этом в докладе должно содержаться одно из следующих предложений: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 назначении гражданина на должность руководителя муниципального учреждения;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об отказе гражданину в назначении на должность руководителя муниципального учреждения;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- дисциплинарное взыскание);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 применении дисциплинарного взыскания;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 представлении материалов проверки в комиссию по соблюдению требований к служебному поведению и урегулированию конфликта интересов в органе местного самоуправления в отношении руководителей подведомственных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униципальных учреждений (далее –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 xml:space="preserve"> комиссия).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представляются руководителем кадровой службы или лицом, осуществляющим кадровую работу в органе местного самоуправления,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постоянно действующим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межрегиональных, региональных и местных общественных объединений, не являющихся политическими партиями, и Общественной палате Российской Федерации, общественной палате Архангельской области и О</w:t>
      </w:r>
      <w:r w:rsidRPr="006F777E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  <w:shd w:val="clear" w:color="auto" w:fill="FFFFFF"/>
        </w:rPr>
        <w:t>бщественном совете муниципального образования</w:t>
      </w:r>
      <w:r w:rsidRPr="006F777E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shd w:val="clear" w:color="auto" w:fill="FFFFFF"/>
          <w:vertAlign w:val="superscript"/>
        </w:rPr>
        <w:t xml:space="preserve"> </w:t>
      </w:r>
      <w:r w:rsidR="00864365" w:rsidRPr="00864365">
        <w:rPr>
          <w:rFonts w:ascii="Times New Roman" w:eastAsia="Times New Roman" w:hAnsi="Times New Roman" w:cs="Times New Roman"/>
          <w:sz w:val="24"/>
          <w:szCs w:val="24"/>
        </w:rPr>
        <w:t>«Коношское»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доклада, указанного в пункте 23 настоящих Правил, руководитель органа местного самоуправления принимает одно из следующих решений: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отказать гражданину, претендующему на замещение должности руководителя муниципального учреждения, в допуске к участию во втором этапе конкурса на замещение должности руководителя муниципального учреждения или в назначении на должность руководителя муниципального учреждения;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применить к руководителю муниципального учреждения дисциплинарное взыскание;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представить материалы проверки в комиссию.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Дисциплинарное взыскание, предусмотренное подпунктом 2 пункта 25 настоящих Правил, применяется руководителем органа местного самоуправления на основании: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доклада, предусмотренного пунктом 23 настоящих Правил;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рекомендации комиссии в случае, если доклад, предусмотренный пунктом 23 настоящих Правил, направлялся в комиссию;</w:t>
      </w:r>
    </w:p>
    <w:p w:rsidR="006F777E" w:rsidRDefault="006F777E" w:rsidP="006F7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объяснений руководителя муниципального учреждения;</w:t>
      </w:r>
    </w:p>
    <w:p w:rsidR="00BB1EE8" w:rsidRDefault="006F777E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иных материалов.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При применении дисциплинарного взыскания к руководителю муниципального учреждения учитываются: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характер совершенного руководителем муниципального учреждения дисциплинарного проступка, его тяжесть, обстоятельства, при которых оно совершено;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соблюдение руководителем муниципального учреждения других ограничений и запретов, исполнение им обязанностей, установленных в целях противодействия коррупции;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предшествующие результаты исполнения руководителем муниципального учреждения своих обязанностей.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28.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При применении дисциплинарного взыскания к руководителю муниципального учреждения учитываются критерии привлечения к ответственности государственных (муниципальных)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В случае принятия руководителем органа местного самоуправления решения о представлении материалов проверки в комиссию руководитель кадровой службы или лицо, осуществляющее кадровую работу в органе местного самоуправления, в течение одного рабочего дня со дня поступления такого решения направляет доклад в комиссию для рассмотрения на заседании комиссии.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доклада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В этом случае комиссия рекомендует руководителю органа местного самоуправления применить к руководителю муниципального учреждения конкретное дисциплинарное взыскание.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доклада в случае осуществления проверки, предусмотренной подпунктом «б» подпункта 1 пункта 2 настоящих Правил, комиссия принимает одно из следующих решений: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муниципального учреждения дисциплинарное взыскание.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32.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доклада в случае осуществления проверки, предусмотренной подпунктом 2 пункта 2 настоящих Правил, комиссия принимает одно из следующих решений: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установить, что руководитель муниципального учреждения соблюдал требования об урегулировании конфликта интересов;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установить, что руководитель муниципального учреждения не соблюдал требования об урегулировании конфликта интересов. В этом случае комиссия рекомендует руководителю органа местного самоуправления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33.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Рекомендации комиссии представляются секретарем комиссии руководителю органа местного самоуправления в течение трех рабочих дней со дня проведения заседания комиссии.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Руководитель органа местного самоуправления в течение пяти рабочих дней со дня поступления рекомендаций комиссии, предусмотренных пунктами 30 - 32 настоящих Правил, или доклада (в случае если материалы проверки не направлялись в комиссию) принимает одно из следующих решений: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в случаях, предусмотренных подпунктом «а» подпункта 1 пункта 2, подпунктом 2 пункта 25, подпунктом 2 пункта 30, подпунктом 3 пункта 31, подпунктом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пункта 32 настоящих Правил, –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 xml:space="preserve"> о применении к руководителю муниципального учреждения конкретного дисциплинарного взыскания;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 xml:space="preserve">в случаях, предусмотренных подпунктом 3 пункта 23, подпунктом 1 пункта 30, подпунктом 1 пункта 31, подпунктом 1 пункта 32 настоящих Правил,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 xml:space="preserve"> о неприменении дисциплинарного взыскания.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Решение руководителя органа местного самоуправления оформляется письменной резолюцией на рекомендациях комиссии, докладе или отдельном бланке данного должностного лица.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В случае, предусмотренном подпунктом 1 пункта 34 настоящих Правил, подготовку проекта правового акта руководителя органа местного самоуправления о применении конкретного дисциплинарного взыскания, осуществляет кадровая служба или лицо, осуществляющее кадровую работу в органе местного самоуправления, в течение пяти рабочих дней со дня принятия решения руководителем органа местного самоуправления.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Правовой акт руководителя органа местного самоуправления о применении конкретного дисциплинарного взыскания объявляется руководителю муниципального учреждения, кадровой службой или лицом, осуществляющим кадровую работу в органе местного самоуправления, под роспись в течение трех рабочих дней со дня его издания, не считая времени отсутствия руководителя муниципального учреждения на работе.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Если руководитель муниципального учреждения отказывается ознакомиться под роспись с правовым актом руководителя муниципального органа о применении конкретного дисциплинарного взыскания, кадровой службой или лицом, осуществляющим кадровую работу в органе местного самоуправления, составляется соответствующий акт.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Акт об отказе руководителя муниципального учреждения от проставления подписи об ознакомлении с правовым актом руководителя органа местного самоуправления о применении конкретного дисциплинарного взыскания составляется в письменной форме и должен содержать: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дату и номер акта;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время и место составления акта;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фамилию, имя, отчество руководителя муниципального учреждения, к которому применяется дисциплинарное взыскание;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указание на установление факта отказа руководителя муниципального учреждения проставить подпись об ознакомлении с правовым актом руководителя органа местного самоуправления о применении конкретного дисциплинарного взыскания;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подписи специалиста кадровой службы или лица, осуществляющим кадровую работу в органе местного самоуправления,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руководителя органа местного самоуправления о применении конкретного дисциплинарного взыскания.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B1EE8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применении к руководителю муниципального учреждения дисциплинарного взыскания в виде увольнения в связи с утратой доверия на основании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</w:t>
      </w:r>
    </w:p>
    <w:p w:rsidR="006F777E" w:rsidRPr="006F777E" w:rsidRDefault="00BB1EE8" w:rsidP="00BB1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42. </w:t>
      </w:r>
      <w:r w:rsidR="006F777E" w:rsidRPr="006F777E">
        <w:rPr>
          <w:rFonts w:ascii="Times New Roman" w:eastAsia="Times New Roman" w:hAnsi="Times New Roman" w:cs="Times New Roman"/>
          <w:sz w:val="24"/>
          <w:szCs w:val="24"/>
        </w:rPr>
        <w:t>Подлинники справок о доходах, об имуществе и обязательствах имущественного характера, а также материалы проверки, поступившие к руководителю органа местного самоуправления,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</w:p>
    <w:p w:rsidR="006F777E" w:rsidRPr="006F777E" w:rsidRDefault="006F777E" w:rsidP="006F777E">
      <w:pPr>
        <w:widowControl w:val="0"/>
        <w:tabs>
          <w:tab w:val="left" w:pos="11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77E" w:rsidRPr="006F777E" w:rsidRDefault="006F777E" w:rsidP="006F777E">
      <w:pPr>
        <w:widowControl w:val="0"/>
        <w:tabs>
          <w:tab w:val="left" w:pos="11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777E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B1EE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F777E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sectPr w:rsidR="006F777E" w:rsidRPr="006F777E" w:rsidSect="00B06F0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72" w:rsidRDefault="00675B72" w:rsidP="00BB1EE8">
      <w:pPr>
        <w:spacing w:after="0" w:line="240" w:lineRule="auto"/>
      </w:pPr>
      <w:r>
        <w:separator/>
      </w:r>
    </w:p>
  </w:endnote>
  <w:endnote w:type="continuationSeparator" w:id="0">
    <w:p w:rsidR="00675B72" w:rsidRDefault="00675B72" w:rsidP="00BB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72" w:rsidRDefault="00675B72" w:rsidP="00BB1EE8">
      <w:pPr>
        <w:spacing w:after="0" w:line="240" w:lineRule="auto"/>
      </w:pPr>
      <w:r>
        <w:separator/>
      </w:r>
    </w:p>
  </w:footnote>
  <w:footnote w:type="continuationSeparator" w:id="0">
    <w:p w:rsidR="00675B72" w:rsidRDefault="00675B72" w:rsidP="00BB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7D" w:rsidRDefault="006153AC" w:rsidP="002E5A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C7D" w:rsidRDefault="00675B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66408"/>
      <w:docPartObj>
        <w:docPartGallery w:val="Page Numbers (Top of Page)"/>
        <w:docPartUnique/>
      </w:docPartObj>
    </w:sdtPr>
    <w:sdtEndPr/>
    <w:sdtContent>
      <w:p w:rsidR="00BB1EE8" w:rsidRDefault="005F3C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9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C30"/>
    <w:multiLevelType w:val="multilevel"/>
    <w:tmpl w:val="FD1E0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837D9"/>
    <w:multiLevelType w:val="multilevel"/>
    <w:tmpl w:val="04325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01E37"/>
    <w:multiLevelType w:val="multilevel"/>
    <w:tmpl w:val="CDF6D0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D3069"/>
    <w:multiLevelType w:val="multilevel"/>
    <w:tmpl w:val="853CE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925C5"/>
    <w:multiLevelType w:val="multilevel"/>
    <w:tmpl w:val="48E27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80169"/>
    <w:multiLevelType w:val="multilevel"/>
    <w:tmpl w:val="1BEEBA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A29BA"/>
    <w:multiLevelType w:val="multilevel"/>
    <w:tmpl w:val="FCDC2D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55B03"/>
    <w:multiLevelType w:val="multilevel"/>
    <w:tmpl w:val="2DF2E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644E0"/>
    <w:multiLevelType w:val="multilevel"/>
    <w:tmpl w:val="D444B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E9189A"/>
    <w:multiLevelType w:val="multilevel"/>
    <w:tmpl w:val="191A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73508"/>
    <w:multiLevelType w:val="multilevel"/>
    <w:tmpl w:val="2758B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7B30C8"/>
    <w:multiLevelType w:val="multilevel"/>
    <w:tmpl w:val="223EE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A6601B"/>
    <w:multiLevelType w:val="hybridMultilevel"/>
    <w:tmpl w:val="3E581C4A"/>
    <w:lvl w:ilvl="0" w:tplc="B148AD66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440EB2"/>
    <w:multiLevelType w:val="multilevel"/>
    <w:tmpl w:val="C4BCF9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731036"/>
    <w:multiLevelType w:val="multilevel"/>
    <w:tmpl w:val="FBBE68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91524C"/>
    <w:multiLevelType w:val="multilevel"/>
    <w:tmpl w:val="06F675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C0713B"/>
    <w:multiLevelType w:val="multilevel"/>
    <w:tmpl w:val="26A03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6445E5"/>
    <w:multiLevelType w:val="multilevel"/>
    <w:tmpl w:val="8FF66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672D3A"/>
    <w:multiLevelType w:val="multilevel"/>
    <w:tmpl w:val="19507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2E5041"/>
    <w:multiLevelType w:val="multilevel"/>
    <w:tmpl w:val="52089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0C3B25"/>
    <w:multiLevelType w:val="multilevel"/>
    <w:tmpl w:val="7B8AD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6"/>
  </w:num>
  <w:num w:numId="11">
    <w:abstractNumId w:val="1"/>
  </w:num>
  <w:num w:numId="12">
    <w:abstractNumId w:val="8"/>
  </w:num>
  <w:num w:numId="13">
    <w:abstractNumId w:val="20"/>
  </w:num>
  <w:num w:numId="14">
    <w:abstractNumId w:val="17"/>
  </w:num>
  <w:num w:numId="15">
    <w:abstractNumId w:val="14"/>
  </w:num>
  <w:num w:numId="16">
    <w:abstractNumId w:val="9"/>
  </w:num>
  <w:num w:numId="17">
    <w:abstractNumId w:val="6"/>
  </w:num>
  <w:num w:numId="18">
    <w:abstractNumId w:val="18"/>
  </w:num>
  <w:num w:numId="19">
    <w:abstractNumId w:val="5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7E"/>
    <w:rsid w:val="004A6B8A"/>
    <w:rsid w:val="005F3C64"/>
    <w:rsid w:val="006153AC"/>
    <w:rsid w:val="00675B72"/>
    <w:rsid w:val="006F777E"/>
    <w:rsid w:val="00864365"/>
    <w:rsid w:val="009F4983"/>
    <w:rsid w:val="00BB1EE8"/>
    <w:rsid w:val="00F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7BBE7-6EA7-4093-8794-D1C7D0F2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77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F77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6F777E"/>
  </w:style>
  <w:style w:type="paragraph" w:styleId="a6">
    <w:name w:val="footer"/>
    <w:basedOn w:val="a"/>
    <w:link w:val="a7"/>
    <w:uiPriority w:val="99"/>
    <w:semiHidden/>
    <w:unhideWhenUsed/>
    <w:rsid w:val="00BB1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B1EE8"/>
  </w:style>
  <w:style w:type="paragraph" w:styleId="a8">
    <w:name w:val="Balloon Text"/>
    <w:basedOn w:val="a"/>
    <w:link w:val="a9"/>
    <w:uiPriority w:val="99"/>
    <w:semiHidden/>
    <w:unhideWhenUsed/>
    <w:rsid w:val="009F4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OEM</cp:lastModifiedBy>
  <cp:revision>2</cp:revision>
  <cp:lastPrinted>2024-10-22T06:01:00Z</cp:lastPrinted>
  <dcterms:created xsi:type="dcterms:W3CDTF">2024-10-22T06:02:00Z</dcterms:created>
  <dcterms:modified xsi:type="dcterms:W3CDTF">2024-10-22T06:02:00Z</dcterms:modified>
</cp:coreProperties>
</file>