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3D" w:rsidRPr="0063273D" w:rsidRDefault="0063273D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</w:t>
      </w:r>
    </w:p>
    <w:p w:rsidR="0063273D" w:rsidRPr="0063273D" w:rsidRDefault="0063273D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постановлением администрации</w:t>
      </w:r>
    </w:p>
    <w:p w:rsidR="0063273D" w:rsidRPr="0063273D" w:rsidRDefault="0063273D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</w:t>
      </w:r>
    </w:p>
    <w:p w:rsidR="0063273D" w:rsidRPr="0063273D" w:rsidRDefault="00423682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«Коношское»</w:t>
      </w:r>
    </w:p>
    <w:p w:rsidR="0063273D" w:rsidRPr="0063273D" w:rsidRDefault="0063273D" w:rsidP="0063273D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6476B7">
        <w:rPr>
          <w:rFonts w:ascii="Times New Roman" w:eastAsia="Times New Roman" w:hAnsi="Times New Roman" w:cs="Times New Roman"/>
          <w:sz w:val="26"/>
          <w:szCs w:val="26"/>
          <w:lang w:eastAsia="ar-SA"/>
        </w:rPr>
        <w:t>11 сентября 2024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</w:t>
      </w:r>
      <w:r w:rsidR="006476B7">
        <w:rPr>
          <w:rFonts w:ascii="Times New Roman" w:eastAsia="Times New Roman" w:hAnsi="Times New Roman" w:cs="Times New Roman"/>
          <w:sz w:val="26"/>
          <w:szCs w:val="26"/>
          <w:lang w:eastAsia="ar-SA"/>
        </w:rPr>
        <w:t>50</w:t>
      </w:r>
    </w:p>
    <w:p w:rsidR="0063273D" w:rsidRPr="0063273D" w:rsidRDefault="0063273D" w:rsidP="006327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3273D" w:rsidRPr="0063273D" w:rsidRDefault="0063273D" w:rsidP="006327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3273D" w:rsidRP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 О Р Я Д О К </w:t>
      </w:r>
    </w:p>
    <w:p w:rsidR="0063273D" w:rsidRP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поступления письменного обращения гражданина,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замещавшего должность 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муниципальной службы </w:t>
      </w:r>
    </w:p>
    <w:p w:rsidR="0063273D" w:rsidRDefault="0063273D" w:rsidP="004236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муниципальном образовании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423682" w:rsidRPr="0042368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«Коношское»</w:t>
      </w: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 даче согласия на замещение на условиях трудового договора должности в организации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 (или) на выполнение в данной организации работ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(оказание данной организации услуг) в течение месяца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стоимостью более ста тысяч рублей на условиях </w:t>
      </w:r>
    </w:p>
    <w:p w:rsidR="0063273D" w:rsidRPr="0063273D" w:rsidRDefault="0063273D" w:rsidP="00632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>гражданско-правового договора (гражданско-правовых договоров),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если отдельные функции 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муниципального (административного)</w:t>
      </w: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управления данной организацией входили в должностные (служебные) обязанности 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муниципального служащего, </w:t>
      </w: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течение двух лет после увольнения </w:t>
      </w:r>
    </w:p>
    <w:p w:rsidR="0063273D" w:rsidRDefault="0063273D" w:rsidP="00632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 </w:t>
      </w:r>
      <w:r w:rsidRPr="0063273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муниципальном образовании</w:t>
      </w:r>
    </w:p>
    <w:p w:rsidR="0063273D" w:rsidRPr="0063273D" w:rsidRDefault="00423682" w:rsidP="0063273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368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«Коношское»</w:t>
      </w:r>
    </w:p>
    <w:p w:rsidR="0063273D" w:rsidRDefault="0063273D" w:rsidP="00632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1. Настоящий Порядок, разработанный в соответствии со </w:t>
      </w:r>
      <w:hyperlink r:id="rId6" w:history="1">
        <w:r w:rsidRPr="0063273D">
          <w:rPr>
            <w:rFonts w:ascii="Times New Roman" w:eastAsia="Calibri" w:hAnsi="Times New Roman" w:cs="Times New Roman"/>
            <w:bCs/>
            <w:sz w:val="26"/>
            <w:szCs w:val="26"/>
          </w:rPr>
          <w:t>статьей 12</w:t>
        </w:r>
      </w:hyperlink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 Федерального закона от 25 декабря 2008 года № 273-ФЗ «О противодействии коррупции», </w:t>
      </w:r>
      <w:hyperlink r:id="rId7" w:history="1">
        <w:r w:rsidRPr="0063273D">
          <w:rPr>
            <w:rFonts w:ascii="Times New Roman" w:eastAsia="Calibri" w:hAnsi="Times New Roman" w:cs="Times New Roman"/>
            <w:bCs/>
            <w:sz w:val="26"/>
            <w:szCs w:val="26"/>
          </w:rPr>
          <w:t>статьей 14</w:t>
        </w:r>
      </w:hyperlink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02 марта 2007 года № 25-ФЗ «О муниципальной службе в Российской Федерации», </w:t>
      </w:r>
      <w:hyperlink r:id="rId8" w:history="1">
        <w:r w:rsidRPr="0063273D">
          <w:rPr>
            <w:rFonts w:ascii="Times New Roman" w:eastAsia="Calibri" w:hAnsi="Times New Roman" w:cs="Times New Roman"/>
            <w:bCs/>
            <w:sz w:val="26"/>
            <w:szCs w:val="26"/>
          </w:rPr>
          <w:t>статьей 7</w:t>
        </w:r>
      </w:hyperlink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 областного закона </w:t>
      </w:r>
      <w:r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от 26 ноября 2008 года № 626-31-ОЗ «О противодействии коррупции в Архангельской области»,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устанавливает процедуру письменного обращения гражданина, замещавшего должность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образовании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23682" w:rsidRPr="00423682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«Коношское»</w:t>
      </w:r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(административного)</w:t>
      </w:r>
      <w:r w:rsidRPr="0063273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управления данной организацией входили в должностные (служебные) обязанности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го служащего, в течение двух лет после увольнения с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образовании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23682" w:rsidRPr="00423682">
        <w:rPr>
          <w:rFonts w:ascii="Times New Roman" w:eastAsia="Times New Roman" w:hAnsi="Times New Roman" w:cs="Times New Roman"/>
          <w:sz w:val="26"/>
          <w:szCs w:val="26"/>
          <w:lang w:eastAsia="ar-SA"/>
        </w:rPr>
        <w:t>«Коношское»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входящих в его состав</w:t>
      </w:r>
      <w:r w:rsidRPr="006327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(далее соответственно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гражданин, организация,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</w:t>
      </w:r>
      <w:r w:rsidRPr="0063273D">
        <w:rPr>
          <w:rFonts w:ascii="Times New Roman" w:eastAsia="Calibri" w:hAnsi="Times New Roman" w:cs="Times New Roman"/>
          <w:sz w:val="26"/>
          <w:szCs w:val="26"/>
        </w:rPr>
        <w:t>ая служба, обращение).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К должностям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службы, указанным в абзаце первом настоящего пункта, относятся должности, включенные в Перечень должностей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муниципальной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службы в администрации муниципального образования </w:t>
      </w:r>
      <w:r w:rsidR="00423682" w:rsidRPr="00423682">
        <w:rPr>
          <w:rFonts w:ascii="Times New Roman" w:eastAsia="Calibri" w:hAnsi="Times New Roman" w:cs="Times New Roman"/>
          <w:sz w:val="26"/>
          <w:szCs w:val="26"/>
        </w:rPr>
        <w:t>«Коношское»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при замещении которых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муниципальны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Pr="0063273D">
        <w:rPr>
          <w:rFonts w:ascii="Times New Roman" w:eastAsia="Calibri" w:hAnsi="Times New Roman" w:cs="Times New Roman"/>
          <w:sz w:val="26"/>
          <w:szCs w:val="26"/>
        </w:rPr>
        <w:lastRenderedPageBreak/>
        <w:t>несовершеннолетних детей, утвержденный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23682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распоряжением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423682" w:rsidRPr="00423682">
        <w:rPr>
          <w:rFonts w:ascii="Times New Roman" w:eastAsia="Calibri" w:hAnsi="Times New Roman" w:cs="Times New Roman"/>
          <w:sz w:val="26"/>
          <w:szCs w:val="26"/>
        </w:rPr>
        <w:t>«Коношское»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423682">
        <w:rPr>
          <w:rFonts w:ascii="Times New Roman" w:eastAsia="Times New Roman" w:hAnsi="Times New Roman" w:cs="Times New Roman"/>
          <w:sz w:val="26"/>
          <w:szCs w:val="26"/>
          <w:lang w:eastAsia="ar-SA"/>
        </w:rPr>
        <w:t>31 декабря 2020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№ </w:t>
      </w:r>
      <w:r w:rsidR="00423682">
        <w:rPr>
          <w:rFonts w:ascii="Times New Roman" w:eastAsia="Times New Roman" w:hAnsi="Times New Roman" w:cs="Times New Roman"/>
          <w:sz w:val="26"/>
          <w:szCs w:val="26"/>
          <w:lang w:eastAsia="ar-SA"/>
        </w:rPr>
        <w:t>1131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2. Обращение по форме согласно приложению № 1 к настоящему Порядку подается гражданином лицу, осуществляющему кадровую работу в соответствующем органе местного самоуправления.  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3. Обращение должно содержать следующие сведения: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1) фамилия, имя, отчество (при наличии) гражданина, дата его рождения, адрес места жительства, телефон;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2) замещаемая(ые) гражданином должность(и)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службы, относящая(ие)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ся к должностям, указанным в абзаце втором пункта 1 настоящего Порядка, в должностные (служебные) обязанности по которой(ым) входили отдельные функции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го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(административного) </w:t>
      </w:r>
      <w:r w:rsidRPr="0063273D">
        <w:rPr>
          <w:rFonts w:ascii="Times New Roman" w:eastAsia="Calibri" w:hAnsi="Times New Roman" w:cs="Times New Roman"/>
          <w:sz w:val="26"/>
          <w:szCs w:val="26"/>
        </w:rPr>
        <w:t>управления организацией;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3) наименование, местонахождение организации, вид деятельности;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4) вид договора (трудовой или гражданско-правовой), предполагаемый срок его действия;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6) функции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(административного) 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управления организацией, входившие в должностные (служебные) обязанности, исполняемые гражданином во время замещения им должности(ей) 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муниципальной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службы, указанных в соответствии с подпунктом 2 настоящего пункта;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7) дата и подпись гражданина.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4. Лица, осуществляющие кадровую работу в соответствующих органах местного самоуправления осуществляют регистрацию обращения в день его поступления в журналах учета обращений граждан по форме согласно приложению № 2 к настоящему Порядку (далее - журналы).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Отказ в регистрации обращения не допускается.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Ведение журналов осуществляют лица, осуществляющие кадровую работу в соответствующих органах местного самоуправления. Листы журналов прошиваются и нумеруются. Запись о количестве листов заверяется на последней странице подписью лица, осуществляющего кадровую работу в соответствующем органе местного самоуправления и печатью.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5. Лица, осуществляющие кадровую работу в соответствующих органах местного самоуправления осуществляют предварительное рассмотрение обращения и прилагаемых к нему материалов, по результатам которого подготавливают мотивированное заключение, и представляют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</w:t>
      </w:r>
      <w:r w:rsidRPr="006327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муниципальном образовании «Коношский муниципальный район»</w:t>
      </w:r>
      <w:r w:rsidRPr="0063273D">
        <w:rPr>
          <w:rFonts w:ascii="Times New Roman" w:eastAsia="Calibri" w:hAnsi="Times New Roman" w:cs="Times New Roman"/>
          <w:sz w:val="26"/>
          <w:szCs w:val="26"/>
        </w:rPr>
        <w:t xml:space="preserve"> для их рассмотрения в порядке и сроки, предусмотренные положением о соответствующей комиссии.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t>6. Обращение может быть подано муниципальным служащим, замещающим должности, указанные в абзаце втором пункта 1 настоящего Порядка, планирующим свое увольнение с муниципальной службы.</w:t>
      </w: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3273D" w:rsidRPr="0063273D" w:rsidRDefault="0063273D" w:rsidP="0063273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3273D">
        <w:rPr>
          <w:rFonts w:ascii="Times New Roman" w:eastAsia="Calibri" w:hAnsi="Times New Roman" w:cs="Times New Roman"/>
          <w:sz w:val="26"/>
          <w:szCs w:val="26"/>
        </w:rPr>
        <w:lastRenderedPageBreak/>
        <w:t>________________</w:t>
      </w:r>
    </w:p>
    <w:sectPr w:rsidR="0063273D" w:rsidRPr="0063273D" w:rsidSect="006327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02" w:rsidRDefault="00AC7402" w:rsidP="0063273D">
      <w:pPr>
        <w:spacing w:after="0" w:line="240" w:lineRule="auto"/>
      </w:pPr>
      <w:r>
        <w:separator/>
      </w:r>
    </w:p>
  </w:endnote>
  <w:endnote w:type="continuationSeparator" w:id="0">
    <w:p w:rsidR="00AC7402" w:rsidRDefault="00AC7402" w:rsidP="0063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02" w:rsidRDefault="00AC7402" w:rsidP="0063273D">
      <w:pPr>
        <w:spacing w:after="0" w:line="240" w:lineRule="auto"/>
      </w:pPr>
      <w:r>
        <w:separator/>
      </w:r>
    </w:p>
  </w:footnote>
  <w:footnote w:type="continuationSeparator" w:id="0">
    <w:p w:rsidR="00AC7402" w:rsidRDefault="00AC7402" w:rsidP="0063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63273D" w:rsidRPr="0063273D" w:rsidRDefault="0063273D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3273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3273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3273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E4C5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3273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73D"/>
    <w:rsid w:val="001E4C5E"/>
    <w:rsid w:val="00423682"/>
    <w:rsid w:val="0063273D"/>
    <w:rsid w:val="006476B7"/>
    <w:rsid w:val="008E2E23"/>
    <w:rsid w:val="00AC7402"/>
    <w:rsid w:val="00AE5C0A"/>
    <w:rsid w:val="00A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1A7A6-F41F-4EBD-8C60-ED9EE356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73D"/>
  </w:style>
  <w:style w:type="paragraph" w:styleId="a5">
    <w:name w:val="footer"/>
    <w:basedOn w:val="a"/>
    <w:link w:val="a6"/>
    <w:uiPriority w:val="99"/>
    <w:semiHidden/>
    <w:unhideWhenUsed/>
    <w:rsid w:val="0063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273D"/>
  </w:style>
  <w:style w:type="paragraph" w:styleId="a7">
    <w:name w:val="Balloon Text"/>
    <w:basedOn w:val="a"/>
    <w:link w:val="a8"/>
    <w:uiPriority w:val="99"/>
    <w:semiHidden/>
    <w:unhideWhenUsed/>
    <w:rsid w:val="0064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5A5916AFDFCCE3D602DAAAF69DCB38442A64E92FE03AB91E3BEDCB44C6362803B6092ECDC5B21994426702943AEEAC2A0B572AB0F03AEBFEE6B4B3g4G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5A5916AFDFCCE3D602DAAAF69DCB38442A64E92FE039B11338EDCB44C6362803B6092ECDC5B2199442610C9A3AEEAC2A0B572AB0F03AEBFEE6B4B3g4G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A5916AFDFCCE3D602DABCE5F1953444253AE729E437E7476DEB9C1B96307D43F60F7B8E81BF1F9D493354D864B7FC6A405A29AAEC3AEBgEG0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OEM</cp:lastModifiedBy>
  <cp:revision>2</cp:revision>
  <cp:lastPrinted>2024-10-22T06:18:00Z</cp:lastPrinted>
  <dcterms:created xsi:type="dcterms:W3CDTF">2024-10-22T06:18:00Z</dcterms:created>
  <dcterms:modified xsi:type="dcterms:W3CDTF">2024-10-22T06:18:00Z</dcterms:modified>
</cp:coreProperties>
</file>