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0F" w:rsidRPr="00457E3F" w:rsidRDefault="00C3540F" w:rsidP="00457E3F">
      <w:pPr>
        <w:jc w:val="both"/>
        <w:rPr>
          <w:sz w:val="28"/>
          <w:szCs w:val="28"/>
        </w:rPr>
      </w:pPr>
    </w:p>
    <w:p w:rsidR="006C2AE7" w:rsidRDefault="006C2AE7" w:rsidP="00457E3F">
      <w:pPr>
        <w:jc w:val="both"/>
        <w:rPr>
          <w:b/>
          <w:sz w:val="28"/>
          <w:szCs w:val="28"/>
        </w:rPr>
        <w:sectPr w:rsidR="006C2AE7" w:rsidSect="002732B0">
          <w:headerReference w:type="even" r:id="rId7"/>
          <w:headerReference w:type="default" r:id="rId8"/>
          <w:pgSz w:w="11906" w:h="16838"/>
          <w:pgMar w:top="1134" w:right="851" w:bottom="1134" w:left="1701" w:header="709" w:footer="709" w:gutter="0"/>
          <w:cols w:space="708"/>
          <w:titlePg/>
          <w:docGrid w:linePitch="360"/>
        </w:sectPr>
      </w:pPr>
      <w:bookmarkStart w:id="0" w:name="_GoBack"/>
      <w:bookmarkEnd w:id="0"/>
    </w:p>
    <w:p w:rsidR="00962EE0" w:rsidRPr="006C2AE7" w:rsidRDefault="00962EE0" w:rsidP="006C2AE7">
      <w:pPr>
        <w:widowControl w:val="0"/>
        <w:autoSpaceDE w:val="0"/>
        <w:autoSpaceDN w:val="0"/>
        <w:adjustRightInd w:val="0"/>
        <w:ind w:left="5160"/>
        <w:jc w:val="center"/>
        <w:outlineLvl w:val="0"/>
        <w:rPr>
          <w:sz w:val="26"/>
          <w:szCs w:val="26"/>
        </w:rPr>
      </w:pPr>
      <w:r w:rsidRPr="006C2AE7">
        <w:rPr>
          <w:sz w:val="26"/>
          <w:szCs w:val="26"/>
        </w:rPr>
        <w:lastRenderedPageBreak/>
        <w:t>УТВЕРЖДЕН</w:t>
      </w:r>
    </w:p>
    <w:p w:rsidR="00962EE0" w:rsidRPr="006C2AE7" w:rsidRDefault="005C729E" w:rsidP="006C2AE7">
      <w:pPr>
        <w:widowControl w:val="0"/>
        <w:autoSpaceDE w:val="0"/>
        <w:autoSpaceDN w:val="0"/>
        <w:adjustRightInd w:val="0"/>
        <w:ind w:left="5160"/>
        <w:jc w:val="center"/>
        <w:rPr>
          <w:sz w:val="26"/>
          <w:szCs w:val="26"/>
        </w:rPr>
      </w:pPr>
      <w:r w:rsidRPr="006C2AE7">
        <w:rPr>
          <w:sz w:val="26"/>
          <w:szCs w:val="26"/>
        </w:rPr>
        <w:t>постановлением</w:t>
      </w:r>
      <w:r w:rsidR="00962EE0" w:rsidRPr="006C2AE7">
        <w:rPr>
          <w:sz w:val="26"/>
          <w:szCs w:val="26"/>
        </w:rPr>
        <w:t xml:space="preserve"> администрации</w:t>
      </w:r>
    </w:p>
    <w:p w:rsidR="00962EE0" w:rsidRPr="006C2AE7" w:rsidRDefault="005C729E" w:rsidP="006C2AE7">
      <w:pPr>
        <w:widowControl w:val="0"/>
        <w:autoSpaceDE w:val="0"/>
        <w:autoSpaceDN w:val="0"/>
        <w:adjustRightInd w:val="0"/>
        <w:ind w:left="5160"/>
        <w:jc w:val="center"/>
        <w:rPr>
          <w:sz w:val="26"/>
          <w:szCs w:val="26"/>
        </w:rPr>
      </w:pPr>
      <w:r w:rsidRPr="006C2AE7">
        <w:rPr>
          <w:sz w:val="26"/>
          <w:szCs w:val="26"/>
        </w:rPr>
        <w:t>муниципального образования</w:t>
      </w:r>
    </w:p>
    <w:p w:rsidR="00962EE0" w:rsidRPr="006C2AE7" w:rsidRDefault="00543C74" w:rsidP="006C2AE7">
      <w:pPr>
        <w:widowControl w:val="0"/>
        <w:autoSpaceDE w:val="0"/>
        <w:autoSpaceDN w:val="0"/>
        <w:adjustRightInd w:val="0"/>
        <w:ind w:left="5160"/>
        <w:jc w:val="center"/>
        <w:rPr>
          <w:sz w:val="26"/>
          <w:szCs w:val="26"/>
        </w:rPr>
      </w:pPr>
      <w:r w:rsidRPr="00543C74">
        <w:rPr>
          <w:sz w:val="26"/>
          <w:szCs w:val="26"/>
        </w:rPr>
        <w:t>«Коношское»</w:t>
      </w:r>
    </w:p>
    <w:p w:rsidR="00962EE0" w:rsidRPr="006C2AE7" w:rsidRDefault="006C2AE7" w:rsidP="006C2AE7">
      <w:pPr>
        <w:widowControl w:val="0"/>
        <w:autoSpaceDE w:val="0"/>
        <w:autoSpaceDN w:val="0"/>
        <w:adjustRightInd w:val="0"/>
        <w:ind w:left="5160"/>
        <w:jc w:val="center"/>
        <w:rPr>
          <w:sz w:val="26"/>
          <w:szCs w:val="26"/>
        </w:rPr>
      </w:pPr>
      <w:r w:rsidRPr="006C2AE7">
        <w:rPr>
          <w:sz w:val="26"/>
          <w:szCs w:val="26"/>
        </w:rPr>
        <w:t xml:space="preserve">от </w:t>
      </w:r>
      <w:r w:rsidR="00543C74">
        <w:rPr>
          <w:sz w:val="26"/>
          <w:szCs w:val="26"/>
        </w:rPr>
        <w:t>_____________</w:t>
      </w:r>
      <w:r w:rsidR="00962EE0" w:rsidRPr="006C2AE7">
        <w:rPr>
          <w:sz w:val="26"/>
          <w:szCs w:val="26"/>
        </w:rPr>
        <w:t xml:space="preserve"> № </w:t>
      </w:r>
      <w:r w:rsidR="00543C74">
        <w:rPr>
          <w:sz w:val="26"/>
          <w:szCs w:val="26"/>
        </w:rPr>
        <w:t>_____</w:t>
      </w:r>
    </w:p>
    <w:p w:rsidR="00962EE0" w:rsidRPr="006C2AE7" w:rsidRDefault="00962EE0" w:rsidP="00457E3F">
      <w:pPr>
        <w:widowControl w:val="0"/>
        <w:autoSpaceDE w:val="0"/>
        <w:autoSpaceDN w:val="0"/>
        <w:adjustRightInd w:val="0"/>
        <w:jc w:val="center"/>
        <w:rPr>
          <w:sz w:val="26"/>
          <w:szCs w:val="26"/>
        </w:rPr>
      </w:pPr>
      <w:bookmarkStart w:id="1" w:name="Par32"/>
      <w:bookmarkEnd w:id="1"/>
    </w:p>
    <w:p w:rsidR="006C2AE7" w:rsidRPr="006C2AE7" w:rsidRDefault="006C2AE7" w:rsidP="00457E3F">
      <w:pPr>
        <w:widowControl w:val="0"/>
        <w:autoSpaceDE w:val="0"/>
        <w:autoSpaceDN w:val="0"/>
        <w:adjustRightInd w:val="0"/>
        <w:jc w:val="center"/>
        <w:rPr>
          <w:sz w:val="26"/>
          <w:szCs w:val="26"/>
        </w:rPr>
      </w:pPr>
    </w:p>
    <w:p w:rsidR="00962EE0" w:rsidRPr="006C2AE7" w:rsidRDefault="00F11B0A" w:rsidP="00457E3F">
      <w:pPr>
        <w:widowControl w:val="0"/>
        <w:autoSpaceDE w:val="0"/>
        <w:autoSpaceDN w:val="0"/>
        <w:adjustRightInd w:val="0"/>
        <w:jc w:val="center"/>
        <w:rPr>
          <w:b/>
          <w:sz w:val="26"/>
          <w:szCs w:val="26"/>
        </w:rPr>
      </w:pPr>
      <w:hyperlink w:anchor="Par32" w:history="1">
        <w:r w:rsidR="006C2AE7" w:rsidRPr="006C2AE7">
          <w:rPr>
            <w:b/>
            <w:sz w:val="26"/>
            <w:szCs w:val="26"/>
          </w:rPr>
          <w:t>П</w:t>
        </w:r>
        <w:r w:rsidR="006C2AE7">
          <w:rPr>
            <w:b/>
            <w:sz w:val="26"/>
            <w:szCs w:val="26"/>
          </w:rPr>
          <w:t xml:space="preserve"> </w:t>
        </w:r>
        <w:r w:rsidR="006C2AE7" w:rsidRPr="006C2AE7">
          <w:rPr>
            <w:b/>
            <w:sz w:val="26"/>
            <w:szCs w:val="26"/>
          </w:rPr>
          <w:t>О</w:t>
        </w:r>
        <w:r w:rsidR="006C2AE7">
          <w:rPr>
            <w:b/>
            <w:sz w:val="26"/>
            <w:szCs w:val="26"/>
          </w:rPr>
          <w:t xml:space="preserve"> </w:t>
        </w:r>
        <w:r w:rsidR="006C2AE7" w:rsidRPr="006C2AE7">
          <w:rPr>
            <w:b/>
            <w:sz w:val="26"/>
            <w:szCs w:val="26"/>
          </w:rPr>
          <w:t>Р</w:t>
        </w:r>
        <w:r w:rsidR="006C2AE7">
          <w:rPr>
            <w:b/>
            <w:sz w:val="26"/>
            <w:szCs w:val="26"/>
          </w:rPr>
          <w:t xml:space="preserve"> </w:t>
        </w:r>
        <w:r w:rsidR="006C2AE7" w:rsidRPr="006C2AE7">
          <w:rPr>
            <w:b/>
            <w:sz w:val="26"/>
            <w:szCs w:val="26"/>
          </w:rPr>
          <w:t>Я</w:t>
        </w:r>
        <w:r w:rsidR="006C2AE7">
          <w:rPr>
            <w:b/>
            <w:sz w:val="26"/>
            <w:szCs w:val="26"/>
          </w:rPr>
          <w:t xml:space="preserve"> </w:t>
        </w:r>
        <w:r w:rsidR="006C2AE7" w:rsidRPr="006C2AE7">
          <w:rPr>
            <w:b/>
            <w:sz w:val="26"/>
            <w:szCs w:val="26"/>
          </w:rPr>
          <w:t>Д</w:t>
        </w:r>
        <w:r w:rsidR="006C2AE7">
          <w:rPr>
            <w:b/>
            <w:sz w:val="26"/>
            <w:szCs w:val="26"/>
          </w:rPr>
          <w:t xml:space="preserve"> </w:t>
        </w:r>
        <w:r w:rsidR="006C2AE7" w:rsidRPr="006C2AE7">
          <w:rPr>
            <w:b/>
            <w:sz w:val="26"/>
            <w:szCs w:val="26"/>
          </w:rPr>
          <w:t>О</w:t>
        </w:r>
        <w:r w:rsidR="006C2AE7">
          <w:rPr>
            <w:b/>
            <w:sz w:val="26"/>
            <w:szCs w:val="26"/>
          </w:rPr>
          <w:t xml:space="preserve"> </w:t>
        </w:r>
        <w:r w:rsidR="006C2AE7" w:rsidRPr="006C2AE7">
          <w:rPr>
            <w:b/>
            <w:sz w:val="26"/>
            <w:szCs w:val="26"/>
          </w:rPr>
          <w:t>К</w:t>
        </w:r>
      </w:hyperlink>
    </w:p>
    <w:p w:rsidR="006C2AE7" w:rsidRDefault="00962EE0" w:rsidP="00457E3F">
      <w:pPr>
        <w:widowControl w:val="0"/>
        <w:autoSpaceDE w:val="0"/>
        <w:autoSpaceDN w:val="0"/>
        <w:adjustRightInd w:val="0"/>
        <w:jc w:val="center"/>
        <w:rPr>
          <w:b/>
          <w:sz w:val="26"/>
          <w:szCs w:val="26"/>
        </w:rPr>
      </w:pPr>
      <w:r w:rsidRPr="006C2AE7">
        <w:rPr>
          <w:b/>
          <w:sz w:val="26"/>
          <w:szCs w:val="26"/>
        </w:rPr>
        <w:t>уведомления представителя нанимателя (ра</w:t>
      </w:r>
      <w:r w:rsidR="006C2AE7">
        <w:rPr>
          <w:b/>
          <w:sz w:val="26"/>
          <w:szCs w:val="26"/>
        </w:rPr>
        <w:t>ботодателя)</w:t>
      </w:r>
    </w:p>
    <w:p w:rsidR="006C2AE7" w:rsidRDefault="00962EE0" w:rsidP="00457E3F">
      <w:pPr>
        <w:widowControl w:val="0"/>
        <w:autoSpaceDE w:val="0"/>
        <w:autoSpaceDN w:val="0"/>
        <w:adjustRightInd w:val="0"/>
        <w:jc w:val="center"/>
        <w:rPr>
          <w:b/>
          <w:sz w:val="26"/>
          <w:szCs w:val="26"/>
        </w:rPr>
      </w:pPr>
      <w:r w:rsidRPr="006C2AE7">
        <w:rPr>
          <w:b/>
          <w:sz w:val="26"/>
          <w:szCs w:val="26"/>
        </w:rPr>
        <w:t>о фактах обращения</w:t>
      </w:r>
      <w:r w:rsidR="006C2AE7">
        <w:rPr>
          <w:b/>
          <w:sz w:val="26"/>
          <w:szCs w:val="26"/>
        </w:rPr>
        <w:t xml:space="preserve"> </w:t>
      </w:r>
      <w:r w:rsidRPr="006C2AE7">
        <w:rPr>
          <w:b/>
          <w:sz w:val="26"/>
          <w:szCs w:val="26"/>
        </w:rPr>
        <w:t xml:space="preserve">в целях склонения муниципального служащего администрации </w:t>
      </w:r>
      <w:r w:rsidR="006C2AE7">
        <w:rPr>
          <w:b/>
          <w:sz w:val="26"/>
          <w:szCs w:val="26"/>
        </w:rPr>
        <w:t>муниципального образования</w:t>
      </w:r>
    </w:p>
    <w:p w:rsidR="00962EE0" w:rsidRPr="00543C74" w:rsidRDefault="00543C74" w:rsidP="00543C74">
      <w:pPr>
        <w:widowControl w:val="0"/>
        <w:autoSpaceDE w:val="0"/>
        <w:autoSpaceDN w:val="0"/>
        <w:adjustRightInd w:val="0"/>
        <w:jc w:val="center"/>
        <w:rPr>
          <w:b/>
          <w:sz w:val="26"/>
          <w:szCs w:val="26"/>
        </w:rPr>
      </w:pPr>
      <w:r w:rsidRPr="00543C74">
        <w:rPr>
          <w:b/>
          <w:sz w:val="26"/>
          <w:szCs w:val="26"/>
        </w:rPr>
        <w:t>«Коношское»</w:t>
      </w:r>
      <w:r>
        <w:rPr>
          <w:b/>
          <w:sz w:val="26"/>
          <w:szCs w:val="26"/>
        </w:rPr>
        <w:t xml:space="preserve"> </w:t>
      </w:r>
      <w:r w:rsidR="00962EE0" w:rsidRPr="006C2AE7">
        <w:rPr>
          <w:b/>
          <w:sz w:val="26"/>
          <w:szCs w:val="26"/>
        </w:rPr>
        <w:t>к совершению коррупционных правонарушений</w:t>
      </w:r>
      <w:r w:rsidR="00962EE0" w:rsidRPr="006C2AE7">
        <w:rPr>
          <w:sz w:val="26"/>
          <w:szCs w:val="26"/>
        </w:rPr>
        <w:t xml:space="preserve"> </w:t>
      </w:r>
    </w:p>
    <w:p w:rsidR="00962EE0" w:rsidRPr="006C2AE7" w:rsidRDefault="00962EE0" w:rsidP="00457E3F">
      <w:pPr>
        <w:widowControl w:val="0"/>
        <w:autoSpaceDE w:val="0"/>
        <w:autoSpaceDN w:val="0"/>
        <w:adjustRightInd w:val="0"/>
        <w:jc w:val="center"/>
        <w:rPr>
          <w:sz w:val="26"/>
          <w:szCs w:val="26"/>
        </w:rPr>
      </w:pP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1. Настоящий Порядок разработан в целях реализации положений Федерального закона от 25.12.2008 № 273-ФЗ</w:t>
      </w:r>
      <w:r w:rsidR="006C2AE7">
        <w:rPr>
          <w:sz w:val="26"/>
          <w:szCs w:val="26"/>
        </w:rPr>
        <w:t xml:space="preserve"> «О противодействии коррупции» </w:t>
      </w:r>
      <w:r w:rsidRPr="006C2AE7">
        <w:rPr>
          <w:sz w:val="26"/>
          <w:szCs w:val="26"/>
        </w:rPr>
        <w:t xml:space="preserve">и определяет процедуру уведомления представителя нанимателя (работодателя) муниципальными служащими администрации </w:t>
      </w:r>
      <w:r w:rsidR="005C729E" w:rsidRPr="006C2AE7">
        <w:rPr>
          <w:sz w:val="26"/>
          <w:szCs w:val="26"/>
        </w:rPr>
        <w:t>муниципального образования</w:t>
      </w:r>
      <w:r w:rsidRPr="006C2AE7">
        <w:rPr>
          <w:sz w:val="26"/>
          <w:szCs w:val="26"/>
        </w:rPr>
        <w:t xml:space="preserve"> </w:t>
      </w:r>
      <w:r w:rsidR="00543C74" w:rsidRPr="00543C74">
        <w:rPr>
          <w:sz w:val="26"/>
          <w:szCs w:val="26"/>
        </w:rPr>
        <w:t>«Коношское»</w:t>
      </w:r>
      <w:r w:rsidR="005C729E" w:rsidRPr="006C2AE7">
        <w:rPr>
          <w:sz w:val="26"/>
          <w:szCs w:val="26"/>
        </w:rPr>
        <w:t xml:space="preserve"> о</w:t>
      </w:r>
      <w:r w:rsidRPr="006C2AE7">
        <w:rPr>
          <w:sz w:val="26"/>
          <w:szCs w:val="26"/>
        </w:rPr>
        <w:t xml:space="preserve"> фактах обращения к ним в целях склонения к совершению коррупционных правонарушений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перечень сведений, содержащихся в уведомлениях, порядок организации проверки этих сведений и порядок регистрации уведомлений.</w:t>
      </w:r>
    </w:p>
    <w:p w:rsidR="00962EE0" w:rsidRPr="006C2AE7" w:rsidRDefault="00962EE0" w:rsidP="006C2AE7">
      <w:pPr>
        <w:ind w:firstLine="720"/>
        <w:jc w:val="both"/>
        <w:rPr>
          <w:sz w:val="26"/>
          <w:szCs w:val="26"/>
        </w:rPr>
      </w:pPr>
      <w:r w:rsidRPr="006C2AE7">
        <w:rPr>
          <w:sz w:val="26"/>
          <w:szCs w:val="26"/>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Невыполнение этой обязанности является правонарушением, влекущим увольнение с муниципальной службы либо привлечение к иным видам ответственности в соответствии с законодательством Российской Федерации.</w:t>
      </w:r>
    </w:p>
    <w:p w:rsidR="00962EE0" w:rsidRPr="006C2AE7" w:rsidRDefault="00962EE0" w:rsidP="006C2AE7">
      <w:pPr>
        <w:pStyle w:val="ConsPlusNormal"/>
        <w:ind w:firstLine="720"/>
        <w:jc w:val="both"/>
        <w:rPr>
          <w:sz w:val="26"/>
          <w:szCs w:val="26"/>
        </w:rPr>
      </w:pPr>
      <w:r w:rsidRPr="006C2AE7">
        <w:rPr>
          <w:sz w:val="26"/>
          <w:szCs w:val="26"/>
        </w:rPr>
        <w:t>3. Муниципальный служащий обязан незамедлительно уведомить представителя нанимателя (работодателя) обо всех случаях обращения к нему каких-либо лиц с целью склонения к совершению коррупционных правонарушений,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w:t>
      </w:r>
      <w:r w:rsidR="00E25207" w:rsidRPr="006C2AE7">
        <w:rPr>
          <w:sz w:val="26"/>
          <w:szCs w:val="26"/>
        </w:rPr>
        <w:t xml:space="preserve"> расходах,</w:t>
      </w:r>
      <w:r w:rsidRPr="006C2AE7">
        <w:rPr>
          <w:sz w:val="26"/>
          <w:szCs w:val="26"/>
        </w:rPr>
        <w:t xml:space="preserve"> об имуществе и обязательствах имущественного характера.</w:t>
      </w:r>
    </w:p>
    <w:p w:rsidR="00962EE0" w:rsidRPr="006C2AE7" w:rsidRDefault="00962EE0" w:rsidP="006C2AE7">
      <w:pPr>
        <w:autoSpaceDE w:val="0"/>
        <w:autoSpaceDN w:val="0"/>
        <w:adjustRightInd w:val="0"/>
        <w:ind w:firstLine="720"/>
        <w:jc w:val="both"/>
        <w:rPr>
          <w:sz w:val="26"/>
          <w:szCs w:val="26"/>
        </w:rPr>
      </w:pPr>
      <w:r w:rsidRPr="006C2AE7">
        <w:rPr>
          <w:sz w:val="26"/>
          <w:szCs w:val="26"/>
        </w:rPr>
        <w:t>4. </w:t>
      </w:r>
      <w:hyperlink w:anchor="Par76" w:history="1">
        <w:r w:rsidRPr="006C2AE7">
          <w:rPr>
            <w:sz w:val="26"/>
            <w:szCs w:val="26"/>
          </w:rPr>
          <w:t>Уведомление</w:t>
        </w:r>
      </w:hyperlink>
      <w:r w:rsidRPr="006C2AE7">
        <w:rPr>
          <w:sz w:val="26"/>
          <w:szCs w:val="26"/>
        </w:rPr>
        <w:t xml:space="preserve"> муниципального служащего о фактах обращения к нему в целях склонения к совершению коррупционных правонарушений (далее – Уведомление) составляется в письменном виде в произвольной форме или в соответствии с образцом согласно </w:t>
      </w:r>
      <w:r w:rsidR="004A172F">
        <w:rPr>
          <w:sz w:val="26"/>
          <w:szCs w:val="26"/>
        </w:rPr>
        <w:t>п</w:t>
      </w:r>
      <w:r w:rsidRPr="006C2AE7">
        <w:rPr>
          <w:sz w:val="26"/>
          <w:szCs w:val="26"/>
        </w:rPr>
        <w:t>риложению № 1 к настоящему Порядку и передается муниципальными служащими администрации</w:t>
      </w:r>
      <w:r w:rsidR="005C729E" w:rsidRPr="006C2AE7">
        <w:rPr>
          <w:sz w:val="26"/>
          <w:szCs w:val="26"/>
        </w:rPr>
        <w:t xml:space="preserve"> муниципального образования </w:t>
      </w:r>
      <w:r w:rsidR="00543C74" w:rsidRPr="00543C74">
        <w:rPr>
          <w:sz w:val="26"/>
          <w:szCs w:val="26"/>
        </w:rPr>
        <w:t>«Коношское»</w:t>
      </w:r>
      <w:r w:rsidRPr="006C2AE7">
        <w:rPr>
          <w:sz w:val="26"/>
          <w:szCs w:val="26"/>
        </w:rPr>
        <w:t xml:space="preserve"> </w:t>
      </w:r>
      <w:r w:rsidR="004A172F">
        <w:rPr>
          <w:sz w:val="26"/>
          <w:szCs w:val="26"/>
        </w:rPr>
        <w:t>–</w:t>
      </w:r>
      <w:r w:rsidRPr="006C2AE7">
        <w:rPr>
          <w:sz w:val="26"/>
          <w:szCs w:val="26"/>
        </w:rPr>
        <w:t xml:space="preserve"> представителю нанимателя (работодателю).</w:t>
      </w:r>
    </w:p>
    <w:p w:rsidR="00962EE0" w:rsidRPr="006C2AE7" w:rsidRDefault="00962EE0" w:rsidP="006C2AE7">
      <w:pPr>
        <w:autoSpaceDE w:val="0"/>
        <w:autoSpaceDN w:val="0"/>
        <w:adjustRightInd w:val="0"/>
        <w:ind w:firstLine="720"/>
        <w:jc w:val="both"/>
        <w:rPr>
          <w:sz w:val="26"/>
          <w:szCs w:val="26"/>
        </w:rPr>
      </w:pPr>
      <w:r w:rsidRPr="006C2AE7">
        <w:rPr>
          <w:sz w:val="26"/>
          <w:szCs w:val="26"/>
        </w:rPr>
        <w:lastRenderedPageBreak/>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w:t>
      </w:r>
      <w:r w:rsidR="004440EA" w:rsidRPr="006C2AE7">
        <w:rPr>
          <w:sz w:val="26"/>
          <w:szCs w:val="26"/>
        </w:rPr>
        <w:t>,</w:t>
      </w:r>
      <w:r w:rsidRPr="006C2AE7">
        <w:rPr>
          <w:sz w:val="26"/>
          <w:szCs w:val="26"/>
        </w:rPr>
        <w:t xml:space="preserve"> он обязан уведомить по любым доступным средствам связи представителя нанимателя (работодателя)</w:t>
      </w:r>
      <w:r w:rsidR="004440EA" w:rsidRPr="006C2AE7">
        <w:rPr>
          <w:sz w:val="26"/>
          <w:szCs w:val="26"/>
        </w:rPr>
        <w:t>,</w:t>
      </w:r>
      <w:r w:rsidRPr="006C2AE7">
        <w:rPr>
          <w:sz w:val="26"/>
          <w:szCs w:val="26"/>
        </w:rPr>
        <w:t xml:space="preserve"> а по прибытии к месту службы оформить соответствующее Уведомление в письменной форме.</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5. Уведомление должно содержать следующие сведения:</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 xml:space="preserve">фамилия, имя, отчество муниципального служащего, заполнившего Уведомление, его должность, структурное подразделение администрации </w:t>
      </w:r>
      <w:r w:rsidR="00B03D95" w:rsidRPr="006C2AE7">
        <w:rPr>
          <w:sz w:val="26"/>
          <w:szCs w:val="26"/>
        </w:rPr>
        <w:t>муниципального образования</w:t>
      </w:r>
      <w:r w:rsidRPr="006C2AE7">
        <w:rPr>
          <w:sz w:val="26"/>
          <w:szCs w:val="26"/>
        </w:rPr>
        <w:t xml:space="preserve"> </w:t>
      </w:r>
      <w:r w:rsidR="00543C74" w:rsidRPr="00543C74">
        <w:rPr>
          <w:sz w:val="26"/>
          <w:szCs w:val="26"/>
        </w:rPr>
        <w:t>«Коношское»</w:t>
      </w:r>
      <w:r w:rsidRPr="006C2AE7">
        <w:rPr>
          <w:sz w:val="26"/>
          <w:szCs w:val="26"/>
        </w:rPr>
        <w:t>;</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все известные сведения о лице (лицах), склоняющем муниципального служащего к коррупционному правонарушению;</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сущность предполагаемого коррупционного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иные правонарушения);</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способ склонения к коррупционному правонарушению (подкуп, угроза, обещание, обман, насилие);</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время, дата склонения к коррупционному правонарушению;</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место склонения к коррупционному правонарушению;</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обстоятельства склонения к коррупционному правонарушению (телефонный разговор, личная встреча, почтовое отправление и иные обстоятельства);</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информация об уведомлении органов прокуратуры, правоохранительных органов или других государственных органов об обращении к нему каких-либо лиц в целях склонения его к совершению коррупционных правонарушений;</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дата оформления Уведомления;</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подпись муниципального служащего, направившего Уведомление.</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962EE0" w:rsidRPr="006C2AE7" w:rsidRDefault="004A172F" w:rsidP="006C2AE7">
      <w:pPr>
        <w:widowControl w:val="0"/>
        <w:autoSpaceDE w:val="0"/>
        <w:autoSpaceDN w:val="0"/>
        <w:adjustRightInd w:val="0"/>
        <w:ind w:firstLine="720"/>
        <w:jc w:val="both"/>
        <w:rPr>
          <w:sz w:val="26"/>
          <w:szCs w:val="26"/>
        </w:rPr>
      </w:pPr>
      <w:r>
        <w:rPr>
          <w:sz w:val="26"/>
          <w:szCs w:val="26"/>
        </w:rPr>
        <w:t xml:space="preserve">6. </w:t>
      </w:r>
      <w:r w:rsidR="00DB56BE">
        <w:rPr>
          <w:sz w:val="26"/>
          <w:szCs w:val="26"/>
        </w:rPr>
        <w:t>П</w:t>
      </w:r>
      <w:r w:rsidR="00962EE0" w:rsidRPr="006C2AE7">
        <w:rPr>
          <w:sz w:val="26"/>
          <w:szCs w:val="26"/>
        </w:rPr>
        <w:t>редставитель нанимателя (работодателя)</w:t>
      </w:r>
      <w:r w:rsidR="009836C7">
        <w:rPr>
          <w:sz w:val="26"/>
          <w:szCs w:val="26"/>
        </w:rPr>
        <w:t>,</w:t>
      </w:r>
      <w:r w:rsidR="00962EE0" w:rsidRPr="006C2AE7">
        <w:rPr>
          <w:sz w:val="26"/>
          <w:szCs w:val="26"/>
        </w:rPr>
        <w:t xml:space="preserve"> в день поступления Уведомления производит его регистрацию в </w:t>
      </w:r>
      <w:hyperlink w:anchor="Par128" w:history="1">
        <w:r w:rsidR="00962EE0" w:rsidRPr="006C2AE7">
          <w:rPr>
            <w:sz w:val="26"/>
            <w:szCs w:val="26"/>
          </w:rPr>
          <w:t>журнале</w:t>
        </w:r>
      </w:hyperlink>
      <w:r w:rsidR="00962EE0" w:rsidRPr="006C2AE7">
        <w:rPr>
          <w:sz w:val="26"/>
          <w:szCs w:val="26"/>
        </w:rPr>
        <w:t xml:space="preserve"> регистрации уведомлений муниципальных служащих о фактах обращения к ним в целях склонения к совершению коррупционных правонарушений согласно </w:t>
      </w:r>
      <w:r>
        <w:rPr>
          <w:sz w:val="26"/>
          <w:szCs w:val="26"/>
        </w:rPr>
        <w:t>п</w:t>
      </w:r>
      <w:r w:rsidR="00962EE0" w:rsidRPr="006C2AE7">
        <w:rPr>
          <w:sz w:val="26"/>
          <w:szCs w:val="26"/>
        </w:rPr>
        <w:t>риложению № 2 к настоящему Порядку (далее – журнал регистрации Уведомлений).</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Журнал регистрации Уведомлений должен быть пронумерован, прошнурован и скреплен печатью.</w:t>
      </w:r>
    </w:p>
    <w:p w:rsidR="00962EE0" w:rsidRPr="006C2AE7" w:rsidRDefault="00962EE0" w:rsidP="006C2AE7">
      <w:pPr>
        <w:widowControl w:val="0"/>
        <w:autoSpaceDE w:val="0"/>
        <w:autoSpaceDN w:val="0"/>
        <w:adjustRightInd w:val="0"/>
        <w:ind w:firstLine="720"/>
        <w:jc w:val="both"/>
        <w:rPr>
          <w:sz w:val="26"/>
          <w:szCs w:val="26"/>
        </w:rPr>
      </w:pPr>
      <w:r w:rsidRPr="006C2AE7">
        <w:rPr>
          <w:sz w:val="26"/>
          <w:szCs w:val="26"/>
        </w:rPr>
        <w:t>Журнал регистрации Уведомлений хранится не менее 3 лет с момента регистрации в нем последнего Уведомления.</w:t>
      </w:r>
    </w:p>
    <w:p w:rsidR="00962EE0" w:rsidRPr="006C2AE7" w:rsidRDefault="004A172F" w:rsidP="006C2AE7">
      <w:pPr>
        <w:widowControl w:val="0"/>
        <w:autoSpaceDE w:val="0"/>
        <w:autoSpaceDN w:val="0"/>
        <w:adjustRightInd w:val="0"/>
        <w:ind w:firstLine="720"/>
        <w:jc w:val="both"/>
        <w:rPr>
          <w:sz w:val="26"/>
          <w:szCs w:val="26"/>
        </w:rPr>
      </w:pPr>
      <w:r>
        <w:rPr>
          <w:sz w:val="26"/>
          <w:szCs w:val="26"/>
        </w:rPr>
        <w:t xml:space="preserve">7. </w:t>
      </w:r>
      <w:r w:rsidR="00962EE0" w:rsidRPr="006C2AE7">
        <w:rPr>
          <w:sz w:val="26"/>
          <w:szCs w:val="26"/>
        </w:rPr>
        <w:t>Копия зарегистрированного в установленном порядке Уведомления выдается муниципальному служащему на руки. На копии уведомления, подлежащей передаче муниципальному служащему, указывается дата регистрации Уведомления, фамилия, имя, отчество должностного лица, зарегистрировавшего данное Уведомление.</w:t>
      </w:r>
    </w:p>
    <w:p w:rsidR="00962EE0" w:rsidRPr="006C2AE7" w:rsidRDefault="004A172F" w:rsidP="006C2AE7">
      <w:pPr>
        <w:widowControl w:val="0"/>
        <w:autoSpaceDE w:val="0"/>
        <w:autoSpaceDN w:val="0"/>
        <w:adjustRightInd w:val="0"/>
        <w:ind w:firstLine="720"/>
        <w:jc w:val="both"/>
        <w:rPr>
          <w:sz w:val="26"/>
          <w:szCs w:val="26"/>
        </w:rPr>
      </w:pPr>
      <w:r>
        <w:rPr>
          <w:sz w:val="26"/>
          <w:szCs w:val="26"/>
        </w:rPr>
        <w:t xml:space="preserve">8. </w:t>
      </w:r>
      <w:r w:rsidR="00962EE0" w:rsidRPr="006C2AE7">
        <w:rPr>
          <w:sz w:val="26"/>
          <w:szCs w:val="26"/>
        </w:rPr>
        <w:t xml:space="preserve">После регистрации Уведомление передается на рассмотрение представителю нанимателя (работодателю), с предложениями по организации </w:t>
      </w:r>
      <w:r w:rsidR="00962EE0" w:rsidRPr="006C2AE7">
        <w:rPr>
          <w:sz w:val="26"/>
          <w:szCs w:val="26"/>
        </w:rPr>
        <w:lastRenderedPageBreak/>
        <w:t>проведения проверки сведений, содержащихся в Уведомлении.</w:t>
      </w:r>
    </w:p>
    <w:p w:rsidR="00962EE0" w:rsidRPr="004A172F" w:rsidRDefault="004A172F" w:rsidP="006C2AE7">
      <w:pPr>
        <w:widowControl w:val="0"/>
        <w:autoSpaceDE w:val="0"/>
        <w:autoSpaceDN w:val="0"/>
        <w:adjustRightInd w:val="0"/>
        <w:ind w:firstLine="720"/>
        <w:jc w:val="both"/>
        <w:rPr>
          <w:sz w:val="26"/>
          <w:szCs w:val="26"/>
        </w:rPr>
      </w:pPr>
      <w:r>
        <w:rPr>
          <w:sz w:val="26"/>
          <w:szCs w:val="26"/>
        </w:rPr>
        <w:t xml:space="preserve">9. </w:t>
      </w:r>
      <w:r w:rsidR="00962EE0" w:rsidRPr="006C2AE7">
        <w:rPr>
          <w:sz w:val="26"/>
          <w:szCs w:val="26"/>
        </w:rPr>
        <w:t>Представ</w:t>
      </w:r>
      <w:r w:rsidR="00E53CE4" w:rsidRPr="006C2AE7">
        <w:rPr>
          <w:sz w:val="26"/>
          <w:szCs w:val="26"/>
        </w:rPr>
        <w:t>итель нанимателя (работодатель)</w:t>
      </w:r>
      <w:r w:rsidR="00962EE0" w:rsidRPr="006C2AE7">
        <w:rPr>
          <w:sz w:val="26"/>
          <w:szCs w:val="26"/>
        </w:rPr>
        <w:t xml:space="preserve"> по итогам рассмотрения Уведомления принимает решение о проведении проверки содержащихся в Уведомлении сведений либо принимает решение о направлении этих сведений в прокуратуру</w:t>
      </w:r>
      <w:r w:rsidR="00E53CE4" w:rsidRPr="006C2AE7">
        <w:rPr>
          <w:sz w:val="26"/>
          <w:szCs w:val="26"/>
        </w:rPr>
        <w:t>,</w:t>
      </w:r>
      <w:r w:rsidR="00962EE0" w:rsidRPr="006C2AE7">
        <w:rPr>
          <w:sz w:val="26"/>
          <w:szCs w:val="26"/>
        </w:rPr>
        <w:t xml:space="preserve"> либо в </w:t>
      </w:r>
      <w:r w:rsidR="00962EE0" w:rsidRPr="004A172F">
        <w:rPr>
          <w:sz w:val="26"/>
          <w:szCs w:val="26"/>
        </w:rPr>
        <w:t>правоохранительные органы.</w:t>
      </w:r>
    </w:p>
    <w:p w:rsidR="00962EE0" w:rsidRPr="004A172F" w:rsidRDefault="00962EE0" w:rsidP="006C2AE7">
      <w:pPr>
        <w:widowControl w:val="0"/>
        <w:autoSpaceDE w:val="0"/>
        <w:autoSpaceDN w:val="0"/>
        <w:adjustRightInd w:val="0"/>
        <w:ind w:firstLine="720"/>
        <w:jc w:val="both"/>
        <w:rPr>
          <w:sz w:val="26"/>
          <w:szCs w:val="26"/>
        </w:rPr>
      </w:pPr>
      <w:r w:rsidRPr="004A172F">
        <w:rPr>
          <w:sz w:val="26"/>
          <w:szCs w:val="26"/>
        </w:rPr>
        <w:t>10. Проверка сведений, указанных в Уведомлении, осуществляется путем проведения бесед с муниципальным служащим, подавшим Уведомление, иными лицами, указанными в Уведомлении, получения от муниципальных служащих пояснений по сведениям, изложенным в Уведомлении.</w:t>
      </w:r>
    </w:p>
    <w:p w:rsidR="00962EE0" w:rsidRPr="004A172F" w:rsidRDefault="00962EE0" w:rsidP="006C2AE7">
      <w:pPr>
        <w:widowControl w:val="0"/>
        <w:autoSpaceDE w:val="0"/>
        <w:autoSpaceDN w:val="0"/>
        <w:adjustRightInd w:val="0"/>
        <w:ind w:firstLine="720"/>
        <w:jc w:val="both"/>
        <w:rPr>
          <w:sz w:val="26"/>
          <w:szCs w:val="26"/>
        </w:rPr>
      </w:pPr>
      <w:r w:rsidRPr="004A172F">
        <w:rPr>
          <w:sz w:val="26"/>
          <w:szCs w:val="26"/>
        </w:rPr>
        <w:t>11. По результатам проведенной проверки Уведомление с приложенными к нему материалами проверки передается представителю нанимателя (работодателю).</w:t>
      </w:r>
    </w:p>
    <w:p w:rsidR="00962EE0" w:rsidRPr="004A172F" w:rsidRDefault="00962EE0" w:rsidP="006C2AE7">
      <w:pPr>
        <w:autoSpaceDE w:val="0"/>
        <w:autoSpaceDN w:val="0"/>
        <w:adjustRightInd w:val="0"/>
        <w:ind w:firstLine="720"/>
        <w:jc w:val="both"/>
        <w:rPr>
          <w:sz w:val="26"/>
          <w:szCs w:val="26"/>
        </w:rPr>
      </w:pPr>
      <w:r w:rsidRPr="004A172F">
        <w:rPr>
          <w:sz w:val="26"/>
          <w:szCs w:val="26"/>
        </w:rPr>
        <w:t>В случае подтверждения факта склонения муниципального служащего к совершению коррупционных правонарушений материалы проверки направляются в правоохранительные органы.</w:t>
      </w:r>
    </w:p>
    <w:p w:rsidR="00962EE0" w:rsidRPr="006C2AE7" w:rsidRDefault="00962EE0" w:rsidP="006C2AE7">
      <w:pPr>
        <w:ind w:firstLine="720"/>
        <w:jc w:val="both"/>
        <w:rPr>
          <w:sz w:val="26"/>
          <w:szCs w:val="26"/>
        </w:rPr>
      </w:pPr>
      <w:r w:rsidRPr="006C2AE7">
        <w:rPr>
          <w:sz w:val="26"/>
          <w:szCs w:val="26"/>
        </w:rPr>
        <w:t xml:space="preserve">12. </w:t>
      </w:r>
      <w:r w:rsidR="00DB56BE">
        <w:rPr>
          <w:sz w:val="26"/>
          <w:szCs w:val="26"/>
        </w:rPr>
        <w:t>П</w:t>
      </w:r>
      <w:r w:rsidRPr="006C2AE7">
        <w:rPr>
          <w:sz w:val="26"/>
          <w:szCs w:val="26"/>
        </w:rPr>
        <w:t>редставитель нанимателя (работодатель) в недельный срок сообщает муниципальному служащему, подавшему Уведомление, о решении, принятом представителем нанимателя (работодателем).</w:t>
      </w:r>
    </w:p>
    <w:p w:rsidR="00962EE0" w:rsidRPr="006C2AE7" w:rsidRDefault="00962EE0" w:rsidP="006C2AE7">
      <w:pPr>
        <w:ind w:firstLine="720"/>
        <w:jc w:val="both"/>
        <w:rPr>
          <w:sz w:val="26"/>
          <w:szCs w:val="26"/>
        </w:rPr>
      </w:pPr>
      <w:r w:rsidRPr="006C2AE7">
        <w:rPr>
          <w:sz w:val="26"/>
          <w:szCs w:val="26"/>
        </w:rPr>
        <w:t>13. Должностные лица, ответственные за работу по профилактике коррупционных и иных правонарушений, обеспечивают регистрацию и учет поступивших Уведомлений, конфиденциальность и сохранность данных, полученных от работника, склоняемого к совершению коррупционного правонарушения, а также несут персональную ответственность в соответствии с законодательством Российской Федерации за разглашение полученных сведений.</w:t>
      </w:r>
    </w:p>
    <w:p w:rsidR="00962EE0" w:rsidRPr="006C2AE7" w:rsidRDefault="00962EE0" w:rsidP="00B63B05">
      <w:pPr>
        <w:widowControl w:val="0"/>
        <w:autoSpaceDE w:val="0"/>
        <w:autoSpaceDN w:val="0"/>
        <w:adjustRightInd w:val="0"/>
        <w:jc w:val="center"/>
        <w:rPr>
          <w:sz w:val="26"/>
          <w:szCs w:val="26"/>
        </w:rPr>
      </w:pPr>
    </w:p>
    <w:p w:rsidR="00962EE0" w:rsidRPr="006C2AE7" w:rsidRDefault="00962EE0" w:rsidP="00B63B05">
      <w:pPr>
        <w:widowControl w:val="0"/>
        <w:autoSpaceDE w:val="0"/>
        <w:autoSpaceDN w:val="0"/>
        <w:adjustRightInd w:val="0"/>
        <w:jc w:val="center"/>
        <w:rPr>
          <w:sz w:val="26"/>
          <w:szCs w:val="26"/>
        </w:rPr>
      </w:pPr>
    </w:p>
    <w:p w:rsidR="002D784B" w:rsidRPr="006C2AE7" w:rsidRDefault="00B63B05" w:rsidP="00B63B05">
      <w:pPr>
        <w:widowControl w:val="0"/>
        <w:autoSpaceDE w:val="0"/>
        <w:autoSpaceDN w:val="0"/>
        <w:adjustRightInd w:val="0"/>
        <w:jc w:val="center"/>
        <w:rPr>
          <w:sz w:val="26"/>
          <w:szCs w:val="26"/>
        </w:rPr>
      </w:pPr>
      <w:r>
        <w:rPr>
          <w:sz w:val="26"/>
          <w:szCs w:val="26"/>
        </w:rPr>
        <w:t>___________________</w:t>
      </w:r>
    </w:p>
    <w:p w:rsidR="00B63B05" w:rsidRDefault="00B63B05" w:rsidP="00B63B05">
      <w:pPr>
        <w:widowControl w:val="0"/>
        <w:autoSpaceDE w:val="0"/>
        <w:autoSpaceDN w:val="0"/>
        <w:adjustRightInd w:val="0"/>
        <w:jc w:val="center"/>
        <w:rPr>
          <w:sz w:val="26"/>
          <w:szCs w:val="26"/>
        </w:rPr>
        <w:sectPr w:rsidR="00B63B05" w:rsidSect="004A172F">
          <w:pgSz w:w="11906" w:h="16838"/>
          <w:pgMar w:top="1134" w:right="851" w:bottom="1134" w:left="1701" w:header="709" w:footer="709" w:gutter="0"/>
          <w:pgNumType w:start="1"/>
          <w:cols w:space="708"/>
          <w:titlePg/>
          <w:docGrid w:linePitch="360"/>
        </w:sectPr>
      </w:pPr>
    </w:p>
    <w:p w:rsidR="00962EE0" w:rsidRPr="006C2AE7" w:rsidRDefault="00B63B05" w:rsidP="00B63B05">
      <w:pPr>
        <w:widowControl w:val="0"/>
        <w:autoSpaceDE w:val="0"/>
        <w:autoSpaceDN w:val="0"/>
        <w:adjustRightInd w:val="0"/>
        <w:ind w:left="5160"/>
        <w:jc w:val="center"/>
        <w:outlineLvl w:val="1"/>
        <w:rPr>
          <w:sz w:val="26"/>
          <w:szCs w:val="26"/>
        </w:rPr>
      </w:pPr>
      <w:bookmarkStart w:id="2" w:name="Par68"/>
      <w:bookmarkEnd w:id="2"/>
      <w:r w:rsidRPr="006C2AE7">
        <w:rPr>
          <w:sz w:val="26"/>
          <w:szCs w:val="26"/>
        </w:rPr>
        <w:lastRenderedPageBreak/>
        <w:t>ПРИЛОЖЕНИЕ</w:t>
      </w:r>
      <w:r w:rsidR="00962EE0" w:rsidRPr="006C2AE7">
        <w:rPr>
          <w:sz w:val="26"/>
          <w:szCs w:val="26"/>
        </w:rPr>
        <w:t xml:space="preserve"> № 1</w:t>
      </w:r>
    </w:p>
    <w:p w:rsidR="001C2C15" w:rsidRPr="006C2AE7" w:rsidRDefault="00B63B05" w:rsidP="00B63B05">
      <w:pPr>
        <w:widowControl w:val="0"/>
        <w:autoSpaceDE w:val="0"/>
        <w:autoSpaceDN w:val="0"/>
        <w:adjustRightInd w:val="0"/>
        <w:ind w:left="5160"/>
        <w:jc w:val="center"/>
        <w:rPr>
          <w:sz w:val="26"/>
          <w:szCs w:val="26"/>
        </w:rPr>
      </w:pPr>
      <w:r>
        <w:rPr>
          <w:sz w:val="26"/>
          <w:szCs w:val="26"/>
        </w:rPr>
        <w:t>к п</w:t>
      </w:r>
      <w:r w:rsidR="001C2C15" w:rsidRPr="006C2AE7">
        <w:rPr>
          <w:sz w:val="26"/>
          <w:szCs w:val="26"/>
        </w:rPr>
        <w:t xml:space="preserve">остановлению администрации </w:t>
      </w:r>
    </w:p>
    <w:p w:rsidR="001C2C15" w:rsidRPr="006C2AE7" w:rsidRDefault="001C2C15" w:rsidP="00B63B05">
      <w:pPr>
        <w:widowControl w:val="0"/>
        <w:autoSpaceDE w:val="0"/>
        <w:autoSpaceDN w:val="0"/>
        <w:adjustRightInd w:val="0"/>
        <w:ind w:left="5160"/>
        <w:jc w:val="center"/>
        <w:rPr>
          <w:sz w:val="26"/>
          <w:szCs w:val="26"/>
        </w:rPr>
      </w:pPr>
      <w:r w:rsidRPr="006C2AE7">
        <w:rPr>
          <w:sz w:val="26"/>
          <w:szCs w:val="26"/>
        </w:rPr>
        <w:t xml:space="preserve">муниципального образования </w:t>
      </w:r>
    </w:p>
    <w:p w:rsidR="001C2C15" w:rsidRPr="006C2AE7" w:rsidRDefault="00DB56BE" w:rsidP="00B63B05">
      <w:pPr>
        <w:widowControl w:val="0"/>
        <w:autoSpaceDE w:val="0"/>
        <w:autoSpaceDN w:val="0"/>
        <w:adjustRightInd w:val="0"/>
        <w:ind w:left="5160"/>
        <w:jc w:val="center"/>
        <w:rPr>
          <w:sz w:val="26"/>
          <w:szCs w:val="26"/>
        </w:rPr>
      </w:pPr>
      <w:r w:rsidRPr="00DB56BE">
        <w:rPr>
          <w:sz w:val="26"/>
          <w:szCs w:val="26"/>
        </w:rPr>
        <w:t>«Коношское»</w:t>
      </w:r>
    </w:p>
    <w:p w:rsidR="001C2C15" w:rsidRPr="006C2AE7" w:rsidRDefault="001C2C15" w:rsidP="00B63B05">
      <w:pPr>
        <w:widowControl w:val="0"/>
        <w:autoSpaceDE w:val="0"/>
        <w:autoSpaceDN w:val="0"/>
        <w:adjustRightInd w:val="0"/>
        <w:ind w:left="5160"/>
        <w:jc w:val="center"/>
        <w:rPr>
          <w:b/>
          <w:sz w:val="26"/>
          <w:szCs w:val="26"/>
        </w:rPr>
      </w:pPr>
      <w:r w:rsidRPr="006C2AE7">
        <w:rPr>
          <w:sz w:val="26"/>
          <w:szCs w:val="26"/>
        </w:rPr>
        <w:t xml:space="preserve">от </w:t>
      </w:r>
      <w:r w:rsidR="00DB56BE">
        <w:rPr>
          <w:sz w:val="26"/>
          <w:szCs w:val="26"/>
        </w:rPr>
        <w:t>___________</w:t>
      </w:r>
      <w:r w:rsidRPr="006C2AE7">
        <w:rPr>
          <w:sz w:val="26"/>
          <w:szCs w:val="26"/>
        </w:rPr>
        <w:t xml:space="preserve"> № </w:t>
      </w:r>
      <w:r w:rsidR="00DB56BE">
        <w:rPr>
          <w:sz w:val="26"/>
          <w:szCs w:val="26"/>
        </w:rPr>
        <w:t>___</w:t>
      </w:r>
    </w:p>
    <w:p w:rsidR="00962EE0" w:rsidRDefault="00962EE0" w:rsidP="00B63B05">
      <w:pPr>
        <w:widowControl w:val="0"/>
        <w:tabs>
          <w:tab w:val="left" w:pos="5103"/>
        </w:tabs>
        <w:autoSpaceDE w:val="0"/>
        <w:autoSpaceDN w:val="0"/>
        <w:adjustRightInd w:val="0"/>
        <w:jc w:val="center"/>
      </w:pPr>
    </w:p>
    <w:p w:rsidR="00B63B05" w:rsidRPr="00457E3F" w:rsidRDefault="00B63B05" w:rsidP="00B63B05">
      <w:pPr>
        <w:widowControl w:val="0"/>
        <w:tabs>
          <w:tab w:val="left" w:pos="5103"/>
        </w:tabs>
        <w:autoSpaceDE w:val="0"/>
        <w:autoSpaceDN w:val="0"/>
        <w:adjustRightInd w:val="0"/>
        <w:jc w:val="center"/>
      </w:pPr>
    </w:p>
    <w:p w:rsidR="00962EE0" w:rsidRPr="00457E3F" w:rsidRDefault="00CF44F2" w:rsidP="00B63B05">
      <w:pPr>
        <w:pStyle w:val="ConsPlusNonformat"/>
        <w:jc w:val="center"/>
        <w:rPr>
          <w:rFonts w:ascii="Times New Roman" w:hAnsi="Times New Roman" w:cs="Times New Roman"/>
          <w:sz w:val="24"/>
          <w:szCs w:val="24"/>
        </w:rPr>
      </w:pPr>
      <w:bookmarkStart w:id="3" w:name="Par76"/>
      <w:bookmarkEnd w:id="3"/>
      <w:r w:rsidRPr="00457E3F">
        <w:rPr>
          <w:rFonts w:ascii="Times New Roman" w:hAnsi="Times New Roman" w:cs="Times New Roman"/>
          <w:sz w:val="24"/>
          <w:szCs w:val="24"/>
        </w:rPr>
        <w:t>УВЕДОМЛЕНИЕ</w:t>
      </w:r>
    </w:p>
    <w:p w:rsidR="00962EE0" w:rsidRPr="00457E3F" w:rsidRDefault="00962EE0" w:rsidP="00B63B05">
      <w:pPr>
        <w:pStyle w:val="ConsPlusNonformat"/>
        <w:jc w:val="center"/>
        <w:rPr>
          <w:rFonts w:ascii="Times New Roman" w:hAnsi="Times New Roman" w:cs="Times New Roman"/>
          <w:sz w:val="24"/>
          <w:szCs w:val="24"/>
        </w:rPr>
      </w:pPr>
      <w:r w:rsidRPr="00457E3F">
        <w:rPr>
          <w:rFonts w:ascii="Times New Roman" w:hAnsi="Times New Roman" w:cs="Times New Roman"/>
          <w:sz w:val="24"/>
          <w:szCs w:val="24"/>
        </w:rPr>
        <w:t>представителя нанимателя (работодателя) о фактах</w:t>
      </w:r>
    </w:p>
    <w:p w:rsidR="00962EE0" w:rsidRPr="00457E3F" w:rsidRDefault="00962EE0" w:rsidP="00B63B05">
      <w:pPr>
        <w:pStyle w:val="ConsPlusNonformat"/>
        <w:jc w:val="center"/>
        <w:rPr>
          <w:rFonts w:ascii="Times New Roman" w:hAnsi="Times New Roman" w:cs="Times New Roman"/>
          <w:sz w:val="24"/>
          <w:szCs w:val="24"/>
        </w:rPr>
      </w:pPr>
      <w:r w:rsidRPr="00457E3F">
        <w:rPr>
          <w:rFonts w:ascii="Times New Roman" w:hAnsi="Times New Roman" w:cs="Times New Roman"/>
          <w:sz w:val="24"/>
          <w:szCs w:val="24"/>
        </w:rPr>
        <w:t>обращения в целях склонения муниципального служащего</w:t>
      </w:r>
    </w:p>
    <w:p w:rsidR="00962EE0" w:rsidRPr="00457E3F" w:rsidRDefault="00962EE0" w:rsidP="00B63B05">
      <w:pPr>
        <w:pStyle w:val="ConsPlusNonformat"/>
        <w:jc w:val="center"/>
        <w:rPr>
          <w:rFonts w:ascii="Times New Roman" w:hAnsi="Times New Roman" w:cs="Times New Roman"/>
          <w:sz w:val="24"/>
          <w:szCs w:val="24"/>
        </w:rPr>
      </w:pPr>
      <w:r w:rsidRPr="00457E3F">
        <w:rPr>
          <w:rFonts w:ascii="Times New Roman" w:hAnsi="Times New Roman" w:cs="Times New Roman"/>
          <w:sz w:val="24"/>
          <w:szCs w:val="24"/>
        </w:rPr>
        <w:t>к совершению коррупционных правонарушений</w:t>
      </w:r>
    </w:p>
    <w:p w:rsidR="00962EE0" w:rsidRPr="00457E3F" w:rsidRDefault="00962EE0" w:rsidP="00B63B05">
      <w:pPr>
        <w:pStyle w:val="ConsPlusNonformat"/>
        <w:jc w:val="center"/>
        <w:rPr>
          <w:rFonts w:ascii="Times New Roman" w:hAnsi="Times New Roman" w:cs="Times New Roman"/>
        </w:rPr>
      </w:pPr>
    </w:p>
    <w:p w:rsidR="001C2C15" w:rsidRPr="00457E3F" w:rsidRDefault="001C2C15" w:rsidP="00B63B05">
      <w:pPr>
        <w:pStyle w:val="ConsPlusNonformat"/>
        <w:jc w:val="center"/>
        <w:rPr>
          <w:rFonts w:ascii="Times New Roman" w:hAnsi="Times New Roman" w:cs="Times New Roman"/>
        </w:rPr>
      </w:pPr>
    </w:p>
    <w:p w:rsidR="00962EE0" w:rsidRPr="00457E3F" w:rsidRDefault="00962EE0" w:rsidP="00CF44F2">
      <w:pPr>
        <w:pStyle w:val="ConsPlusNonformat"/>
        <w:ind w:left="5520"/>
        <w:jc w:val="center"/>
        <w:rPr>
          <w:rFonts w:ascii="Times New Roman" w:hAnsi="Times New Roman" w:cs="Times New Roman"/>
          <w:sz w:val="24"/>
          <w:szCs w:val="24"/>
        </w:rPr>
      </w:pPr>
      <w:r w:rsidRPr="00457E3F">
        <w:rPr>
          <w:rFonts w:ascii="Times New Roman" w:hAnsi="Times New Roman" w:cs="Times New Roman"/>
          <w:sz w:val="24"/>
          <w:szCs w:val="24"/>
        </w:rPr>
        <w:t>Представителю нанимателя (работодателя)</w:t>
      </w:r>
    </w:p>
    <w:p w:rsidR="00962EE0" w:rsidRPr="00457E3F" w:rsidRDefault="00962EE0" w:rsidP="00CF44F2">
      <w:pPr>
        <w:pStyle w:val="ConsPlusNonformat"/>
        <w:ind w:left="5520"/>
        <w:jc w:val="center"/>
        <w:rPr>
          <w:rFonts w:ascii="Times New Roman" w:hAnsi="Times New Roman" w:cs="Times New Roman"/>
        </w:rPr>
      </w:pPr>
      <w:r w:rsidRPr="00457E3F">
        <w:rPr>
          <w:rFonts w:ascii="Times New Roman" w:hAnsi="Times New Roman" w:cs="Times New Roman"/>
        </w:rPr>
        <w:t>_____________________________</w:t>
      </w:r>
    </w:p>
    <w:p w:rsidR="00962EE0" w:rsidRPr="00457E3F" w:rsidRDefault="00962EE0" w:rsidP="00CF44F2">
      <w:pPr>
        <w:pStyle w:val="ConsPlusNonformat"/>
        <w:ind w:left="5520"/>
        <w:jc w:val="center"/>
        <w:rPr>
          <w:rFonts w:ascii="Times New Roman" w:hAnsi="Times New Roman" w:cs="Times New Roman"/>
        </w:rPr>
      </w:pPr>
      <w:r w:rsidRPr="00457E3F">
        <w:rPr>
          <w:rFonts w:ascii="Times New Roman" w:hAnsi="Times New Roman" w:cs="Times New Roman"/>
        </w:rPr>
        <w:t>(Ф.И.О.)</w:t>
      </w:r>
    </w:p>
    <w:p w:rsidR="00962EE0" w:rsidRPr="00457E3F" w:rsidRDefault="00CF44F2" w:rsidP="00CF44F2">
      <w:pPr>
        <w:pStyle w:val="ConsPlusNonformat"/>
        <w:tabs>
          <w:tab w:val="left" w:pos="5103"/>
        </w:tabs>
        <w:ind w:left="5520"/>
        <w:jc w:val="center"/>
        <w:rPr>
          <w:rFonts w:ascii="Times New Roman" w:hAnsi="Times New Roman" w:cs="Times New Roman"/>
        </w:rPr>
      </w:pPr>
      <w:r>
        <w:rPr>
          <w:rFonts w:ascii="Times New Roman" w:hAnsi="Times New Roman" w:cs="Times New Roman"/>
          <w:sz w:val="24"/>
          <w:szCs w:val="24"/>
        </w:rPr>
        <w:t>о</w:t>
      </w:r>
      <w:r w:rsidR="00962EE0" w:rsidRPr="00457E3F">
        <w:rPr>
          <w:rFonts w:ascii="Times New Roman" w:hAnsi="Times New Roman" w:cs="Times New Roman"/>
          <w:sz w:val="24"/>
          <w:szCs w:val="24"/>
        </w:rPr>
        <w:t>т</w:t>
      </w:r>
      <w:r>
        <w:rPr>
          <w:rFonts w:ascii="Times New Roman" w:hAnsi="Times New Roman" w:cs="Times New Roman"/>
          <w:sz w:val="24"/>
          <w:szCs w:val="24"/>
        </w:rPr>
        <w:t xml:space="preserve"> </w:t>
      </w:r>
      <w:r>
        <w:rPr>
          <w:rFonts w:ascii="Times New Roman" w:hAnsi="Times New Roman" w:cs="Times New Roman"/>
        </w:rPr>
        <w:t>______________________________</w:t>
      </w:r>
    </w:p>
    <w:p w:rsidR="00962EE0" w:rsidRPr="00457E3F" w:rsidRDefault="00962EE0" w:rsidP="00CF44F2">
      <w:pPr>
        <w:pStyle w:val="ConsPlusNonformat"/>
        <w:ind w:left="5520"/>
        <w:jc w:val="center"/>
        <w:rPr>
          <w:rFonts w:ascii="Times New Roman" w:hAnsi="Times New Roman" w:cs="Times New Roman"/>
          <w:sz w:val="18"/>
          <w:szCs w:val="18"/>
        </w:rPr>
      </w:pPr>
      <w:r w:rsidRPr="00457E3F">
        <w:rPr>
          <w:rFonts w:ascii="Times New Roman" w:hAnsi="Times New Roman" w:cs="Times New Roman"/>
          <w:sz w:val="18"/>
          <w:szCs w:val="18"/>
        </w:rPr>
        <w:t>(Ф.И.О. муниципального служащего)</w:t>
      </w:r>
    </w:p>
    <w:p w:rsidR="00962EE0" w:rsidRPr="00457E3F" w:rsidRDefault="00962EE0" w:rsidP="00CF44F2">
      <w:pPr>
        <w:pStyle w:val="ConsPlusNonformat"/>
        <w:ind w:left="5520"/>
        <w:jc w:val="center"/>
        <w:rPr>
          <w:rFonts w:ascii="Times New Roman" w:hAnsi="Times New Roman" w:cs="Times New Roman"/>
        </w:rPr>
      </w:pPr>
    </w:p>
    <w:p w:rsidR="00962EE0" w:rsidRPr="00457E3F" w:rsidRDefault="00962EE0" w:rsidP="00CF44F2">
      <w:pPr>
        <w:pStyle w:val="ConsPlusNonformat"/>
        <w:ind w:left="5520"/>
        <w:jc w:val="center"/>
        <w:rPr>
          <w:rFonts w:ascii="Times New Roman" w:hAnsi="Times New Roman" w:cs="Times New Roman"/>
        </w:rPr>
      </w:pPr>
      <w:r w:rsidRPr="00457E3F">
        <w:rPr>
          <w:rFonts w:ascii="Times New Roman" w:hAnsi="Times New Roman" w:cs="Times New Roman"/>
        </w:rPr>
        <w:t>__________________________</w:t>
      </w:r>
      <w:r w:rsidR="00CF44F2">
        <w:rPr>
          <w:rFonts w:ascii="Times New Roman" w:hAnsi="Times New Roman" w:cs="Times New Roman"/>
        </w:rPr>
        <w:t>______</w:t>
      </w:r>
    </w:p>
    <w:p w:rsidR="00962EE0" w:rsidRPr="00457E3F" w:rsidRDefault="00962EE0" w:rsidP="00CF44F2">
      <w:pPr>
        <w:pStyle w:val="ConsPlusNonformat"/>
        <w:ind w:left="5520"/>
        <w:jc w:val="center"/>
        <w:rPr>
          <w:rFonts w:ascii="Times New Roman" w:hAnsi="Times New Roman" w:cs="Times New Roman"/>
          <w:sz w:val="18"/>
          <w:szCs w:val="18"/>
        </w:rPr>
      </w:pPr>
      <w:r w:rsidRPr="00457E3F">
        <w:rPr>
          <w:rFonts w:ascii="Times New Roman" w:hAnsi="Times New Roman" w:cs="Times New Roman"/>
          <w:sz w:val="18"/>
          <w:szCs w:val="18"/>
        </w:rPr>
        <w:t>(должность, структурное подразделение)</w:t>
      </w:r>
    </w:p>
    <w:p w:rsidR="00962EE0" w:rsidRPr="00457E3F" w:rsidRDefault="00962EE0" w:rsidP="00B63B05">
      <w:pPr>
        <w:pStyle w:val="ConsPlusNonformat"/>
        <w:jc w:val="center"/>
        <w:rPr>
          <w:rFonts w:ascii="Times New Roman" w:hAnsi="Times New Roman" w:cs="Times New Roman"/>
        </w:rPr>
      </w:pPr>
    </w:p>
    <w:p w:rsidR="001C2C15" w:rsidRPr="00457E3F" w:rsidRDefault="001C2C15" w:rsidP="00B63B05">
      <w:pPr>
        <w:pStyle w:val="ConsPlusNonformat"/>
        <w:jc w:val="center"/>
        <w:rPr>
          <w:rFonts w:ascii="Times New Roman" w:hAnsi="Times New Roman" w:cs="Times New Roman"/>
        </w:rPr>
      </w:pP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sz w:val="24"/>
          <w:szCs w:val="24"/>
        </w:rPr>
        <w:t>1. Уведомляю о факте обращения в целях склонения меня к коррупционному правонарушению (далее – склонени</w:t>
      </w:r>
      <w:r w:rsidR="001C2C15" w:rsidRPr="00457E3F">
        <w:rPr>
          <w:rFonts w:ascii="Times New Roman" w:hAnsi="Times New Roman" w:cs="Times New Roman"/>
          <w:sz w:val="24"/>
          <w:szCs w:val="24"/>
        </w:rPr>
        <w:t xml:space="preserve">е к правонарушению) со </w:t>
      </w:r>
      <w:r w:rsidRPr="00457E3F">
        <w:rPr>
          <w:rFonts w:ascii="Times New Roman" w:hAnsi="Times New Roman" w:cs="Times New Roman"/>
          <w:sz w:val="24"/>
          <w:szCs w:val="24"/>
        </w:rPr>
        <w:t>стороны</w:t>
      </w:r>
      <w:r w:rsidR="001C2C15" w:rsidRPr="00457E3F">
        <w:rPr>
          <w:rFonts w:ascii="Times New Roman" w:hAnsi="Times New Roman" w:cs="Times New Roman"/>
          <w:sz w:val="24"/>
          <w:szCs w:val="24"/>
        </w:rPr>
        <w:t xml:space="preserve"> </w:t>
      </w:r>
      <w:r w:rsidRPr="00457E3F">
        <w:rPr>
          <w:rFonts w:ascii="Times New Roman" w:hAnsi="Times New Roman" w:cs="Times New Roman"/>
          <w:sz w:val="24"/>
          <w:szCs w:val="24"/>
        </w:rPr>
        <w:t>_____________________________________________________________</w:t>
      </w:r>
      <w:r w:rsidRPr="00457E3F">
        <w:rPr>
          <w:rFonts w:ascii="Times New Roman" w:hAnsi="Times New Roman" w:cs="Times New Roman"/>
        </w:rPr>
        <w:t>___________</w:t>
      </w:r>
      <w:r w:rsidR="001C2C15" w:rsidRPr="00457E3F">
        <w:rPr>
          <w:rFonts w:ascii="Times New Roman" w:hAnsi="Times New Roman" w:cs="Times New Roman"/>
        </w:rPr>
        <w:t>_________</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_____________________________________________________________________________________________</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(указывается Ф.И.О., должность, все известные сведения</w:t>
      </w:r>
    </w:p>
    <w:p w:rsidR="00962EE0" w:rsidRPr="00457E3F" w:rsidRDefault="00962EE0" w:rsidP="00457E3F">
      <w:pPr>
        <w:pStyle w:val="ConsPlusNonformat"/>
        <w:rPr>
          <w:rFonts w:ascii="Times New Roman" w:hAnsi="Times New Roman" w:cs="Times New Roman"/>
          <w:sz w:val="18"/>
          <w:szCs w:val="18"/>
        </w:rPr>
      </w:pPr>
      <w:r w:rsidRPr="00457E3F">
        <w:rPr>
          <w:rFonts w:ascii="Times New Roman" w:hAnsi="Times New Roman" w:cs="Times New Roman"/>
          <w:sz w:val="18"/>
          <w:szCs w:val="18"/>
        </w:rPr>
        <w:t>_______________________________________________________________________________________________________</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о физическом (юридическом) лице, склоняющем к правонарушению)</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sz w:val="24"/>
          <w:szCs w:val="24"/>
        </w:rPr>
        <w:t>2. Склонение к правонарушению производилось в целях осуществления мною</w:t>
      </w:r>
      <w:r w:rsidRPr="00457E3F">
        <w:rPr>
          <w:rFonts w:ascii="Times New Roman" w:hAnsi="Times New Roman" w:cs="Times New Roman"/>
        </w:rPr>
        <w:t>______________________________________________________________________________________</w:t>
      </w:r>
      <w:r w:rsidR="001C2C15" w:rsidRPr="00457E3F">
        <w:rPr>
          <w:rFonts w:ascii="Times New Roman" w:hAnsi="Times New Roman" w:cs="Times New Roman"/>
        </w:rPr>
        <w:t>_</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rPr>
        <w:t>_____________________________________________________________________________________________</w:t>
      </w:r>
      <w:r w:rsidR="001C2C15" w:rsidRPr="00457E3F">
        <w:rPr>
          <w:rFonts w:ascii="Times New Roman" w:hAnsi="Times New Roman" w:cs="Times New Roman"/>
          <w:sz w:val="18"/>
          <w:szCs w:val="18"/>
        </w:rPr>
        <w:t xml:space="preserve"> </w:t>
      </w:r>
      <w:r w:rsidRPr="00457E3F">
        <w:rPr>
          <w:rFonts w:ascii="Times New Roman" w:hAnsi="Times New Roman" w:cs="Times New Roman"/>
          <w:sz w:val="18"/>
          <w:szCs w:val="18"/>
        </w:rPr>
        <w:t>(указывается сущность предполагаемого правонарушения)</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___________________________________________________________________________________________________________________________________________________________________________</w:t>
      </w:r>
      <w:r w:rsidR="001C2C15" w:rsidRPr="00457E3F">
        <w:rPr>
          <w:rFonts w:ascii="Times New Roman" w:hAnsi="Times New Roman" w:cs="Times New Roman"/>
        </w:rPr>
        <w:t>______________</w:t>
      </w:r>
      <w:r w:rsidRPr="00457E3F">
        <w:rPr>
          <w:rFonts w:ascii="Times New Roman" w:hAnsi="Times New Roman" w:cs="Times New Roman"/>
        </w:rPr>
        <w:t>_</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sz w:val="24"/>
          <w:szCs w:val="24"/>
        </w:rPr>
        <w:t>3. Склонение к правонарушению осуществлялось посредством</w:t>
      </w:r>
      <w:r w:rsidRPr="00457E3F">
        <w:rPr>
          <w:rFonts w:ascii="Times New Roman" w:hAnsi="Times New Roman" w:cs="Times New Roman"/>
        </w:rPr>
        <w:t>________________________________________________________________________________</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____________________________________________________________________________________________________________________________________________________________________________</w:t>
      </w:r>
      <w:r w:rsidR="001C2C15" w:rsidRPr="00457E3F">
        <w:rPr>
          <w:rFonts w:ascii="Times New Roman" w:hAnsi="Times New Roman" w:cs="Times New Roman"/>
        </w:rPr>
        <w:t>______________</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(способ склонения: подкуп, угроза, обман и т.д.)</w:t>
      </w:r>
    </w:p>
    <w:p w:rsidR="00962EE0" w:rsidRPr="00457E3F" w:rsidRDefault="00962EE0" w:rsidP="00457E3F">
      <w:pPr>
        <w:pStyle w:val="ConsPlusNonformat"/>
        <w:rPr>
          <w:rFonts w:ascii="Times New Roman" w:hAnsi="Times New Roman" w:cs="Times New Roman"/>
          <w:sz w:val="24"/>
          <w:szCs w:val="24"/>
        </w:rPr>
      </w:pPr>
      <w:r w:rsidRPr="00457E3F">
        <w:rPr>
          <w:rFonts w:ascii="Times New Roman" w:hAnsi="Times New Roman" w:cs="Times New Roman"/>
          <w:sz w:val="24"/>
          <w:szCs w:val="24"/>
        </w:rPr>
        <w:t>4. Склонение к правонарушению произошло в ____ ч. ____ м.,</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sz w:val="24"/>
          <w:szCs w:val="24"/>
        </w:rPr>
        <w:t>«___» ___________ 20___ г. в</w:t>
      </w:r>
      <w:r w:rsidRPr="00457E3F">
        <w:rPr>
          <w:rFonts w:ascii="Times New Roman" w:hAnsi="Times New Roman" w:cs="Times New Roman"/>
        </w:rPr>
        <w:t xml:space="preserve"> ______________________________________________________________________________________</w:t>
      </w:r>
      <w:r w:rsidR="001C2C15" w:rsidRPr="00457E3F">
        <w:rPr>
          <w:rFonts w:ascii="Times New Roman" w:hAnsi="Times New Roman" w:cs="Times New Roman"/>
        </w:rPr>
        <w:t>_______</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(город, адрес)</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sz w:val="24"/>
          <w:szCs w:val="24"/>
        </w:rPr>
        <w:t>5. Склонение к правонарушению производилось</w:t>
      </w:r>
      <w:r w:rsidRPr="00457E3F">
        <w:rPr>
          <w:rFonts w:ascii="Times New Roman" w:hAnsi="Times New Roman" w:cs="Times New Roman"/>
        </w:rPr>
        <w:t xml:space="preserve"> ______________________________________________________________________________________</w:t>
      </w:r>
      <w:r w:rsidR="001C2C15" w:rsidRPr="00457E3F">
        <w:rPr>
          <w:rFonts w:ascii="Times New Roman" w:hAnsi="Times New Roman" w:cs="Times New Roman"/>
        </w:rPr>
        <w:t>_______</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_____________________________________________________________________________________________</w:t>
      </w: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____________________________________________________________________________________________________________________________________________________________________________</w:t>
      </w:r>
      <w:r w:rsidR="001C2C15" w:rsidRPr="00457E3F">
        <w:rPr>
          <w:rFonts w:ascii="Times New Roman" w:hAnsi="Times New Roman" w:cs="Times New Roman"/>
        </w:rPr>
        <w:t>______________</w:t>
      </w:r>
    </w:p>
    <w:p w:rsidR="001C2C15" w:rsidRPr="00457E3F" w:rsidRDefault="001C2C15"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(обстоятельства склонения: телефонный разговор, личная встреча,</w:t>
      </w:r>
    </w:p>
    <w:p w:rsidR="00962EE0" w:rsidRPr="00457E3F" w:rsidRDefault="00962EE0" w:rsidP="00457E3F">
      <w:pPr>
        <w:pStyle w:val="ConsPlusNonformat"/>
        <w:jc w:val="center"/>
        <w:rPr>
          <w:rFonts w:ascii="Times New Roman" w:hAnsi="Times New Roman" w:cs="Times New Roman"/>
          <w:sz w:val="18"/>
          <w:szCs w:val="18"/>
        </w:rPr>
      </w:pPr>
      <w:r w:rsidRPr="00457E3F">
        <w:rPr>
          <w:rFonts w:ascii="Times New Roman" w:hAnsi="Times New Roman" w:cs="Times New Roman"/>
          <w:sz w:val="18"/>
          <w:szCs w:val="18"/>
        </w:rPr>
        <w:t>почтовое отправление и иные обстоятельства)</w:t>
      </w:r>
    </w:p>
    <w:p w:rsidR="00962EE0" w:rsidRPr="00457E3F" w:rsidRDefault="00962EE0" w:rsidP="00457E3F">
      <w:pPr>
        <w:pStyle w:val="ConsPlusNonformat"/>
        <w:rPr>
          <w:rFonts w:ascii="Times New Roman" w:hAnsi="Times New Roman" w:cs="Times New Roman"/>
        </w:rPr>
      </w:pPr>
    </w:p>
    <w:p w:rsidR="00962EE0" w:rsidRPr="00457E3F" w:rsidRDefault="00962EE0" w:rsidP="00457E3F">
      <w:pPr>
        <w:pStyle w:val="ConsPlusNonformat"/>
        <w:rPr>
          <w:rFonts w:ascii="Times New Roman" w:hAnsi="Times New Roman" w:cs="Times New Roman"/>
        </w:rPr>
      </w:pPr>
      <w:r w:rsidRPr="00457E3F">
        <w:rPr>
          <w:rFonts w:ascii="Times New Roman" w:hAnsi="Times New Roman" w:cs="Times New Roman"/>
        </w:rPr>
        <w:t>______</w:t>
      </w:r>
      <w:r w:rsidR="00B63B05">
        <w:rPr>
          <w:rFonts w:ascii="Times New Roman" w:hAnsi="Times New Roman" w:cs="Times New Roman"/>
        </w:rPr>
        <w:t xml:space="preserve">___________________        </w:t>
      </w:r>
      <w:r w:rsidRPr="00457E3F">
        <w:rPr>
          <w:rFonts w:ascii="Times New Roman" w:hAnsi="Times New Roman" w:cs="Times New Roman"/>
        </w:rPr>
        <w:t>______________________</w:t>
      </w:r>
    </w:p>
    <w:p w:rsidR="00962EE0" w:rsidRPr="00457E3F" w:rsidRDefault="00962EE0" w:rsidP="00457E3F">
      <w:pPr>
        <w:pStyle w:val="ConsPlusNonformat"/>
        <w:rPr>
          <w:rFonts w:ascii="Times New Roman" w:hAnsi="Times New Roman" w:cs="Times New Roman"/>
          <w:sz w:val="18"/>
          <w:szCs w:val="18"/>
        </w:rPr>
      </w:pPr>
      <w:r w:rsidRPr="00457E3F">
        <w:rPr>
          <w:rFonts w:ascii="Times New Roman" w:hAnsi="Times New Roman" w:cs="Times New Roman"/>
          <w:sz w:val="18"/>
          <w:szCs w:val="18"/>
        </w:rPr>
        <w:t>(дата заполнения Уведомления)                            (подпись)</w:t>
      </w:r>
    </w:p>
    <w:p w:rsidR="00962EE0" w:rsidRDefault="00962EE0" w:rsidP="00482743">
      <w:pPr>
        <w:pStyle w:val="ConsPlusNonformat"/>
        <w:jc w:val="center"/>
        <w:rPr>
          <w:rFonts w:ascii="Times New Roman" w:hAnsi="Times New Roman" w:cs="Times New Roman"/>
          <w:sz w:val="24"/>
          <w:szCs w:val="24"/>
        </w:rPr>
      </w:pPr>
    </w:p>
    <w:p w:rsidR="001C2C15" w:rsidRPr="00482743" w:rsidRDefault="00482743" w:rsidP="00482743">
      <w:pPr>
        <w:pStyle w:val="ConsPlusNonformat"/>
        <w:tabs>
          <w:tab w:val="left" w:pos="5670"/>
        </w:tabs>
        <w:jc w:val="center"/>
        <w:rPr>
          <w:rFonts w:ascii="Times New Roman" w:hAnsi="Times New Roman" w:cs="Times New Roman"/>
          <w:sz w:val="24"/>
          <w:szCs w:val="24"/>
        </w:rPr>
      </w:pPr>
      <w:r>
        <w:t>__________________</w:t>
      </w:r>
    </w:p>
    <w:p w:rsidR="001C2C15" w:rsidRPr="00457E3F" w:rsidRDefault="001C2C15" w:rsidP="00962EE0">
      <w:pPr>
        <w:widowControl w:val="0"/>
        <w:tabs>
          <w:tab w:val="left" w:pos="5670"/>
        </w:tabs>
        <w:autoSpaceDE w:val="0"/>
        <w:autoSpaceDN w:val="0"/>
        <w:adjustRightInd w:val="0"/>
        <w:ind w:left="5245"/>
        <w:outlineLvl w:val="1"/>
        <w:sectPr w:rsidR="001C2C15" w:rsidRPr="00457E3F" w:rsidSect="00B63B05">
          <w:pgSz w:w="11906" w:h="16838"/>
          <w:pgMar w:top="1134" w:right="851" w:bottom="1134" w:left="1701" w:header="709" w:footer="709" w:gutter="0"/>
          <w:pgNumType w:start="1"/>
          <w:cols w:space="708"/>
          <w:titlePg/>
          <w:docGrid w:linePitch="360"/>
        </w:sectPr>
      </w:pPr>
    </w:p>
    <w:p w:rsidR="00CF44F2" w:rsidRPr="00CF44F2" w:rsidRDefault="00CF44F2" w:rsidP="00CF44F2">
      <w:pPr>
        <w:widowControl w:val="0"/>
        <w:autoSpaceDE w:val="0"/>
        <w:autoSpaceDN w:val="0"/>
        <w:adjustRightInd w:val="0"/>
        <w:ind w:left="10560"/>
        <w:jc w:val="center"/>
        <w:outlineLvl w:val="1"/>
      </w:pPr>
      <w:r w:rsidRPr="00CF44F2">
        <w:lastRenderedPageBreak/>
        <w:t>ПРИЛОЖЕНИЕ № 2</w:t>
      </w:r>
    </w:p>
    <w:p w:rsidR="00CF44F2" w:rsidRPr="00CF44F2" w:rsidRDefault="00CF44F2" w:rsidP="00CF44F2">
      <w:pPr>
        <w:widowControl w:val="0"/>
        <w:autoSpaceDE w:val="0"/>
        <w:autoSpaceDN w:val="0"/>
        <w:adjustRightInd w:val="0"/>
        <w:ind w:left="10560"/>
        <w:jc w:val="center"/>
      </w:pPr>
      <w:r w:rsidRPr="00CF44F2">
        <w:t xml:space="preserve">к постановлению администрации </w:t>
      </w:r>
    </w:p>
    <w:p w:rsidR="00CF44F2" w:rsidRPr="00CF44F2" w:rsidRDefault="00CF44F2" w:rsidP="00CF44F2">
      <w:pPr>
        <w:widowControl w:val="0"/>
        <w:autoSpaceDE w:val="0"/>
        <w:autoSpaceDN w:val="0"/>
        <w:adjustRightInd w:val="0"/>
        <w:ind w:left="10560"/>
        <w:jc w:val="center"/>
      </w:pPr>
      <w:r w:rsidRPr="00CF44F2">
        <w:t xml:space="preserve">муниципального образования </w:t>
      </w:r>
    </w:p>
    <w:p w:rsidR="00CF44F2" w:rsidRPr="00CF44F2" w:rsidRDefault="00DB56BE" w:rsidP="00CF44F2">
      <w:pPr>
        <w:widowControl w:val="0"/>
        <w:autoSpaceDE w:val="0"/>
        <w:autoSpaceDN w:val="0"/>
        <w:adjustRightInd w:val="0"/>
        <w:ind w:left="10560"/>
        <w:jc w:val="center"/>
      </w:pPr>
      <w:r w:rsidRPr="00DB56BE">
        <w:t>«Коношское»</w:t>
      </w:r>
    </w:p>
    <w:p w:rsidR="00CF44F2" w:rsidRPr="00CF44F2" w:rsidRDefault="00CF44F2" w:rsidP="00CF44F2">
      <w:pPr>
        <w:widowControl w:val="0"/>
        <w:autoSpaceDE w:val="0"/>
        <w:autoSpaceDN w:val="0"/>
        <w:adjustRightInd w:val="0"/>
        <w:ind w:left="10560"/>
        <w:jc w:val="center"/>
        <w:rPr>
          <w:b/>
        </w:rPr>
      </w:pPr>
      <w:r w:rsidRPr="00CF44F2">
        <w:t xml:space="preserve">от </w:t>
      </w:r>
      <w:r w:rsidR="00DB56BE">
        <w:t>_______________</w:t>
      </w:r>
      <w:r w:rsidRPr="00CF44F2">
        <w:t xml:space="preserve"> № </w:t>
      </w:r>
      <w:r w:rsidR="00DB56BE">
        <w:t>_____</w:t>
      </w:r>
    </w:p>
    <w:p w:rsidR="00962EE0" w:rsidRPr="00CF44F2" w:rsidRDefault="00962EE0" w:rsidP="00CF44F2">
      <w:pPr>
        <w:widowControl w:val="0"/>
        <w:autoSpaceDE w:val="0"/>
        <w:autoSpaceDN w:val="0"/>
        <w:adjustRightInd w:val="0"/>
        <w:jc w:val="center"/>
      </w:pPr>
    </w:p>
    <w:p w:rsidR="00962EE0" w:rsidRPr="00CF44F2" w:rsidRDefault="00962EE0" w:rsidP="00CF44F2">
      <w:pPr>
        <w:autoSpaceDE w:val="0"/>
        <w:autoSpaceDN w:val="0"/>
        <w:adjustRightInd w:val="0"/>
        <w:jc w:val="center"/>
      </w:pPr>
      <w:bookmarkStart w:id="4" w:name="Par128"/>
      <w:bookmarkEnd w:id="4"/>
    </w:p>
    <w:p w:rsidR="00962EE0" w:rsidRPr="00CF44F2" w:rsidRDefault="00962EE0" w:rsidP="00CF44F2">
      <w:pPr>
        <w:autoSpaceDE w:val="0"/>
        <w:autoSpaceDN w:val="0"/>
        <w:adjustRightInd w:val="0"/>
        <w:jc w:val="center"/>
      </w:pPr>
    </w:p>
    <w:p w:rsidR="00962EE0" w:rsidRPr="00CF44F2" w:rsidRDefault="00962EE0" w:rsidP="00CF44F2">
      <w:pPr>
        <w:autoSpaceDE w:val="0"/>
        <w:autoSpaceDN w:val="0"/>
        <w:adjustRightInd w:val="0"/>
        <w:jc w:val="center"/>
      </w:pPr>
      <w:r w:rsidRPr="00CF44F2">
        <w:t>ЖУРНАЛ</w:t>
      </w:r>
    </w:p>
    <w:p w:rsidR="00962EE0" w:rsidRPr="00CF44F2" w:rsidRDefault="00962EE0" w:rsidP="00CF44F2">
      <w:pPr>
        <w:autoSpaceDE w:val="0"/>
        <w:autoSpaceDN w:val="0"/>
        <w:adjustRightInd w:val="0"/>
        <w:jc w:val="center"/>
      </w:pPr>
      <w:r w:rsidRPr="00CF44F2">
        <w:t>регистрации уведомлений о фактах обращения в целях</w:t>
      </w:r>
    </w:p>
    <w:p w:rsidR="00962EE0" w:rsidRPr="00CF44F2" w:rsidRDefault="00962EE0" w:rsidP="00CF44F2">
      <w:pPr>
        <w:autoSpaceDE w:val="0"/>
        <w:autoSpaceDN w:val="0"/>
        <w:adjustRightInd w:val="0"/>
        <w:jc w:val="center"/>
      </w:pPr>
      <w:r w:rsidRPr="00CF44F2">
        <w:t>склонения муниципального служащего</w:t>
      </w:r>
    </w:p>
    <w:p w:rsidR="00962EE0" w:rsidRPr="00CF44F2" w:rsidRDefault="00962EE0" w:rsidP="00CF44F2">
      <w:pPr>
        <w:autoSpaceDE w:val="0"/>
        <w:autoSpaceDN w:val="0"/>
        <w:adjustRightInd w:val="0"/>
        <w:jc w:val="center"/>
      </w:pPr>
      <w:r w:rsidRPr="00CF44F2">
        <w:t>к совершению коррупционных правонарушений</w:t>
      </w:r>
    </w:p>
    <w:p w:rsidR="00962EE0" w:rsidRPr="00CF44F2" w:rsidRDefault="00962EE0" w:rsidP="00CF44F2">
      <w:pPr>
        <w:autoSpaceDE w:val="0"/>
        <w:autoSpaceDN w:val="0"/>
        <w:adjustRightInd w:val="0"/>
        <w:jc w:val="center"/>
      </w:pPr>
    </w:p>
    <w:tbl>
      <w:tblPr>
        <w:tblW w:w="14378" w:type="dxa"/>
        <w:tblInd w:w="212" w:type="dxa"/>
        <w:tblLayout w:type="fixed"/>
        <w:tblCellMar>
          <w:left w:w="70" w:type="dxa"/>
          <w:right w:w="70" w:type="dxa"/>
        </w:tblCellMar>
        <w:tblLook w:val="0000" w:firstRow="0" w:lastRow="0" w:firstColumn="0" w:lastColumn="0" w:noHBand="0" w:noVBand="0"/>
      </w:tblPr>
      <w:tblGrid>
        <w:gridCol w:w="540"/>
        <w:gridCol w:w="1993"/>
        <w:gridCol w:w="2428"/>
        <w:gridCol w:w="2410"/>
        <w:gridCol w:w="3167"/>
        <w:gridCol w:w="1920"/>
        <w:gridCol w:w="1920"/>
      </w:tblGrid>
      <w:tr w:rsidR="00962EE0" w:rsidRPr="00DF0F1B" w:rsidTr="00CF44F2">
        <w:trPr>
          <w:cantSplit/>
          <w:trHeight w:val="1243"/>
        </w:trPr>
        <w:tc>
          <w:tcPr>
            <w:tcW w:w="54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w:t>
            </w:r>
          </w:p>
        </w:tc>
        <w:tc>
          <w:tcPr>
            <w:tcW w:w="1993" w:type="dxa"/>
            <w:tcBorders>
              <w:top w:val="single" w:sz="6" w:space="0" w:color="auto"/>
              <w:left w:val="single" w:sz="6" w:space="0" w:color="auto"/>
              <w:bottom w:val="single" w:sz="6" w:space="0" w:color="auto"/>
              <w:right w:val="single" w:sz="6" w:space="0" w:color="auto"/>
            </w:tcBorders>
          </w:tcPr>
          <w:p w:rsidR="00DF0F1B" w:rsidRPr="00DF0F1B" w:rsidRDefault="001C2C15" w:rsidP="00CF44F2">
            <w:pPr>
              <w:jc w:val="center"/>
            </w:pPr>
            <w:r w:rsidRPr="00DF0F1B">
              <w:t xml:space="preserve">Дата </w:t>
            </w:r>
            <w:r w:rsidR="00962EE0" w:rsidRPr="00DF0F1B">
              <w:t>регистрации</w:t>
            </w:r>
          </w:p>
          <w:p w:rsidR="00962EE0" w:rsidRPr="00DF0F1B" w:rsidRDefault="00962EE0" w:rsidP="00CF44F2">
            <w:pPr>
              <w:jc w:val="center"/>
            </w:pPr>
            <w:r w:rsidRPr="00DF0F1B">
              <w:t>уведомления</w:t>
            </w:r>
          </w:p>
        </w:tc>
        <w:tc>
          <w:tcPr>
            <w:tcW w:w="2428"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Регистрационный номер уведомления</w:t>
            </w:r>
          </w:p>
        </w:tc>
        <w:tc>
          <w:tcPr>
            <w:tcW w:w="241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Фамилия, инициалы</w:t>
            </w:r>
            <w:r w:rsidR="001C2C15" w:rsidRPr="00DF0F1B">
              <w:t xml:space="preserve"> </w:t>
            </w:r>
            <w:r w:rsidRPr="00DF0F1B">
              <w:t>муниципального служащего, подавшего уведомление</w:t>
            </w:r>
          </w:p>
        </w:tc>
        <w:tc>
          <w:tcPr>
            <w:tcW w:w="3167" w:type="dxa"/>
            <w:tcBorders>
              <w:top w:val="single" w:sz="6" w:space="0" w:color="auto"/>
              <w:left w:val="single" w:sz="6" w:space="0" w:color="auto"/>
              <w:bottom w:val="single" w:sz="6" w:space="0" w:color="auto"/>
              <w:right w:val="single" w:sz="6" w:space="0" w:color="auto"/>
            </w:tcBorders>
          </w:tcPr>
          <w:p w:rsidR="00CF44F2" w:rsidRPr="00DF0F1B" w:rsidRDefault="00CF44F2" w:rsidP="00CF44F2">
            <w:pPr>
              <w:jc w:val="center"/>
            </w:pPr>
            <w:r w:rsidRPr="00DF0F1B">
              <w:t>Подпись</w:t>
            </w:r>
          </w:p>
          <w:p w:rsidR="00962EE0" w:rsidRPr="00DF0F1B" w:rsidRDefault="00962EE0" w:rsidP="00CF44F2">
            <w:pPr>
              <w:jc w:val="center"/>
            </w:pPr>
            <w:r w:rsidRPr="00DF0F1B">
              <w:t>муниципального</w:t>
            </w:r>
            <w:r w:rsidR="001C2C15" w:rsidRPr="00DF0F1B">
              <w:t xml:space="preserve"> </w:t>
            </w:r>
            <w:r w:rsidRPr="00DF0F1B">
              <w:t>служащего, подавшего</w:t>
            </w:r>
            <w:r w:rsidR="00CF44F2" w:rsidRPr="00DF0F1B">
              <w:t xml:space="preserve"> </w:t>
            </w:r>
            <w:r w:rsidRPr="00DF0F1B">
              <w:t>уведомление</w:t>
            </w:r>
          </w:p>
        </w:tc>
        <w:tc>
          <w:tcPr>
            <w:tcW w:w="192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Фамилия, инициалы регистратора</w:t>
            </w: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r w:rsidRPr="00DF0F1B">
              <w:t>Подпись</w:t>
            </w:r>
          </w:p>
          <w:p w:rsidR="00962EE0" w:rsidRPr="00DF0F1B" w:rsidRDefault="00962EE0" w:rsidP="00CF44F2">
            <w:pPr>
              <w:jc w:val="center"/>
            </w:pPr>
            <w:r w:rsidRPr="00DF0F1B">
              <w:t>регистр</w:t>
            </w:r>
            <w:r w:rsidR="001C2C15" w:rsidRPr="00DF0F1B">
              <w:t>а</w:t>
            </w:r>
            <w:r w:rsidRPr="00DF0F1B">
              <w:t>тора</w:t>
            </w:r>
          </w:p>
        </w:tc>
      </w:tr>
      <w:tr w:rsidR="00962EE0" w:rsidRPr="00DF0F1B" w:rsidTr="00CF44F2">
        <w:trPr>
          <w:cantSplit/>
          <w:trHeight w:val="407"/>
        </w:trPr>
        <w:tc>
          <w:tcPr>
            <w:tcW w:w="54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1</w:t>
            </w:r>
          </w:p>
        </w:tc>
        <w:tc>
          <w:tcPr>
            <w:tcW w:w="1993"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2</w:t>
            </w:r>
          </w:p>
        </w:tc>
        <w:tc>
          <w:tcPr>
            <w:tcW w:w="2428"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3</w:t>
            </w:r>
          </w:p>
        </w:tc>
        <w:tc>
          <w:tcPr>
            <w:tcW w:w="241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4</w:t>
            </w:r>
          </w:p>
        </w:tc>
        <w:tc>
          <w:tcPr>
            <w:tcW w:w="3167"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5</w:t>
            </w:r>
          </w:p>
        </w:tc>
        <w:tc>
          <w:tcPr>
            <w:tcW w:w="192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6</w:t>
            </w:r>
          </w:p>
        </w:tc>
        <w:tc>
          <w:tcPr>
            <w:tcW w:w="1920" w:type="dxa"/>
            <w:tcBorders>
              <w:top w:val="single" w:sz="6" w:space="0" w:color="auto"/>
              <w:left w:val="single" w:sz="6" w:space="0" w:color="auto"/>
              <w:bottom w:val="single" w:sz="6" w:space="0" w:color="auto"/>
              <w:right w:val="single" w:sz="6" w:space="0" w:color="auto"/>
            </w:tcBorders>
          </w:tcPr>
          <w:p w:rsidR="00962EE0" w:rsidRPr="00DF0F1B" w:rsidRDefault="00962EE0" w:rsidP="00CF44F2">
            <w:pPr>
              <w:jc w:val="center"/>
            </w:pPr>
            <w:r w:rsidRPr="00DF0F1B">
              <w:t>7</w:t>
            </w:r>
          </w:p>
        </w:tc>
      </w:tr>
      <w:tr w:rsidR="001C2C15" w:rsidRPr="00DF0F1B" w:rsidTr="00CF44F2">
        <w:trPr>
          <w:cantSplit/>
          <w:trHeight w:val="407"/>
        </w:trPr>
        <w:tc>
          <w:tcPr>
            <w:tcW w:w="54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93"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28"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1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3167"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r>
      <w:tr w:rsidR="001C2C15" w:rsidRPr="00DF0F1B" w:rsidTr="00CF44F2">
        <w:trPr>
          <w:cantSplit/>
          <w:trHeight w:val="407"/>
        </w:trPr>
        <w:tc>
          <w:tcPr>
            <w:tcW w:w="54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93"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28"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1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3167"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r>
      <w:tr w:rsidR="001C2C15" w:rsidRPr="00DF0F1B" w:rsidTr="00CF44F2">
        <w:trPr>
          <w:cantSplit/>
          <w:trHeight w:val="407"/>
        </w:trPr>
        <w:tc>
          <w:tcPr>
            <w:tcW w:w="54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93"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28"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241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3167"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c>
          <w:tcPr>
            <w:tcW w:w="1920" w:type="dxa"/>
            <w:tcBorders>
              <w:top w:val="single" w:sz="6" w:space="0" w:color="auto"/>
              <w:left w:val="single" w:sz="6" w:space="0" w:color="auto"/>
              <w:bottom w:val="single" w:sz="6" w:space="0" w:color="auto"/>
              <w:right w:val="single" w:sz="6" w:space="0" w:color="auto"/>
            </w:tcBorders>
          </w:tcPr>
          <w:p w:rsidR="001C2C15" w:rsidRPr="00DF0F1B" w:rsidRDefault="001C2C15" w:rsidP="00CF44F2">
            <w:pPr>
              <w:jc w:val="center"/>
            </w:pPr>
          </w:p>
        </w:tc>
      </w:tr>
      <w:tr w:rsidR="00962EE0" w:rsidRPr="00DF0F1B" w:rsidTr="00CF44F2">
        <w:trPr>
          <w:cantSplit/>
          <w:trHeight w:val="240"/>
        </w:trPr>
        <w:tc>
          <w:tcPr>
            <w:tcW w:w="540"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1993"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2428"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2410"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3167"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1920"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c>
          <w:tcPr>
            <w:tcW w:w="1920" w:type="dxa"/>
            <w:tcBorders>
              <w:top w:val="single" w:sz="6" w:space="0" w:color="auto"/>
              <w:left w:val="single" w:sz="6" w:space="0" w:color="auto"/>
              <w:bottom w:val="single" w:sz="6" w:space="0" w:color="auto"/>
              <w:right w:val="single" w:sz="6" w:space="0" w:color="auto"/>
            </w:tcBorders>
          </w:tcPr>
          <w:p w:rsidR="00962EE0" w:rsidRPr="00DF0F1B" w:rsidRDefault="00962EE0" w:rsidP="00CF44F2"/>
        </w:tc>
      </w:tr>
    </w:tbl>
    <w:p w:rsidR="00962EE0" w:rsidRDefault="00962EE0" w:rsidP="00DF0F1B">
      <w:pPr>
        <w:jc w:val="center"/>
      </w:pPr>
    </w:p>
    <w:p w:rsidR="00DF0F1B" w:rsidRDefault="00DF0F1B" w:rsidP="00DF0F1B">
      <w:pPr>
        <w:jc w:val="center"/>
      </w:pPr>
    </w:p>
    <w:p w:rsidR="00DF0F1B" w:rsidRPr="00CF44F2" w:rsidRDefault="00DF0F1B" w:rsidP="00DF0F1B">
      <w:pPr>
        <w:jc w:val="center"/>
      </w:pPr>
      <w:r>
        <w:t>____________________</w:t>
      </w:r>
    </w:p>
    <w:sectPr w:rsidR="00DF0F1B" w:rsidRPr="00CF44F2" w:rsidSect="00CF44F2">
      <w:pgSz w:w="16838" w:h="11906" w:orient="landscape"/>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0A" w:rsidRDefault="00F11B0A">
      <w:r>
        <w:separator/>
      </w:r>
    </w:p>
  </w:endnote>
  <w:endnote w:type="continuationSeparator" w:id="0">
    <w:p w:rsidR="00F11B0A" w:rsidRDefault="00F1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0A" w:rsidRDefault="00F11B0A">
      <w:r>
        <w:separator/>
      </w:r>
    </w:p>
  </w:footnote>
  <w:footnote w:type="continuationSeparator" w:id="0">
    <w:p w:rsidR="00F11B0A" w:rsidRDefault="00F1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C7" w:rsidRDefault="009836C7" w:rsidP="00B63B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36C7" w:rsidRDefault="009836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C7" w:rsidRDefault="009836C7" w:rsidP="00B63B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5B7F">
      <w:rPr>
        <w:rStyle w:val="a5"/>
        <w:noProof/>
      </w:rPr>
      <w:t>3</w:t>
    </w:r>
    <w:r>
      <w:rPr>
        <w:rStyle w:val="a5"/>
      </w:rPr>
      <w:fldChar w:fldCharType="end"/>
    </w:r>
  </w:p>
  <w:p w:rsidR="009836C7" w:rsidRDefault="00983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44909"/>
    <w:multiLevelType w:val="hybridMultilevel"/>
    <w:tmpl w:val="2FD219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57FB079B"/>
    <w:multiLevelType w:val="hybridMultilevel"/>
    <w:tmpl w:val="14126F5A"/>
    <w:lvl w:ilvl="0" w:tplc="641286E8">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0F"/>
    <w:rsid w:val="000046CF"/>
    <w:rsid w:val="00007996"/>
    <w:rsid w:val="00015EC8"/>
    <w:rsid w:val="000253B5"/>
    <w:rsid w:val="0004518A"/>
    <w:rsid w:val="00056DEC"/>
    <w:rsid w:val="000777B2"/>
    <w:rsid w:val="00096DB7"/>
    <w:rsid w:val="000B31EE"/>
    <w:rsid w:val="000C335C"/>
    <w:rsid w:val="000E24B7"/>
    <w:rsid w:val="000E5B7F"/>
    <w:rsid w:val="001A6010"/>
    <w:rsid w:val="001C0061"/>
    <w:rsid w:val="001C2C15"/>
    <w:rsid w:val="001E3B0E"/>
    <w:rsid w:val="00256B82"/>
    <w:rsid w:val="002732B0"/>
    <w:rsid w:val="00282A93"/>
    <w:rsid w:val="002D784B"/>
    <w:rsid w:val="002F04B4"/>
    <w:rsid w:val="0031120B"/>
    <w:rsid w:val="00352831"/>
    <w:rsid w:val="004431FC"/>
    <w:rsid w:val="004440EA"/>
    <w:rsid w:val="00457E3F"/>
    <w:rsid w:val="00482743"/>
    <w:rsid w:val="00492786"/>
    <w:rsid w:val="004A172F"/>
    <w:rsid w:val="00537E7D"/>
    <w:rsid w:val="00543C74"/>
    <w:rsid w:val="00557D4E"/>
    <w:rsid w:val="0057501C"/>
    <w:rsid w:val="00591E4C"/>
    <w:rsid w:val="005C729E"/>
    <w:rsid w:val="005F668C"/>
    <w:rsid w:val="0060157B"/>
    <w:rsid w:val="006702D9"/>
    <w:rsid w:val="00677C2B"/>
    <w:rsid w:val="006C0B7D"/>
    <w:rsid w:val="006C2AE7"/>
    <w:rsid w:val="006C69ED"/>
    <w:rsid w:val="007A2437"/>
    <w:rsid w:val="007E5428"/>
    <w:rsid w:val="007F57DD"/>
    <w:rsid w:val="00847527"/>
    <w:rsid w:val="008553B6"/>
    <w:rsid w:val="008A4B44"/>
    <w:rsid w:val="008E56E1"/>
    <w:rsid w:val="008F1C05"/>
    <w:rsid w:val="00900BFC"/>
    <w:rsid w:val="0094044A"/>
    <w:rsid w:val="00962EE0"/>
    <w:rsid w:val="009836C7"/>
    <w:rsid w:val="0099622C"/>
    <w:rsid w:val="009A37C8"/>
    <w:rsid w:val="009A3D9A"/>
    <w:rsid w:val="009B1F79"/>
    <w:rsid w:val="009F6613"/>
    <w:rsid w:val="00A10C0F"/>
    <w:rsid w:val="00A46339"/>
    <w:rsid w:val="00A46A02"/>
    <w:rsid w:val="00A617E4"/>
    <w:rsid w:val="00A6297C"/>
    <w:rsid w:val="00A85187"/>
    <w:rsid w:val="00B03D95"/>
    <w:rsid w:val="00B24F58"/>
    <w:rsid w:val="00B63B05"/>
    <w:rsid w:val="00B83845"/>
    <w:rsid w:val="00C33F1D"/>
    <w:rsid w:val="00C3540F"/>
    <w:rsid w:val="00C771B1"/>
    <w:rsid w:val="00C93449"/>
    <w:rsid w:val="00CE0863"/>
    <w:rsid w:val="00CF44F2"/>
    <w:rsid w:val="00D47953"/>
    <w:rsid w:val="00D66C82"/>
    <w:rsid w:val="00D67CCB"/>
    <w:rsid w:val="00D85913"/>
    <w:rsid w:val="00D92A45"/>
    <w:rsid w:val="00D94703"/>
    <w:rsid w:val="00D94D64"/>
    <w:rsid w:val="00D9638B"/>
    <w:rsid w:val="00DB56BE"/>
    <w:rsid w:val="00DD2F32"/>
    <w:rsid w:val="00DE0205"/>
    <w:rsid w:val="00DF0F1B"/>
    <w:rsid w:val="00E25207"/>
    <w:rsid w:val="00E25875"/>
    <w:rsid w:val="00E53CE4"/>
    <w:rsid w:val="00F11B0A"/>
    <w:rsid w:val="00F319C8"/>
    <w:rsid w:val="00F62A6D"/>
    <w:rsid w:val="00F937BC"/>
    <w:rsid w:val="00FB035F"/>
    <w:rsid w:val="00FD3E97"/>
    <w:rsid w:val="00FF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0BFD2-0630-4042-8438-2EF7C5E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40F"/>
    <w:pPr>
      <w:ind w:left="720"/>
      <w:contextualSpacing/>
    </w:pPr>
  </w:style>
  <w:style w:type="paragraph" w:customStyle="1" w:styleId="ConsPlusNonformat">
    <w:name w:val="ConsPlusNonformat"/>
    <w:rsid w:val="00962EE0"/>
    <w:pPr>
      <w:widowControl w:val="0"/>
      <w:autoSpaceDE w:val="0"/>
      <w:autoSpaceDN w:val="0"/>
      <w:adjustRightInd w:val="0"/>
    </w:pPr>
    <w:rPr>
      <w:rFonts w:ascii="Courier New" w:hAnsi="Courier New" w:cs="Courier New"/>
    </w:rPr>
  </w:style>
  <w:style w:type="paragraph" w:customStyle="1" w:styleId="ConsPlusNormal">
    <w:name w:val="ConsPlusNormal"/>
    <w:rsid w:val="00962EE0"/>
    <w:pPr>
      <w:autoSpaceDE w:val="0"/>
      <w:autoSpaceDN w:val="0"/>
      <w:adjustRightInd w:val="0"/>
    </w:pPr>
    <w:rPr>
      <w:sz w:val="24"/>
      <w:szCs w:val="24"/>
    </w:rPr>
  </w:style>
  <w:style w:type="paragraph" w:customStyle="1" w:styleId="ConsPlusCell">
    <w:name w:val="ConsPlusCell"/>
    <w:rsid w:val="00962EE0"/>
    <w:pPr>
      <w:widowControl w:val="0"/>
      <w:autoSpaceDE w:val="0"/>
      <w:autoSpaceDN w:val="0"/>
      <w:adjustRightInd w:val="0"/>
    </w:pPr>
    <w:rPr>
      <w:rFonts w:ascii="Arial" w:hAnsi="Arial" w:cs="Arial"/>
    </w:rPr>
  </w:style>
  <w:style w:type="paragraph" w:customStyle="1" w:styleId="Style7">
    <w:name w:val="Style7"/>
    <w:basedOn w:val="a"/>
    <w:rsid w:val="00900BFC"/>
    <w:pPr>
      <w:widowControl w:val="0"/>
      <w:autoSpaceDE w:val="0"/>
      <w:autoSpaceDN w:val="0"/>
      <w:adjustRightInd w:val="0"/>
      <w:spacing w:line="317" w:lineRule="exact"/>
      <w:ind w:firstLine="552"/>
      <w:jc w:val="both"/>
    </w:pPr>
  </w:style>
  <w:style w:type="paragraph" w:customStyle="1" w:styleId="Style8">
    <w:name w:val="Style8"/>
    <w:basedOn w:val="a"/>
    <w:rsid w:val="00900BFC"/>
    <w:pPr>
      <w:widowControl w:val="0"/>
      <w:autoSpaceDE w:val="0"/>
      <w:autoSpaceDN w:val="0"/>
      <w:adjustRightInd w:val="0"/>
      <w:spacing w:line="322" w:lineRule="exact"/>
      <w:ind w:firstLine="490"/>
      <w:jc w:val="both"/>
    </w:pPr>
  </w:style>
  <w:style w:type="character" w:customStyle="1" w:styleId="FontStyle16">
    <w:name w:val="Font Style16"/>
    <w:rsid w:val="00900BFC"/>
    <w:rPr>
      <w:rFonts w:ascii="Times New Roman" w:hAnsi="Times New Roman" w:cs="Times New Roman"/>
      <w:sz w:val="26"/>
      <w:szCs w:val="26"/>
    </w:rPr>
  </w:style>
  <w:style w:type="paragraph" w:customStyle="1" w:styleId="ConsPlusTitle">
    <w:name w:val="ConsPlusTitle"/>
    <w:rsid w:val="005C729E"/>
    <w:pPr>
      <w:autoSpaceDE w:val="0"/>
      <w:autoSpaceDN w:val="0"/>
      <w:adjustRightInd w:val="0"/>
    </w:pPr>
    <w:rPr>
      <w:rFonts w:ascii="Arial" w:hAnsi="Arial" w:cs="Arial"/>
      <w:b/>
      <w:bCs/>
    </w:rPr>
  </w:style>
  <w:style w:type="paragraph" w:styleId="a4">
    <w:name w:val="header"/>
    <w:basedOn w:val="a"/>
    <w:rsid w:val="002732B0"/>
    <w:pPr>
      <w:tabs>
        <w:tab w:val="center" w:pos="4677"/>
        <w:tab w:val="right" w:pos="9355"/>
      </w:tabs>
    </w:pPr>
  </w:style>
  <w:style w:type="character" w:styleId="a5">
    <w:name w:val="page number"/>
    <w:basedOn w:val="a0"/>
    <w:rsid w:val="002732B0"/>
  </w:style>
  <w:style w:type="paragraph" w:styleId="a6">
    <w:name w:val="Balloon Text"/>
    <w:basedOn w:val="a"/>
    <w:link w:val="a7"/>
    <w:rsid w:val="000E5B7F"/>
    <w:rPr>
      <w:rFonts w:ascii="Segoe UI" w:hAnsi="Segoe UI" w:cs="Segoe UI"/>
      <w:sz w:val="18"/>
      <w:szCs w:val="18"/>
    </w:rPr>
  </w:style>
  <w:style w:type="character" w:customStyle="1" w:styleId="a7">
    <w:name w:val="Текст выноски Знак"/>
    <w:link w:val="a6"/>
    <w:rsid w:val="000E5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
  <LinksUpToDate>false</LinksUpToDate>
  <CharactersWithSpaces>10372</CharactersWithSpaces>
  <SharedDoc>false</SharedDoc>
  <HLinks>
    <vt:vector size="24" baseType="variant">
      <vt:variant>
        <vt:i4>6815792</vt:i4>
      </vt:variant>
      <vt:variant>
        <vt:i4>9</vt:i4>
      </vt:variant>
      <vt:variant>
        <vt:i4>0</vt:i4>
      </vt:variant>
      <vt:variant>
        <vt:i4>5</vt:i4>
      </vt:variant>
      <vt:variant>
        <vt:lpwstr/>
      </vt:variant>
      <vt:variant>
        <vt:lpwstr>Par128</vt:lpwstr>
      </vt:variant>
      <vt:variant>
        <vt:i4>5636098</vt:i4>
      </vt:variant>
      <vt:variant>
        <vt:i4>6</vt:i4>
      </vt:variant>
      <vt:variant>
        <vt:i4>0</vt:i4>
      </vt:variant>
      <vt:variant>
        <vt:i4>5</vt:i4>
      </vt:variant>
      <vt:variant>
        <vt:lpwstr/>
      </vt:variant>
      <vt:variant>
        <vt:lpwstr>Par76</vt:lpwstr>
      </vt:variant>
      <vt:variant>
        <vt:i4>5373954</vt:i4>
      </vt:variant>
      <vt:variant>
        <vt:i4>3</vt:i4>
      </vt:variant>
      <vt:variant>
        <vt:i4>0</vt:i4>
      </vt:variant>
      <vt:variant>
        <vt:i4>5</vt:i4>
      </vt:variant>
      <vt:variant>
        <vt:lpwstr/>
      </vt:variant>
      <vt:variant>
        <vt:lpwstr>Par32</vt:lpwstr>
      </vt:variant>
      <vt:variant>
        <vt:i4>5373954</vt:i4>
      </vt:variant>
      <vt:variant>
        <vt:i4>0</vt:i4>
      </vt:variant>
      <vt:variant>
        <vt:i4>0</vt:i4>
      </vt:variant>
      <vt:variant>
        <vt:i4>5</vt:i4>
      </vt:variant>
      <vt:variant>
        <vt:lpwstr/>
      </vt:variant>
      <vt:variant>
        <vt:lpwstr>Par32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user</dc:creator>
  <cp:keywords/>
  <cp:lastModifiedBy>OEM</cp:lastModifiedBy>
  <cp:revision>2</cp:revision>
  <cp:lastPrinted>2024-10-22T05:43:00Z</cp:lastPrinted>
  <dcterms:created xsi:type="dcterms:W3CDTF">2024-10-22T05:45:00Z</dcterms:created>
  <dcterms:modified xsi:type="dcterms:W3CDTF">2024-10-22T05:45:00Z</dcterms:modified>
</cp:coreProperties>
</file>