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774" w:rsidRDefault="00B07774" w:rsidP="00437D34">
      <w:pPr>
        <w:ind w:left="-120" w:right="-567" w:firstLine="840"/>
        <w:jc w:val="center"/>
      </w:pPr>
      <w:r>
        <w:t xml:space="preserve">                                   </w:t>
      </w:r>
    </w:p>
    <w:p w:rsidR="000A763F" w:rsidRPr="00FF607F" w:rsidRDefault="000A763F" w:rsidP="007F1B7F">
      <w:pPr>
        <w:ind w:left="-120" w:right="-567" w:firstLine="120"/>
        <w:jc w:val="center"/>
      </w:pPr>
      <w:r w:rsidRPr="00FF607F">
        <w:t>ООО «Геодезия и Межевание»</w:t>
      </w:r>
    </w:p>
    <w:p w:rsidR="000A763F" w:rsidRPr="00FF607F" w:rsidRDefault="000A763F" w:rsidP="000A763F">
      <w:pPr>
        <w:ind w:left="851"/>
        <w:jc w:val="center"/>
      </w:pPr>
      <w:r w:rsidRPr="00FF607F">
        <w:t>150002 Россия, г. Ярославль, Комсомольская пл., д. 7</w:t>
      </w:r>
    </w:p>
    <w:p w:rsidR="000A763F" w:rsidRPr="00FF607F" w:rsidRDefault="000A763F" w:rsidP="000A763F">
      <w:pPr>
        <w:ind w:left="851"/>
      </w:pPr>
    </w:p>
    <w:p w:rsidR="000A763F" w:rsidRPr="00FF607F" w:rsidRDefault="000A763F" w:rsidP="000A763F"/>
    <w:p w:rsidR="000A763F" w:rsidRPr="007A63DA" w:rsidRDefault="000A763F" w:rsidP="000A763F">
      <w:pPr>
        <w:pStyle w:val="aff"/>
        <w:ind w:left="5387"/>
        <w:rPr>
          <w:color w:val="000000"/>
          <w:szCs w:val="24"/>
          <w:lang w:val="ru-RU"/>
        </w:rPr>
      </w:pPr>
      <w:r>
        <w:rPr>
          <w:color w:val="000000"/>
          <w:szCs w:val="24"/>
          <w:lang w:val="ru-RU"/>
        </w:rPr>
        <w:t>Заказчик: Админ</w:t>
      </w:r>
      <w:r w:rsidRPr="007A63DA">
        <w:rPr>
          <w:color w:val="000000"/>
          <w:szCs w:val="24"/>
          <w:lang w:val="ru-RU"/>
        </w:rPr>
        <w:t>истрация муниципального образования «</w:t>
      </w:r>
      <w:r w:rsidR="001E6C04">
        <w:rPr>
          <w:color w:val="000000"/>
          <w:szCs w:val="24"/>
          <w:lang w:val="ru-RU"/>
        </w:rPr>
        <w:t>Коношское</w:t>
      </w:r>
      <w:r w:rsidRPr="007A63DA">
        <w:rPr>
          <w:color w:val="000000"/>
          <w:szCs w:val="24"/>
          <w:lang w:val="ru-RU"/>
        </w:rPr>
        <w:t xml:space="preserve">» </w:t>
      </w:r>
    </w:p>
    <w:p w:rsidR="000A763F" w:rsidRPr="007A63DA" w:rsidRDefault="000A763F" w:rsidP="000A763F">
      <w:pPr>
        <w:pStyle w:val="aff"/>
        <w:ind w:left="5387"/>
        <w:rPr>
          <w:color w:val="000000"/>
          <w:szCs w:val="24"/>
          <w:lang w:val="ru-RU"/>
        </w:rPr>
      </w:pPr>
      <w:r w:rsidRPr="007A63DA">
        <w:rPr>
          <w:color w:val="000000"/>
          <w:szCs w:val="24"/>
          <w:lang w:val="ru-RU"/>
        </w:rPr>
        <w:t>Коношского муниципального района Архангельской области</w:t>
      </w:r>
    </w:p>
    <w:p w:rsidR="000A763F" w:rsidRPr="007A63DA" w:rsidRDefault="000A763F" w:rsidP="000A763F">
      <w:pPr>
        <w:pStyle w:val="aff"/>
        <w:ind w:left="5387"/>
        <w:rPr>
          <w:color w:val="000000"/>
          <w:szCs w:val="24"/>
          <w:lang w:val="ru-RU"/>
        </w:rPr>
      </w:pPr>
    </w:p>
    <w:p w:rsidR="000A763F" w:rsidRPr="00FF607F" w:rsidRDefault="000A763F" w:rsidP="000A763F">
      <w:pPr>
        <w:shd w:val="clear" w:color="auto" w:fill="FFFFFF"/>
        <w:ind w:left="851"/>
        <w:jc w:val="right"/>
      </w:pPr>
    </w:p>
    <w:p w:rsidR="000A763F" w:rsidRDefault="000A763F" w:rsidP="000A763F">
      <w:pPr>
        <w:ind w:left="851"/>
      </w:pPr>
    </w:p>
    <w:p w:rsidR="000A763F" w:rsidRDefault="000A763F" w:rsidP="000A763F">
      <w:pPr>
        <w:ind w:left="851"/>
      </w:pPr>
    </w:p>
    <w:p w:rsidR="000A763F" w:rsidRPr="00FF607F" w:rsidRDefault="000A763F" w:rsidP="000A763F">
      <w:pPr>
        <w:ind w:left="851"/>
      </w:pPr>
    </w:p>
    <w:p w:rsidR="000A763F" w:rsidRPr="00FF607F" w:rsidRDefault="000A763F" w:rsidP="000A763F">
      <w:pPr>
        <w:ind w:left="851"/>
        <w:rPr>
          <w:b/>
          <w:sz w:val="28"/>
          <w:szCs w:val="28"/>
        </w:rPr>
      </w:pPr>
    </w:p>
    <w:p w:rsidR="003440D1" w:rsidRDefault="003440D1" w:rsidP="000A763F">
      <w:pPr>
        <w:ind w:left="851"/>
        <w:jc w:val="center"/>
        <w:rPr>
          <w:b/>
          <w:sz w:val="36"/>
          <w:szCs w:val="36"/>
        </w:rPr>
      </w:pPr>
    </w:p>
    <w:p w:rsidR="003440D1" w:rsidRDefault="003440D1" w:rsidP="000A763F">
      <w:pPr>
        <w:ind w:left="851"/>
        <w:jc w:val="center"/>
        <w:rPr>
          <w:b/>
          <w:sz w:val="36"/>
          <w:szCs w:val="36"/>
        </w:rPr>
      </w:pPr>
    </w:p>
    <w:p w:rsidR="000A763F" w:rsidRPr="003440D1" w:rsidRDefault="00F23DAC" w:rsidP="000A763F">
      <w:pPr>
        <w:ind w:left="851"/>
        <w:jc w:val="center"/>
        <w:rPr>
          <w:b/>
          <w:sz w:val="36"/>
          <w:szCs w:val="36"/>
        </w:rPr>
      </w:pPr>
      <w:r w:rsidRPr="003440D1">
        <w:rPr>
          <w:b/>
          <w:sz w:val="36"/>
          <w:szCs w:val="36"/>
        </w:rPr>
        <w:t>ПРАВИЛА ЗЕМЛЕПОЛЬЗОВАНИЯ И ЗАСТРОЙКИ</w:t>
      </w:r>
    </w:p>
    <w:p w:rsidR="000A763F" w:rsidRPr="003440D1" w:rsidRDefault="000A763F" w:rsidP="000A763F">
      <w:pPr>
        <w:ind w:left="851"/>
        <w:jc w:val="center"/>
        <w:rPr>
          <w:b/>
          <w:sz w:val="36"/>
          <w:szCs w:val="36"/>
        </w:rPr>
      </w:pPr>
      <w:r w:rsidRPr="003440D1">
        <w:rPr>
          <w:b/>
          <w:sz w:val="36"/>
          <w:szCs w:val="36"/>
        </w:rPr>
        <w:t>муниципального образования</w:t>
      </w:r>
    </w:p>
    <w:p w:rsidR="000A763F" w:rsidRPr="003440D1" w:rsidRDefault="00F23DAC" w:rsidP="000A763F">
      <w:pPr>
        <w:ind w:left="851"/>
        <w:jc w:val="center"/>
        <w:rPr>
          <w:b/>
          <w:sz w:val="36"/>
          <w:szCs w:val="36"/>
        </w:rPr>
      </w:pPr>
      <w:r w:rsidRPr="003440D1">
        <w:rPr>
          <w:b/>
          <w:sz w:val="36"/>
          <w:szCs w:val="36"/>
        </w:rPr>
        <w:t>«</w:t>
      </w:r>
      <w:r w:rsidR="001E6C04" w:rsidRPr="003440D1">
        <w:rPr>
          <w:b/>
          <w:sz w:val="36"/>
          <w:szCs w:val="36"/>
        </w:rPr>
        <w:t>Коношское</w:t>
      </w:r>
      <w:r w:rsidRPr="003440D1">
        <w:rPr>
          <w:b/>
          <w:sz w:val="36"/>
          <w:szCs w:val="36"/>
        </w:rPr>
        <w:t>»</w:t>
      </w:r>
    </w:p>
    <w:p w:rsidR="000A763F" w:rsidRPr="003440D1" w:rsidRDefault="000A763F" w:rsidP="000A763F">
      <w:pPr>
        <w:ind w:left="851"/>
        <w:jc w:val="center"/>
        <w:rPr>
          <w:b/>
          <w:sz w:val="36"/>
          <w:szCs w:val="36"/>
        </w:rPr>
      </w:pPr>
      <w:r w:rsidRPr="003440D1">
        <w:rPr>
          <w:b/>
          <w:sz w:val="36"/>
          <w:szCs w:val="36"/>
        </w:rPr>
        <w:t>Коношского</w:t>
      </w:r>
      <w:r w:rsidR="00F23DAC" w:rsidRPr="003440D1">
        <w:rPr>
          <w:b/>
          <w:sz w:val="36"/>
          <w:szCs w:val="36"/>
        </w:rPr>
        <w:t xml:space="preserve"> муниципального</w:t>
      </w:r>
      <w:r w:rsidRPr="003440D1">
        <w:rPr>
          <w:b/>
          <w:sz w:val="36"/>
          <w:szCs w:val="36"/>
        </w:rPr>
        <w:t xml:space="preserve"> района </w:t>
      </w:r>
    </w:p>
    <w:p w:rsidR="000A763F" w:rsidRPr="003440D1" w:rsidRDefault="000A763F" w:rsidP="000A763F">
      <w:pPr>
        <w:ind w:left="851"/>
        <w:jc w:val="center"/>
        <w:rPr>
          <w:b/>
          <w:sz w:val="36"/>
          <w:szCs w:val="36"/>
        </w:rPr>
      </w:pPr>
      <w:r w:rsidRPr="003440D1">
        <w:rPr>
          <w:b/>
          <w:sz w:val="36"/>
          <w:szCs w:val="36"/>
        </w:rPr>
        <w:t>Архангельской области</w:t>
      </w:r>
    </w:p>
    <w:p w:rsidR="000A763F" w:rsidRPr="00FF607F" w:rsidRDefault="000A763F" w:rsidP="000A763F">
      <w:pPr>
        <w:ind w:left="851"/>
        <w:jc w:val="center"/>
      </w:pPr>
    </w:p>
    <w:p w:rsidR="000A763F" w:rsidRPr="00FF607F" w:rsidRDefault="000A763F" w:rsidP="000A763F">
      <w:pPr>
        <w:ind w:left="851"/>
        <w:jc w:val="center"/>
      </w:pPr>
      <w:r w:rsidRPr="00FF607F">
        <w:t>Нормативно-правовой акт</w:t>
      </w:r>
    </w:p>
    <w:p w:rsidR="000A763F" w:rsidRDefault="000A763F" w:rsidP="000A763F">
      <w:pPr>
        <w:ind w:left="851"/>
      </w:pPr>
    </w:p>
    <w:p w:rsidR="000A763F" w:rsidRDefault="000A763F" w:rsidP="00F23DAC"/>
    <w:p w:rsidR="00F23DAC" w:rsidRDefault="00F23DAC" w:rsidP="00F23DAC"/>
    <w:p w:rsidR="00F23DAC" w:rsidRDefault="00F23DAC" w:rsidP="00F23DAC"/>
    <w:p w:rsidR="003440D1" w:rsidRDefault="003440D1" w:rsidP="000A763F"/>
    <w:p w:rsidR="003440D1" w:rsidRDefault="003440D1" w:rsidP="000A763F"/>
    <w:p w:rsidR="000A763F" w:rsidRPr="00FF607F" w:rsidRDefault="000A763F" w:rsidP="004E5C9A">
      <w:pPr>
        <w:ind w:left="1134"/>
      </w:pPr>
      <w:r w:rsidRPr="00FF607F">
        <w:t>Генеральный директор</w:t>
      </w:r>
    </w:p>
    <w:p w:rsidR="000A763F" w:rsidRPr="00FF607F" w:rsidRDefault="000A763F" w:rsidP="004E5C9A">
      <w:pPr>
        <w:ind w:left="1134"/>
      </w:pPr>
      <w:r w:rsidRPr="00FF607F">
        <w:t xml:space="preserve">ООО «Геодезия и </w:t>
      </w:r>
      <w:proofErr w:type="gramStart"/>
      <w:r w:rsidRPr="00FF607F">
        <w:t xml:space="preserve">Межевание»   </w:t>
      </w:r>
      <w:proofErr w:type="gramEnd"/>
      <w:r w:rsidRPr="00FF607F">
        <w:t xml:space="preserve">                                      </w:t>
      </w:r>
      <w:r w:rsidR="000817F5">
        <w:t xml:space="preserve">                  </w:t>
      </w:r>
      <w:r>
        <w:t xml:space="preserve">   И. П. </w:t>
      </w:r>
      <w:r w:rsidRPr="00FF607F">
        <w:t>Губочкин</w:t>
      </w:r>
    </w:p>
    <w:p w:rsidR="000A763F" w:rsidRPr="00FF607F" w:rsidRDefault="000A763F" w:rsidP="004E5C9A">
      <w:pPr>
        <w:ind w:left="1134"/>
      </w:pPr>
    </w:p>
    <w:p w:rsidR="000A763F" w:rsidRPr="00FF607F" w:rsidRDefault="000A763F" w:rsidP="004E5C9A">
      <w:pPr>
        <w:ind w:left="1134"/>
      </w:pPr>
      <w:r w:rsidRPr="00FF607F">
        <w:t xml:space="preserve">Руководитель темы, </w:t>
      </w:r>
    </w:p>
    <w:p w:rsidR="000A763F" w:rsidRPr="00FF607F" w:rsidRDefault="000A763F" w:rsidP="004E5C9A">
      <w:pPr>
        <w:ind w:left="1134"/>
      </w:pPr>
      <w:r w:rsidRPr="00FF607F">
        <w:t xml:space="preserve">главный архитектор проекта                               </w:t>
      </w:r>
      <w:r w:rsidR="000817F5">
        <w:t xml:space="preserve">                             </w:t>
      </w:r>
      <w:r w:rsidR="00B07774">
        <w:t xml:space="preserve">     </w:t>
      </w:r>
      <w:r>
        <w:t xml:space="preserve"> </w:t>
      </w:r>
      <w:r w:rsidRPr="00FF607F">
        <w:t>В. В. Богородицкий</w:t>
      </w:r>
    </w:p>
    <w:p w:rsidR="000A763F" w:rsidRPr="00FF607F" w:rsidRDefault="000A763F" w:rsidP="004E5C9A">
      <w:pPr>
        <w:ind w:left="1134"/>
      </w:pPr>
    </w:p>
    <w:p w:rsidR="000A763F" w:rsidRPr="00FF607F" w:rsidRDefault="000A763F" w:rsidP="004E5C9A">
      <w:pPr>
        <w:ind w:left="1134"/>
      </w:pPr>
    </w:p>
    <w:p w:rsidR="000A763F" w:rsidRPr="00FF607F" w:rsidRDefault="000A763F" w:rsidP="000A763F"/>
    <w:p w:rsidR="000A763F" w:rsidRDefault="000A763F" w:rsidP="000A763F"/>
    <w:p w:rsidR="000A763F" w:rsidRDefault="000A763F" w:rsidP="000A763F"/>
    <w:p w:rsidR="000A763F" w:rsidRDefault="000A763F" w:rsidP="000A763F"/>
    <w:p w:rsidR="000A763F" w:rsidRDefault="000A763F" w:rsidP="000A763F"/>
    <w:p w:rsidR="000A763F" w:rsidRDefault="000A763F" w:rsidP="000A763F"/>
    <w:p w:rsidR="001E6C04" w:rsidRDefault="001E6C04" w:rsidP="004B79DB">
      <w:pPr>
        <w:jc w:val="center"/>
      </w:pPr>
    </w:p>
    <w:p w:rsidR="001E6C04" w:rsidRDefault="001E6C04" w:rsidP="004B79DB">
      <w:pPr>
        <w:jc w:val="center"/>
      </w:pPr>
    </w:p>
    <w:p w:rsidR="0018121C" w:rsidRPr="004B79DB" w:rsidRDefault="000A763F" w:rsidP="004B79DB">
      <w:pPr>
        <w:jc w:val="center"/>
      </w:pPr>
      <w:r w:rsidRPr="00FF607F">
        <w:t>Ярославль, 2</w:t>
      </w:r>
      <w:r>
        <w:t>01</w:t>
      </w:r>
      <w:r w:rsidR="00C006F1">
        <w:rPr>
          <w:color w:val="000000"/>
        </w:rPr>
        <w:t>6</w:t>
      </w:r>
      <w:r w:rsidRPr="00FF607F">
        <w:t xml:space="preserve"> г.</w:t>
      </w:r>
    </w:p>
    <w:p w:rsidR="000A763F" w:rsidRPr="000A763F" w:rsidRDefault="000A763F" w:rsidP="0018121C">
      <w:pPr>
        <w:pStyle w:val="a8"/>
        <w:spacing w:before="240"/>
        <w:ind w:left="0"/>
        <w:jc w:val="center"/>
        <w:rPr>
          <w:b/>
          <w:caps/>
        </w:rPr>
      </w:pPr>
      <w:r>
        <w:rPr>
          <w:b/>
          <w:caps/>
        </w:rPr>
        <w:lastRenderedPageBreak/>
        <w:t>содержание</w:t>
      </w:r>
      <w:r w:rsidRPr="000A763F">
        <w:rPr>
          <w:b/>
          <w:bCs/>
          <w:caps/>
          <w:smallCaps/>
          <w:sz w:val="22"/>
          <w:szCs w:val="22"/>
        </w:rPr>
        <w:fldChar w:fldCharType="begin"/>
      </w:r>
      <w:r w:rsidRPr="000A763F">
        <w:rPr>
          <w:b/>
          <w:bCs/>
          <w:caps/>
          <w:smallCaps/>
          <w:sz w:val="22"/>
          <w:szCs w:val="22"/>
        </w:rPr>
        <w:instrText xml:space="preserve"> TOC \o "1-3" \h \z \u </w:instrText>
      </w:r>
      <w:r w:rsidRPr="000A763F">
        <w:rPr>
          <w:b/>
          <w:bCs/>
          <w:caps/>
          <w:smallCaps/>
          <w:sz w:val="22"/>
          <w:szCs w:val="22"/>
        </w:rPr>
        <w:fldChar w:fldCharType="separate"/>
      </w:r>
    </w:p>
    <w:tbl>
      <w:tblPr>
        <w:tblW w:w="0" w:type="auto"/>
        <w:tblInd w:w="-34" w:type="dxa"/>
        <w:tblLayout w:type="fixed"/>
        <w:tblLook w:val="04A0" w:firstRow="1" w:lastRow="0" w:firstColumn="1" w:lastColumn="0" w:noHBand="0" w:noVBand="1"/>
      </w:tblPr>
      <w:tblGrid>
        <w:gridCol w:w="1560"/>
        <w:gridCol w:w="7944"/>
        <w:gridCol w:w="722"/>
      </w:tblGrid>
      <w:tr w:rsidR="004B79DB" w:rsidTr="0021032F">
        <w:tc>
          <w:tcPr>
            <w:tcW w:w="1560" w:type="dxa"/>
          </w:tcPr>
          <w:p w:rsidR="004B79DB" w:rsidRDefault="004B79DB" w:rsidP="004B79DB">
            <w:pPr>
              <w:rPr>
                <w:b/>
                <w:caps/>
              </w:rPr>
            </w:pPr>
          </w:p>
        </w:tc>
        <w:tc>
          <w:tcPr>
            <w:tcW w:w="7944" w:type="dxa"/>
          </w:tcPr>
          <w:p w:rsidR="004B79DB" w:rsidRDefault="004B79DB" w:rsidP="004B79DB">
            <w:pPr>
              <w:jc w:val="both"/>
            </w:pPr>
            <w:r>
              <w:rPr>
                <w:caps/>
              </w:rPr>
              <w:t xml:space="preserve">Введение   </w:t>
            </w:r>
          </w:p>
        </w:tc>
        <w:tc>
          <w:tcPr>
            <w:tcW w:w="722" w:type="dxa"/>
            <w:vAlign w:val="bottom"/>
          </w:tcPr>
          <w:p w:rsidR="004B79DB" w:rsidRPr="004B79DB" w:rsidRDefault="004B79DB" w:rsidP="004B79DB">
            <w:r w:rsidRPr="004B79DB">
              <w:t>6</w:t>
            </w:r>
          </w:p>
        </w:tc>
      </w:tr>
      <w:tr w:rsidR="004B79DB" w:rsidTr="0021032F">
        <w:tc>
          <w:tcPr>
            <w:tcW w:w="1560" w:type="dxa"/>
          </w:tcPr>
          <w:p w:rsidR="004B79DB" w:rsidRPr="004B79DB" w:rsidRDefault="004B79DB" w:rsidP="004B79DB">
            <w:r w:rsidRPr="004B79DB">
              <w:t xml:space="preserve">ЧАСТЬ </w:t>
            </w:r>
            <w:r w:rsidRPr="004B79DB">
              <w:rPr>
                <w:lang w:val="en-US"/>
              </w:rPr>
              <w:t>I</w:t>
            </w:r>
            <w:r w:rsidRPr="004B79DB">
              <w:t>.</w:t>
            </w:r>
          </w:p>
        </w:tc>
        <w:tc>
          <w:tcPr>
            <w:tcW w:w="7944" w:type="dxa"/>
          </w:tcPr>
          <w:p w:rsidR="004B79DB" w:rsidRDefault="00850A49" w:rsidP="004B79DB">
            <w:pPr>
              <w:jc w:val="both"/>
            </w:pPr>
            <w:r w:rsidRPr="00850A49">
              <w:t>ПОРЯДОК ПРИМЕНЕНИЯ ПРАВИЛ ЗЕМЛЕПОЛЬЗОВАНИЯ И ЗАСТРОЙКИ И ВНЕСЕНИЯ В НИХ ИЗМЕНЕНИЙ</w:t>
            </w:r>
          </w:p>
        </w:tc>
        <w:tc>
          <w:tcPr>
            <w:tcW w:w="722" w:type="dxa"/>
            <w:vAlign w:val="bottom"/>
          </w:tcPr>
          <w:p w:rsidR="004B79DB" w:rsidRPr="004B79DB" w:rsidRDefault="004B79DB" w:rsidP="004B79DB">
            <w:r w:rsidRPr="004B79DB">
              <w:t>7</w:t>
            </w:r>
          </w:p>
        </w:tc>
      </w:tr>
      <w:tr w:rsidR="004B79DB" w:rsidTr="0021032F">
        <w:tc>
          <w:tcPr>
            <w:tcW w:w="1560" w:type="dxa"/>
          </w:tcPr>
          <w:p w:rsidR="004B79DB" w:rsidRPr="004B79DB" w:rsidRDefault="004B79DB" w:rsidP="004B79DB">
            <w:r w:rsidRPr="004B79DB">
              <w:t>ГЛАВА 1.</w:t>
            </w:r>
          </w:p>
        </w:tc>
        <w:tc>
          <w:tcPr>
            <w:tcW w:w="7944" w:type="dxa"/>
          </w:tcPr>
          <w:p w:rsidR="004B79DB" w:rsidRDefault="004B79DB" w:rsidP="004B79DB">
            <w:pPr>
              <w:jc w:val="both"/>
            </w:pPr>
            <w:r>
              <w:rPr>
                <w:caps/>
              </w:rPr>
              <w:t>Общие положения</w:t>
            </w:r>
          </w:p>
        </w:tc>
        <w:tc>
          <w:tcPr>
            <w:tcW w:w="722" w:type="dxa"/>
            <w:vAlign w:val="bottom"/>
          </w:tcPr>
          <w:p w:rsidR="004B79DB" w:rsidRPr="004B79DB" w:rsidRDefault="004B79DB" w:rsidP="004B79DB">
            <w:r w:rsidRPr="004B79DB">
              <w:t>7</w:t>
            </w:r>
          </w:p>
        </w:tc>
      </w:tr>
      <w:tr w:rsidR="004B79DB" w:rsidTr="0021032F">
        <w:tc>
          <w:tcPr>
            <w:tcW w:w="1560" w:type="dxa"/>
          </w:tcPr>
          <w:p w:rsidR="004B79DB" w:rsidRPr="004B79DB" w:rsidRDefault="004B79DB" w:rsidP="004B79DB">
            <w:r w:rsidRPr="004B79DB">
              <w:t>Статья 1</w:t>
            </w:r>
          </w:p>
        </w:tc>
        <w:tc>
          <w:tcPr>
            <w:tcW w:w="7944" w:type="dxa"/>
          </w:tcPr>
          <w:p w:rsidR="004B79DB" w:rsidRDefault="0009357A" w:rsidP="004B79DB">
            <w:pPr>
              <w:jc w:val="both"/>
            </w:pPr>
            <w:hyperlink r:id="rId7" w:anchor="_Toc248904653#_Toc248904653" w:history="1">
              <w:r w:rsidR="004B79DB">
                <w:rPr>
                  <w:rStyle w:val="af0"/>
                </w:rPr>
                <w:t>Правовая основа, цели ведения, назначение и содержание Правил землепользования и застройки  Поселения</w:t>
              </w:r>
              <w:r w:rsidR="004B79DB">
                <w:rPr>
                  <w:rStyle w:val="af0"/>
                  <w:webHidden/>
                </w:rPr>
                <w:tab/>
              </w:r>
            </w:hyperlink>
          </w:p>
        </w:tc>
        <w:tc>
          <w:tcPr>
            <w:tcW w:w="722" w:type="dxa"/>
            <w:vAlign w:val="bottom"/>
          </w:tcPr>
          <w:p w:rsidR="004B79DB" w:rsidRPr="004B79DB" w:rsidRDefault="004B79DB" w:rsidP="004B79DB">
            <w:r w:rsidRPr="004B79DB">
              <w:t>7</w:t>
            </w:r>
          </w:p>
        </w:tc>
      </w:tr>
      <w:tr w:rsidR="004B79DB" w:rsidTr="0021032F">
        <w:tc>
          <w:tcPr>
            <w:tcW w:w="1560" w:type="dxa"/>
          </w:tcPr>
          <w:p w:rsidR="004B79DB" w:rsidRPr="004B79DB" w:rsidRDefault="004B79DB" w:rsidP="004B79DB">
            <w:r w:rsidRPr="004B79DB">
              <w:t>Статья 2.</w:t>
            </w:r>
          </w:p>
        </w:tc>
        <w:tc>
          <w:tcPr>
            <w:tcW w:w="7944" w:type="dxa"/>
          </w:tcPr>
          <w:p w:rsidR="004B79DB" w:rsidRDefault="004B79DB" w:rsidP="004B79DB">
            <w:pPr>
              <w:jc w:val="both"/>
            </w:pPr>
            <w:r>
              <w:t>Основные понятия, используемые в Правилах застройки</w:t>
            </w:r>
          </w:p>
        </w:tc>
        <w:tc>
          <w:tcPr>
            <w:tcW w:w="722" w:type="dxa"/>
            <w:vAlign w:val="bottom"/>
          </w:tcPr>
          <w:p w:rsidR="004B79DB" w:rsidRPr="004B79DB" w:rsidRDefault="004B79DB" w:rsidP="004B79DB">
            <w:r w:rsidRPr="004B79DB">
              <w:t>8</w:t>
            </w:r>
          </w:p>
        </w:tc>
      </w:tr>
      <w:tr w:rsidR="004B79DB" w:rsidTr="0021032F">
        <w:tc>
          <w:tcPr>
            <w:tcW w:w="1560" w:type="dxa"/>
          </w:tcPr>
          <w:p w:rsidR="004B79DB" w:rsidRPr="004B79DB" w:rsidRDefault="004B79DB" w:rsidP="004B79DB">
            <w:r w:rsidRPr="004B79DB">
              <w:t>Статья 3.</w:t>
            </w:r>
          </w:p>
        </w:tc>
        <w:tc>
          <w:tcPr>
            <w:tcW w:w="7944" w:type="dxa"/>
          </w:tcPr>
          <w:p w:rsidR="004B79DB" w:rsidRDefault="004B79DB" w:rsidP="004B79DB">
            <w:r>
              <w:t>Общедоступность информации о землепользовании и застройке…</w:t>
            </w:r>
          </w:p>
        </w:tc>
        <w:tc>
          <w:tcPr>
            <w:tcW w:w="722" w:type="dxa"/>
            <w:vAlign w:val="bottom"/>
          </w:tcPr>
          <w:p w:rsidR="004B79DB" w:rsidRPr="004B79DB" w:rsidRDefault="004B79DB" w:rsidP="004B79DB">
            <w:r w:rsidRPr="004B79DB">
              <w:t>17</w:t>
            </w:r>
          </w:p>
        </w:tc>
      </w:tr>
      <w:tr w:rsidR="004B79DB" w:rsidTr="0021032F">
        <w:tc>
          <w:tcPr>
            <w:tcW w:w="1560" w:type="dxa"/>
          </w:tcPr>
          <w:p w:rsidR="004B79DB" w:rsidRPr="004B79DB" w:rsidRDefault="004B79DB" w:rsidP="004B79DB">
            <w:r w:rsidRPr="004B79DB">
              <w:t>Статья 4.</w:t>
            </w:r>
          </w:p>
        </w:tc>
        <w:tc>
          <w:tcPr>
            <w:tcW w:w="7944" w:type="dxa"/>
          </w:tcPr>
          <w:p w:rsidR="004B79DB" w:rsidRDefault="004B79DB" w:rsidP="004B79DB">
            <w:r>
              <w:t>Действие Правил застройки по отношению к ранее возникшим правам…</w:t>
            </w:r>
          </w:p>
        </w:tc>
        <w:tc>
          <w:tcPr>
            <w:tcW w:w="722" w:type="dxa"/>
            <w:vAlign w:val="bottom"/>
          </w:tcPr>
          <w:p w:rsidR="004B79DB" w:rsidRPr="004B79DB" w:rsidRDefault="004B79DB" w:rsidP="004B79DB">
            <w:r w:rsidRPr="004B79DB">
              <w:t>17</w:t>
            </w:r>
          </w:p>
        </w:tc>
      </w:tr>
      <w:tr w:rsidR="004B79DB" w:rsidTr="0021032F">
        <w:tc>
          <w:tcPr>
            <w:tcW w:w="1560" w:type="dxa"/>
          </w:tcPr>
          <w:p w:rsidR="004B79DB" w:rsidRPr="004B79DB" w:rsidRDefault="004B79DB" w:rsidP="004B79DB">
            <w:r w:rsidRPr="004B79DB">
              <w:t>Статья 5.</w:t>
            </w:r>
          </w:p>
        </w:tc>
        <w:tc>
          <w:tcPr>
            <w:tcW w:w="7944" w:type="dxa"/>
          </w:tcPr>
          <w:p w:rsidR="004B79DB" w:rsidRDefault="004B79DB" w:rsidP="004B79DB">
            <w:r>
              <w:t>Использование земельных участков, использование и строительные изменения объектов капитального строительства, не соответствующих Правилам</w:t>
            </w:r>
          </w:p>
        </w:tc>
        <w:tc>
          <w:tcPr>
            <w:tcW w:w="722" w:type="dxa"/>
            <w:vAlign w:val="bottom"/>
          </w:tcPr>
          <w:p w:rsidR="004B79DB" w:rsidRPr="004B79DB" w:rsidRDefault="004B79DB" w:rsidP="004B79DB">
            <w:r w:rsidRPr="004B79DB">
              <w:t>17</w:t>
            </w:r>
          </w:p>
        </w:tc>
      </w:tr>
      <w:tr w:rsidR="004B79DB" w:rsidTr="0021032F">
        <w:tc>
          <w:tcPr>
            <w:tcW w:w="1560" w:type="dxa"/>
          </w:tcPr>
          <w:p w:rsidR="004B79DB" w:rsidRPr="004B79DB" w:rsidRDefault="004B79DB" w:rsidP="004B79DB">
            <w:r w:rsidRPr="004B79DB">
              <w:t>Статья 6.</w:t>
            </w:r>
          </w:p>
        </w:tc>
        <w:tc>
          <w:tcPr>
            <w:tcW w:w="7944" w:type="dxa"/>
          </w:tcPr>
          <w:p w:rsidR="004B79DB" w:rsidRDefault="004B79DB" w:rsidP="004B79DB">
            <w:r>
              <w:t>Общие положения о физических и юридических лицах, осуществляющих землепользование и застройку</w:t>
            </w:r>
          </w:p>
        </w:tc>
        <w:tc>
          <w:tcPr>
            <w:tcW w:w="722" w:type="dxa"/>
            <w:vAlign w:val="bottom"/>
          </w:tcPr>
          <w:p w:rsidR="004B79DB" w:rsidRPr="004B79DB" w:rsidRDefault="004B79DB" w:rsidP="004B79DB">
            <w:r w:rsidRPr="004B79DB">
              <w:t>18</w:t>
            </w:r>
          </w:p>
        </w:tc>
      </w:tr>
      <w:tr w:rsidR="004B79DB" w:rsidTr="0021032F">
        <w:tc>
          <w:tcPr>
            <w:tcW w:w="1560" w:type="dxa"/>
          </w:tcPr>
          <w:p w:rsidR="004B79DB" w:rsidRPr="004B79DB" w:rsidRDefault="004B79DB" w:rsidP="004B79DB">
            <w:r w:rsidRPr="004B79DB">
              <w:t>Статья 7.</w:t>
            </w:r>
          </w:p>
        </w:tc>
        <w:tc>
          <w:tcPr>
            <w:tcW w:w="7944" w:type="dxa"/>
          </w:tcPr>
          <w:p w:rsidR="004B79DB" w:rsidRDefault="004B79DB" w:rsidP="004B79DB">
            <w:pPr>
              <w:jc w:val="both"/>
            </w:pPr>
            <w:r>
              <w:t>Полномочия органов местного самоуправления Поселения в области землепользования и застройки</w:t>
            </w:r>
          </w:p>
        </w:tc>
        <w:tc>
          <w:tcPr>
            <w:tcW w:w="722" w:type="dxa"/>
            <w:vAlign w:val="bottom"/>
          </w:tcPr>
          <w:p w:rsidR="004B79DB" w:rsidRPr="004B79DB" w:rsidRDefault="004B79DB" w:rsidP="004B79DB">
            <w:r w:rsidRPr="004B79DB">
              <w:t>19</w:t>
            </w:r>
          </w:p>
        </w:tc>
      </w:tr>
      <w:tr w:rsidR="004B79DB" w:rsidTr="0021032F">
        <w:tc>
          <w:tcPr>
            <w:tcW w:w="1560" w:type="dxa"/>
          </w:tcPr>
          <w:p w:rsidR="004B79DB" w:rsidRPr="004B79DB" w:rsidRDefault="004B79DB" w:rsidP="004B79DB">
            <w:r w:rsidRPr="004B79DB">
              <w:t>Статья 8.</w:t>
            </w:r>
          </w:p>
        </w:tc>
        <w:tc>
          <w:tcPr>
            <w:tcW w:w="7944" w:type="dxa"/>
          </w:tcPr>
          <w:p w:rsidR="004B79DB" w:rsidRDefault="004B79DB" w:rsidP="004B79DB">
            <w:r>
              <w:t>Комиссия по подготовке Правил землепользования и застройки</w:t>
            </w:r>
          </w:p>
        </w:tc>
        <w:tc>
          <w:tcPr>
            <w:tcW w:w="722" w:type="dxa"/>
            <w:vAlign w:val="bottom"/>
          </w:tcPr>
          <w:p w:rsidR="004B79DB" w:rsidRPr="004B79DB" w:rsidRDefault="004B79DB" w:rsidP="004B79DB">
            <w:r w:rsidRPr="004B79DB">
              <w:t>19</w:t>
            </w:r>
          </w:p>
        </w:tc>
      </w:tr>
      <w:tr w:rsidR="004B79DB" w:rsidTr="0021032F">
        <w:tc>
          <w:tcPr>
            <w:tcW w:w="1560" w:type="dxa"/>
          </w:tcPr>
          <w:p w:rsidR="004B79DB" w:rsidRPr="004B79DB" w:rsidRDefault="004B79DB" w:rsidP="004B79DB">
            <w:pPr>
              <w:rPr>
                <w:lang w:val="en-US"/>
              </w:rPr>
            </w:pPr>
            <w:r w:rsidRPr="004B79DB">
              <w:t xml:space="preserve">ЧАСТЬ </w:t>
            </w:r>
            <w:r w:rsidRPr="004B79DB">
              <w:rPr>
                <w:lang w:val="en-US"/>
              </w:rPr>
              <w:t>II</w:t>
            </w:r>
          </w:p>
        </w:tc>
        <w:tc>
          <w:tcPr>
            <w:tcW w:w="7944" w:type="dxa"/>
          </w:tcPr>
          <w:p w:rsidR="004B79DB" w:rsidRDefault="004B79DB" w:rsidP="004B79DB">
            <w:r>
              <w:t>ГРАДОСТРОИТЕЛЬНЫЕ РЕГЛАМЕНТЫ</w:t>
            </w:r>
          </w:p>
        </w:tc>
        <w:tc>
          <w:tcPr>
            <w:tcW w:w="722" w:type="dxa"/>
            <w:vAlign w:val="bottom"/>
          </w:tcPr>
          <w:p w:rsidR="004B79DB" w:rsidRPr="004B79DB" w:rsidRDefault="004B79DB" w:rsidP="004B79DB">
            <w:r w:rsidRPr="004B79DB">
              <w:t>19</w:t>
            </w:r>
          </w:p>
        </w:tc>
      </w:tr>
      <w:tr w:rsidR="004B79DB" w:rsidTr="0021032F">
        <w:tc>
          <w:tcPr>
            <w:tcW w:w="1560" w:type="dxa"/>
          </w:tcPr>
          <w:p w:rsidR="004B79DB" w:rsidRPr="004B79DB" w:rsidRDefault="004B79DB" w:rsidP="004B79DB">
            <w:r w:rsidRPr="004B79DB">
              <w:t>ГЛАВА 2</w:t>
            </w:r>
          </w:p>
        </w:tc>
        <w:tc>
          <w:tcPr>
            <w:tcW w:w="7944" w:type="dxa"/>
          </w:tcPr>
          <w:p w:rsidR="004B79DB" w:rsidRDefault="004B79DB" w:rsidP="004B79DB">
            <w:r>
              <w:t>ПОРЯДОК ПРИМЕНЕНИЯ ГРАДОСТРОИТЕЛЬНЫХ РЕГЛАМЕНТОВ</w:t>
            </w:r>
          </w:p>
        </w:tc>
        <w:tc>
          <w:tcPr>
            <w:tcW w:w="722" w:type="dxa"/>
            <w:vAlign w:val="bottom"/>
          </w:tcPr>
          <w:p w:rsidR="004B79DB" w:rsidRPr="004B79DB" w:rsidRDefault="004B79DB" w:rsidP="004B79DB">
            <w:r w:rsidRPr="004B79DB">
              <w:t>19</w:t>
            </w:r>
          </w:p>
        </w:tc>
      </w:tr>
      <w:tr w:rsidR="004B79DB" w:rsidTr="0021032F">
        <w:tc>
          <w:tcPr>
            <w:tcW w:w="1560" w:type="dxa"/>
          </w:tcPr>
          <w:p w:rsidR="004B79DB" w:rsidRPr="004B79DB" w:rsidRDefault="004B79DB" w:rsidP="004B79DB">
            <w:r w:rsidRPr="004B79DB">
              <w:t>Статья 9.</w:t>
            </w:r>
          </w:p>
        </w:tc>
        <w:tc>
          <w:tcPr>
            <w:tcW w:w="7944" w:type="dxa"/>
          </w:tcPr>
          <w:p w:rsidR="004B79DB" w:rsidRPr="00963283" w:rsidRDefault="004B79DB" w:rsidP="004B79DB">
            <w:pPr>
              <w:jc w:val="both"/>
            </w:pPr>
            <w:r>
              <w:t>Градостроительный регламент</w:t>
            </w:r>
          </w:p>
        </w:tc>
        <w:tc>
          <w:tcPr>
            <w:tcW w:w="722" w:type="dxa"/>
            <w:vAlign w:val="bottom"/>
          </w:tcPr>
          <w:p w:rsidR="004B79DB" w:rsidRPr="004B79DB" w:rsidRDefault="004B79DB" w:rsidP="004B79DB">
            <w:r w:rsidRPr="004B79DB">
              <w:t>19</w:t>
            </w:r>
          </w:p>
        </w:tc>
      </w:tr>
      <w:tr w:rsidR="004B79DB" w:rsidTr="0021032F">
        <w:tc>
          <w:tcPr>
            <w:tcW w:w="1560" w:type="dxa"/>
          </w:tcPr>
          <w:p w:rsidR="004B79DB" w:rsidRPr="004B79DB" w:rsidRDefault="004B79DB" w:rsidP="004B79DB">
            <w:r w:rsidRPr="004B79DB">
              <w:t>Статья 10.</w:t>
            </w:r>
          </w:p>
        </w:tc>
        <w:tc>
          <w:tcPr>
            <w:tcW w:w="7944" w:type="dxa"/>
          </w:tcPr>
          <w:p w:rsidR="004B79DB" w:rsidRDefault="004B79DB" w:rsidP="004B79DB">
            <w:pPr>
              <w:jc w:val="both"/>
            </w:pPr>
            <w:r>
              <w:t>Виды разрешённого использования земельных участков и объектов капитального строительства</w:t>
            </w:r>
          </w:p>
        </w:tc>
        <w:tc>
          <w:tcPr>
            <w:tcW w:w="722" w:type="dxa"/>
            <w:vAlign w:val="bottom"/>
          </w:tcPr>
          <w:p w:rsidR="004B79DB" w:rsidRPr="004B79DB" w:rsidRDefault="004B79DB" w:rsidP="004B79DB">
            <w:r w:rsidRPr="004B79DB">
              <w:t>21</w:t>
            </w:r>
          </w:p>
        </w:tc>
      </w:tr>
      <w:tr w:rsidR="004B79DB" w:rsidTr="0021032F">
        <w:tc>
          <w:tcPr>
            <w:tcW w:w="1560" w:type="dxa"/>
          </w:tcPr>
          <w:p w:rsidR="004B79DB" w:rsidRPr="004B79DB" w:rsidRDefault="004B79DB" w:rsidP="004B79DB">
            <w:r w:rsidRPr="004B79DB">
              <w:t>Статья 11.</w:t>
            </w:r>
          </w:p>
        </w:tc>
        <w:tc>
          <w:tcPr>
            <w:tcW w:w="7944" w:type="dxa"/>
          </w:tcPr>
          <w:p w:rsidR="004B79DB" w:rsidRDefault="004B79DB" w:rsidP="004B79DB">
            <w:pPr>
              <w:jc w:val="both"/>
            </w:pPr>
            <w: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tc>
        <w:tc>
          <w:tcPr>
            <w:tcW w:w="722" w:type="dxa"/>
            <w:vAlign w:val="bottom"/>
          </w:tcPr>
          <w:p w:rsidR="004B79DB" w:rsidRPr="004B79DB" w:rsidRDefault="004B79DB" w:rsidP="004B79DB">
            <w:r w:rsidRPr="004B79DB">
              <w:t>23</w:t>
            </w:r>
          </w:p>
        </w:tc>
      </w:tr>
      <w:tr w:rsidR="004B79DB" w:rsidTr="0021032F">
        <w:tc>
          <w:tcPr>
            <w:tcW w:w="1560" w:type="dxa"/>
          </w:tcPr>
          <w:p w:rsidR="004B79DB" w:rsidRPr="004B79DB" w:rsidRDefault="004B79DB" w:rsidP="004B79DB">
            <w:r w:rsidRPr="004B79DB">
              <w:t>Статья 12.</w:t>
            </w:r>
          </w:p>
        </w:tc>
        <w:tc>
          <w:tcPr>
            <w:tcW w:w="7944" w:type="dxa"/>
          </w:tcPr>
          <w:p w:rsidR="004B79DB" w:rsidRDefault="004B79DB" w:rsidP="004B79DB">
            <w:pPr>
              <w:jc w:val="both"/>
            </w:pPr>
            <w:r>
              <w:t>Общие требования градостроительных регламентов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tc>
        <w:tc>
          <w:tcPr>
            <w:tcW w:w="722" w:type="dxa"/>
            <w:vAlign w:val="bottom"/>
          </w:tcPr>
          <w:p w:rsidR="004B79DB" w:rsidRPr="004B79DB" w:rsidRDefault="004B79DB" w:rsidP="004B79DB">
            <w:r w:rsidRPr="004B79DB">
              <w:t>24</w:t>
            </w:r>
          </w:p>
        </w:tc>
      </w:tr>
      <w:tr w:rsidR="004B79DB" w:rsidTr="0021032F">
        <w:tc>
          <w:tcPr>
            <w:tcW w:w="1560" w:type="dxa"/>
          </w:tcPr>
          <w:p w:rsidR="004B79DB" w:rsidRPr="004B79DB" w:rsidRDefault="004B79DB" w:rsidP="004B79DB">
            <w:r w:rsidRPr="004B79DB">
              <w:t>Статья 13.</w:t>
            </w:r>
          </w:p>
        </w:tc>
        <w:tc>
          <w:tcPr>
            <w:tcW w:w="7944" w:type="dxa"/>
          </w:tcPr>
          <w:p w:rsidR="004B79DB" w:rsidRDefault="004B79DB" w:rsidP="004B79DB">
            <w:pPr>
              <w:pStyle w:val="afd"/>
              <w:jc w:val="both"/>
            </w:pPr>
            <w:r>
              <w:t>Общие требования градостроительного регламента в части ограничений использования земельных участков и объектов капитального строительства</w:t>
            </w:r>
          </w:p>
        </w:tc>
        <w:tc>
          <w:tcPr>
            <w:tcW w:w="722" w:type="dxa"/>
            <w:vAlign w:val="bottom"/>
          </w:tcPr>
          <w:p w:rsidR="004B79DB" w:rsidRPr="004B79DB" w:rsidRDefault="004B79DB" w:rsidP="004B79DB">
            <w:r w:rsidRPr="004B79DB">
              <w:t>24</w:t>
            </w:r>
          </w:p>
        </w:tc>
      </w:tr>
      <w:tr w:rsidR="004B79DB" w:rsidTr="0021032F">
        <w:tc>
          <w:tcPr>
            <w:tcW w:w="1560" w:type="dxa"/>
          </w:tcPr>
          <w:p w:rsidR="004B79DB" w:rsidRPr="004B79DB" w:rsidRDefault="004B79DB" w:rsidP="004B79DB">
            <w:r w:rsidRPr="004B79DB">
              <w:t>Статья 14.</w:t>
            </w:r>
          </w:p>
        </w:tc>
        <w:tc>
          <w:tcPr>
            <w:tcW w:w="7944" w:type="dxa"/>
          </w:tcPr>
          <w:p w:rsidR="004B79DB" w:rsidRDefault="004B79DB" w:rsidP="004B79DB">
            <w:pPr>
              <w:jc w:val="both"/>
            </w:pPr>
            <w:r>
              <w:t>Использование земельных участков и объектов капитального строительства, не соответствующих градостроительному регламенту</w:t>
            </w:r>
          </w:p>
        </w:tc>
        <w:tc>
          <w:tcPr>
            <w:tcW w:w="722" w:type="dxa"/>
            <w:vAlign w:val="bottom"/>
          </w:tcPr>
          <w:p w:rsidR="004B79DB" w:rsidRPr="004B79DB" w:rsidRDefault="004B79DB" w:rsidP="004B79DB">
            <w:r w:rsidRPr="004B79DB">
              <w:t>25</w:t>
            </w:r>
          </w:p>
        </w:tc>
      </w:tr>
      <w:tr w:rsidR="004B79DB" w:rsidTr="0021032F">
        <w:tc>
          <w:tcPr>
            <w:tcW w:w="1560" w:type="dxa"/>
          </w:tcPr>
          <w:p w:rsidR="004B79DB" w:rsidRPr="004B79DB" w:rsidRDefault="004B79DB" w:rsidP="004B79DB">
            <w:r w:rsidRPr="004B79DB">
              <w:t>Статья 15.</w:t>
            </w:r>
          </w:p>
        </w:tc>
        <w:tc>
          <w:tcPr>
            <w:tcW w:w="7944" w:type="dxa"/>
          </w:tcPr>
          <w:p w:rsidR="004B79DB" w:rsidRDefault="004B79DB" w:rsidP="004B79DB">
            <w:pPr>
              <w:pStyle w:val="afd"/>
              <w:jc w:val="both"/>
              <w:rPr>
                <w:smallCaps/>
              </w:rPr>
            </w:pPr>
            <w:r>
              <w:t>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tc>
        <w:tc>
          <w:tcPr>
            <w:tcW w:w="722" w:type="dxa"/>
            <w:vAlign w:val="bottom"/>
          </w:tcPr>
          <w:p w:rsidR="004B79DB" w:rsidRPr="004B79DB" w:rsidRDefault="004B79DB" w:rsidP="004B79DB">
            <w:r w:rsidRPr="004B79DB">
              <w:t>26</w:t>
            </w:r>
          </w:p>
        </w:tc>
      </w:tr>
      <w:tr w:rsidR="004B79DB" w:rsidTr="0021032F">
        <w:tc>
          <w:tcPr>
            <w:tcW w:w="1560" w:type="dxa"/>
          </w:tcPr>
          <w:p w:rsidR="004B79DB" w:rsidRPr="004B79DB" w:rsidRDefault="004B79DB" w:rsidP="004B79DB">
            <w:r w:rsidRPr="004B79DB">
              <w:t>ГЛАВА 3</w:t>
            </w:r>
          </w:p>
        </w:tc>
        <w:tc>
          <w:tcPr>
            <w:tcW w:w="7944" w:type="dxa"/>
          </w:tcPr>
          <w:p w:rsidR="004B79DB" w:rsidRDefault="004B79DB" w:rsidP="004B79DB">
            <w:pPr>
              <w:pStyle w:val="afd"/>
              <w:jc w:val="both"/>
            </w:pPr>
            <w:r>
              <w:t>ПОДГОТОВКА ДОКУМЕНТАЦИИ ПО ПЛАНИРОВКЕ ТЕРРИТОРИИ</w:t>
            </w:r>
          </w:p>
        </w:tc>
        <w:tc>
          <w:tcPr>
            <w:tcW w:w="722" w:type="dxa"/>
            <w:vAlign w:val="bottom"/>
          </w:tcPr>
          <w:p w:rsidR="004B79DB" w:rsidRPr="004B79DB" w:rsidRDefault="004B79DB" w:rsidP="004B79DB">
            <w:r w:rsidRPr="004B79DB">
              <w:t>27</w:t>
            </w:r>
          </w:p>
        </w:tc>
      </w:tr>
      <w:tr w:rsidR="004B79DB" w:rsidTr="0021032F">
        <w:tc>
          <w:tcPr>
            <w:tcW w:w="1560" w:type="dxa"/>
          </w:tcPr>
          <w:p w:rsidR="004B79DB" w:rsidRPr="004B79DB" w:rsidRDefault="004B79DB" w:rsidP="004B79DB">
            <w:r w:rsidRPr="004B79DB">
              <w:t>Статья 16.</w:t>
            </w:r>
          </w:p>
        </w:tc>
        <w:tc>
          <w:tcPr>
            <w:tcW w:w="7944" w:type="dxa"/>
          </w:tcPr>
          <w:p w:rsidR="004B79DB" w:rsidRDefault="004B79DB" w:rsidP="004B79DB">
            <w:pPr>
              <w:jc w:val="both"/>
            </w:pPr>
            <w:r>
              <w:t>Общие положения о планировке территории</w:t>
            </w:r>
          </w:p>
        </w:tc>
        <w:tc>
          <w:tcPr>
            <w:tcW w:w="722" w:type="dxa"/>
            <w:vAlign w:val="bottom"/>
          </w:tcPr>
          <w:p w:rsidR="004B79DB" w:rsidRPr="004B79DB" w:rsidRDefault="004B79DB" w:rsidP="004B79DB">
            <w:r w:rsidRPr="004B79DB">
              <w:t>27</w:t>
            </w:r>
          </w:p>
        </w:tc>
      </w:tr>
      <w:tr w:rsidR="004B79DB" w:rsidTr="0021032F">
        <w:tc>
          <w:tcPr>
            <w:tcW w:w="1560" w:type="dxa"/>
          </w:tcPr>
          <w:p w:rsidR="004B79DB" w:rsidRPr="004B79DB" w:rsidRDefault="004B79DB" w:rsidP="004B79DB">
            <w:r w:rsidRPr="004B79DB">
              <w:t>Статья 17.</w:t>
            </w:r>
          </w:p>
        </w:tc>
        <w:tc>
          <w:tcPr>
            <w:tcW w:w="7944" w:type="dxa"/>
          </w:tcPr>
          <w:p w:rsidR="004B79DB" w:rsidRDefault="004B79DB" w:rsidP="004B79DB">
            <w:pPr>
              <w:jc w:val="both"/>
            </w:pPr>
            <w:r>
              <w:t>Случаи подготовки проекта планировки территории, проекта межевания территории</w:t>
            </w:r>
          </w:p>
        </w:tc>
        <w:tc>
          <w:tcPr>
            <w:tcW w:w="722" w:type="dxa"/>
            <w:vAlign w:val="bottom"/>
          </w:tcPr>
          <w:p w:rsidR="004B79DB" w:rsidRPr="004B79DB" w:rsidRDefault="004B79DB" w:rsidP="004B79DB">
            <w:r w:rsidRPr="004B79DB">
              <w:t>28</w:t>
            </w:r>
          </w:p>
        </w:tc>
      </w:tr>
      <w:tr w:rsidR="004B79DB" w:rsidTr="0021032F">
        <w:tc>
          <w:tcPr>
            <w:tcW w:w="1560" w:type="dxa"/>
          </w:tcPr>
          <w:p w:rsidR="004B79DB" w:rsidRPr="004B79DB" w:rsidRDefault="004B79DB" w:rsidP="004B79DB">
            <w:r w:rsidRPr="004B79DB">
              <w:t>Статья 18.</w:t>
            </w:r>
          </w:p>
        </w:tc>
        <w:tc>
          <w:tcPr>
            <w:tcW w:w="7944" w:type="dxa"/>
          </w:tcPr>
          <w:p w:rsidR="004B79DB" w:rsidRDefault="004B79DB" w:rsidP="004B79DB">
            <w:pPr>
              <w:jc w:val="both"/>
            </w:pPr>
            <w:r>
              <w:t>Порядок подготовки документации по планировке территории</w:t>
            </w:r>
          </w:p>
        </w:tc>
        <w:tc>
          <w:tcPr>
            <w:tcW w:w="722" w:type="dxa"/>
            <w:vAlign w:val="bottom"/>
          </w:tcPr>
          <w:p w:rsidR="004B79DB" w:rsidRPr="004B79DB" w:rsidRDefault="004B79DB" w:rsidP="004B79DB">
            <w:r w:rsidRPr="004B79DB">
              <w:t>29</w:t>
            </w:r>
          </w:p>
        </w:tc>
      </w:tr>
      <w:tr w:rsidR="004B79DB" w:rsidTr="0021032F">
        <w:tc>
          <w:tcPr>
            <w:tcW w:w="1560" w:type="dxa"/>
          </w:tcPr>
          <w:p w:rsidR="004B79DB" w:rsidRPr="004B79DB" w:rsidRDefault="004B79DB" w:rsidP="004B79DB">
            <w:r w:rsidRPr="004B79DB">
              <w:t>ГЛАВА 4.</w:t>
            </w:r>
          </w:p>
        </w:tc>
        <w:tc>
          <w:tcPr>
            <w:tcW w:w="7944" w:type="dxa"/>
          </w:tcPr>
          <w:p w:rsidR="004B79DB" w:rsidRDefault="004B79DB" w:rsidP="004B79DB">
            <w:pPr>
              <w:pStyle w:val="afd"/>
              <w:jc w:val="both"/>
            </w:pPr>
            <w:r>
              <w:t>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p>
        </w:tc>
        <w:tc>
          <w:tcPr>
            <w:tcW w:w="722" w:type="dxa"/>
            <w:vAlign w:val="bottom"/>
          </w:tcPr>
          <w:p w:rsidR="004B79DB" w:rsidRPr="004B79DB" w:rsidRDefault="004B79DB" w:rsidP="004B79DB">
            <w:r w:rsidRPr="004B79DB">
              <w:t>32</w:t>
            </w:r>
          </w:p>
        </w:tc>
      </w:tr>
      <w:tr w:rsidR="004B79DB" w:rsidTr="0021032F">
        <w:tc>
          <w:tcPr>
            <w:tcW w:w="1560" w:type="dxa"/>
          </w:tcPr>
          <w:p w:rsidR="004B79DB" w:rsidRPr="004B79DB" w:rsidRDefault="004B79DB" w:rsidP="004B79DB">
            <w:r w:rsidRPr="004B79DB">
              <w:t>Статья 19.</w:t>
            </w:r>
          </w:p>
        </w:tc>
        <w:tc>
          <w:tcPr>
            <w:tcW w:w="7944" w:type="dxa"/>
          </w:tcPr>
          <w:p w:rsidR="004B79DB" w:rsidRDefault="004B79DB" w:rsidP="004B79DB">
            <w:pPr>
              <w:jc w:val="both"/>
            </w:pPr>
            <w:r>
              <w:t>Порядок предоставления разрешения на условно разрешённый вид использования земельного участка или объекта капитального строительства</w:t>
            </w:r>
          </w:p>
        </w:tc>
        <w:tc>
          <w:tcPr>
            <w:tcW w:w="722" w:type="dxa"/>
            <w:vAlign w:val="bottom"/>
          </w:tcPr>
          <w:p w:rsidR="004B79DB" w:rsidRPr="004B79DB" w:rsidRDefault="004B79DB" w:rsidP="004B79DB">
            <w:r w:rsidRPr="004B79DB">
              <w:t>32</w:t>
            </w:r>
          </w:p>
        </w:tc>
      </w:tr>
      <w:tr w:rsidR="004B79DB" w:rsidTr="0021032F">
        <w:tc>
          <w:tcPr>
            <w:tcW w:w="1560" w:type="dxa"/>
          </w:tcPr>
          <w:p w:rsidR="004B79DB" w:rsidRPr="004B79DB" w:rsidRDefault="004B79DB" w:rsidP="004B79DB">
            <w:r w:rsidRPr="004B79DB">
              <w:lastRenderedPageBreak/>
              <w:t>Статья 20.</w:t>
            </w:r>
          </w:p>
        </w:tc>
        <w:tc>
          <w:tcPr>
            <w:tcW w:w="7944" w:type="dxa"/>
          </w:tcPr>
          <w:p w:rsidR="004B79DB" w:rsidRDefault="004B79DB" w:rsidP="004B79DB">
            <w:pPr>
              <w:jc w:val="both"/>
            </w:pPr>
            <w:r>
              <w:t xml:space="preserve">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                                                                                    </w:t>
            </w:r>
          </w:p>
        </w:tc>
        <w:tc>
          <w:tcPr>
            <w:tcW w:w="722" w:type="dxa"/>
            <w:vAlign w:val="bottom"/>
          </w:tcPr>
          <w:p w:rsidR="004B79DB" w:rsidRPr="004B79DB" w:rsidRDefault="004B79DB" w:rsidP="004B79DB"/>
          <w:p w:rsidR="004B79DB" w:rsidRPr="004B79DB" w:rsidRDefault="004B79DB" w:rsidP="004B79DB">
            <w:r w:rsidRPr="004B79DB">
              <w:t>34</w:t>
            </w:r>
          </w:p>
        </w:tc>
      </w:tr>
      <w:tr w:rsidR="004B79DB" w:rsidTr="0021032F">
        <w:tc>
          <w:tcPr>
            <w:tcW w:w="1560" w:type="dxa"/>
          </w:tcPr>
          <w:p w:rsidR="004B79DB" w:rsidRPr="004B79DB" w:rsidRDefault="004B79DB" w:rsidP="004B79DB">
            <w:r w:rsidRPr="004B79DB">
              <w:t>ГЛАВА 5.</w:t>
            </w:r>
          </w:p>
        </w:tc>
        <w:tc>
          <w:tcPr>
            <w:tcW w:w="7944" w:type="dxa"/>
          </w:tcPr>
          <w:p w:rsidR="004B79DB" w:rsidRDefault="004B79DB" w:rsidP="004B79DB">
            <w:pPr>
              <w:jc w:val="both"/>
            </w:pPr>
            <w:r>
              <w:t>РЕГУЛИРОВАНИЕ ОРГАНАМИ МЕСТНОГО САМОУПРАВЛЕНИЯ ПОСЕЛЕНИЯ ЗЕМЕЛЬНЫХ ОТНОШЕНИЙ</w:t>
            </w:r>
          </w:p>
        </w:tc>
        <w:tc>
          <w:tcPr>
            <w:tcW w:w="722" w:type="dxa"/>
            <w:vAlign w:val="bottom"/>
          </w:tcPr>
          <w:p w:rsidR="004B79DB" w:rsidRPr="004B79DB" w:rsidRDefault="004B79DB" w:rsidP="004B79DB">
            <w:r w:rsidRPr="004B79DB">
              <w:t>35</w:t>
            </w:r>
          </w:p>
        </w:tc>
      </w:tr>
      <w:tr w:rsidR="004B79DB" w:rsidTr="0021032F">
        <w:tc>
          <w:tcPr>
            <w:tcW w:w="1560" w:type="dxa"/>
          </w:tcPr>
          <w:p w:rsidR="004B79DB" w:rsidRPr="004B79DB" w:rsidRDefault="004B79DB" w:rsidP="004B79DB">
            <w:r w:rsidRPr="004B79DB">
              <w:t>Статья 21.</w:t>
            </w:r>
          </w:p>
        </w:tc>
        <w:tc>
          <w:tcPr>
            <w:tcW w:w="7944" w:type="dxa"/>
          </w:tcPr>
          <w:p w:rsidR="004B79DB" w:rsidRDefault="004B79DB" w:rsidP="004B79DB">
            <w:pPr>
              <w:jc w:val="both"/>
            </w:pPr>
            <w:r>
              <w:t>Образование земельных участков из земель или земельных участков, находящихся в муниципальной собственности</w:t>
            </w:r>
          </w:p>
        </w:tc>
        <w:tc>
          <w:tcPr>
            <w:tcW w:w="722" w:type="dxa"/>
            <w:vAlign w:val="bottom"/>
          </w:tcPr>
          <w:p w:rsidR="004B79DB" w:rsidRPr="004B79DB" w:rsidRDefault="004B79DB" w:rsidP="004B79DB"/>
          <w:p w:rsidR="004B79DB" w:rsidRPr="004B79DB" w:rsidRDefault="004B79DB" w:rsidP="004B79DB">
            <w:r w:rsidRPr="004B79DB">
              <w:t>35</w:t>
            </w:r>
          </w:p>
        </w:tc>
      </w:tr>
      <w:tr w:rsidR="004B79DB" w:rsidTr="0021032F">
        <w:tc>
          <w:tcPr>
            <w:tcW w:w="1560" w:type="dxa"/>
          </w:tcPr>
          <w:p w:rsidR="004B79DB" w:rsidRPr="004B79DB" w:rsidRDefault="004B79DB" w:rsidP="004B79DB">
            <w:r w:rsidRPr="004B79DB">
              <w:t>Статья 22.</w:t>
            </w:r>
          </w:p>
        </w:tc>
        <w:tc>
          <w:tcPr>
            <w:tcW w:w="7944" w:type="dxa"/>
          </w:tcPr>
          <w:p w:rsidR="004B79DB" w:rsidRDefault="004B79DB" w:rsidP="004B79DB">
            <w:pPr>
              <w:jc w:val="both"/>
            </w:pPr>
            <w:r>
              <w:t>Предоставление земельных участков, находящихся в муниципальной собственности</w:t>
            </w:r>
          </w:p>
        </w:tc>
        <w:tc>
          <w:tcPr>
            <w:tcW w:w="722" w:type="dxa"/>
            <w:vAlign w:val="bottom"/>
          </w:tcPr>
          <w:p w:rsidR="004B79DB" w:rsidRPr="004B79DB" w:rsidRDefault="004B79DB" w:rsidP="004B79DB">
            <w:r w:rsidRPr="004B79DB">
              <w:t>36</w:t>
            </w:r>
          </w:p>
        </w:tc>
      </w:tr>
      <w:tr w:rsidR="004B79DB" w:rsidTr="0021032F">
        <w:tc>
          <w:tcPr>
            <w:tcW w:w="1560" w:type="dxa"/>
          </w:tcPr>
          <w:p w:rsidR="004B79DB" w:rsidRPr="004B79DB" w:rsidRDefault="004B79DB" w:rsidP="004B79DB">
            <w:r w:rsidRPr="004B79DB">
              <w:t>Статья 23.</w:t>
            </w:r>
          </w:p>
        </w:tc>
        <w:tc>
          <w:tcPr>
            <w:tcW w:w="7944" w:type="dxa"/>
          </w:tcPr>
          <w:p w:rsidR="004B79DB" w:rsidRDefault="004B79DB" w:rsidP="004B79DB">
            <w:pPr>
              <w:jc w:val="both"/>
            </w:pPr>
            <w:r>
              <w:t>Обмен земельного участка, находящегося в муниципальной собственности, на земельный участок, находящийся в частной собственности</w:t>
            </w:r>
          </w:p>
        </w:tc>
        <w:tc>
          <w:tcPr>
            <w:tcW w:w="722" w:type="dxa"/>
            <w:vAlign w:val="bottom"/>
          </w:tcPr>
          <w:p w:rsidR="004B79DB" w:rsidRPr="004B79DB" w:rsidRDefault="004B79DB" w:rsidP="004B79DB">
            <w:r w:rsidRPr="004B79DB">
              <w:t>36</w:t>
            </w:r>
          </w:p>
        </w:tc>
      </w:tr>
      <w:tr w:rsidR="004B79DB" w:rsidTr="0021032F">
        <w:tc>
          <w:tcPr>
            <w:tcW w:w="1560" w:type="dxa"/>
          </w:tcPr>
          <w:p w:rsidR="004B79DB" w:rsidRPr="004B79DB" w:rsidRDefault="004B79DB" w:rsidP="004B79DB">
            <w:r w:rsidRPr="004B79DB">
              <w:t>Статья 24.</w:t>
            </w:r>
          </w:p>
        </w:tc>
        <w:tc>
          <w:tcPr>
            <w:tcW w:w="7944" w:type="dxa"/>
          </w:tcPr>
          <w:p w:rsidR="004B79DB" w:rsidRDefault="004B79DB" w:rsidP="004B79DB">
            <w:pPr>
              <w:jc w:val="both"/>
            </w:pPr>
            <w:r>
              <w:t>Изъятие земельных участков и резервирование земель для муниципальных нужд</w:t>
            </w:r>
          </w:p>
        </w:tc>
        <w:tc>
          <w:tcPr>
            <w:tcW w:w="722" w:type="dxa"/>
            <w:vAlign w:val="bottom"/>
          </w:tcPr>
          <w:p w:rsidR="004B79DB" w:rsidRPr="004B79DB" w:rsidRDefault="004B79DB" w:rsidP="004B79DB">
            <w:r w:rsidRPr="004B79DB">
              <w:t>37</w:t>
            </w:r>
          </w:p>
        </w:tc>
      </w:tr>
      <w:tr w:rsidR="004B79DB" w:rsidTr="0021032F">
        <w:tc>
          <w:tcPr>
            <w:tcW w:w="1560" w:type="dxa"/>
          </w:tcPr>
          <w:p w:rsidR="004B79DB" w:rsidRPr="004B79DB" w:rsidRDefault="004B79DB" w:rsidP="004B79DB">
            <w:r w:rsidRPr="004B79DB">
              <w:t>Статья 25.</w:t>
            </w:r>
          </w:p>
        </w:tc>
        <w:tc>
          <w:tcPr>
            <w:tcW w:w="7944" w:type="dxa"/>
          </w:tcPr>
          <w:p w:rsidR="004B79DB" w:rsidRDefault="004B79DB" w:rsidP="004B79DB">
            <w:pPr>
              <w:jc w:val="both"/>
            </w:pPr>
            <w:r>
              <w:t>Общие принципы установления публичных и частных сервитутов</w:t>
            </w:r>
          </w:p>
        </w:tc>
        <w:tc>
          <w:tcPr>
            <w:tcW w:w="722" w:type="dxa"/>
            <w:vAlign w:val="bottom"/>
          </w:tcPr>
          <w:p w:rsidR="004B79DB" w:rsidRPr="004B79DB" w:rsidRDefault="004B79DB" w:rsidP="004B79DB">
            <w:r w:rsidRPr="004B79DB">
              <w:t>38</w:t>
            </w:r>
          </w:p>
        </w:tc>
      </w:tr>
      <w:tr w:rsidR="004B79DB" w:rsidTr="0021032F">
        <w:tc>
          <w:tcPr>
            <w:tcW w:w="1560" w:type="dxa"/>
          </w:tcPr>
          <w:p w:rsidR="004B79DB" w:rsidRPr="004B79DB" w:rsidRDefault="004B79DB" w:rsidP="004B79DB">
            <w:r w:rsidRPr="004B79DB">
              <w:t>Статья 26.</w:t>
            </w:r>
          </w:p>
        </w:tc>
        <w:tc>
          <w:tcPr>
            <w:tcW w:w="7944" w:type="dxa"/>
          </w:tcPr>
          <w:p w:rsidR="004B79DB" w:rsidRDefault="004B79DB" w:rsidP="004B79DB">
            <w:pPr>
              <w:jc w:val="both"/>
            </w:pPr>
            <w:r>
              <w:t>Договоры о развитии застроенных территорий</w:t>
            </w:r>
          </w:p>
        </w:tc>
        <w:tc>
          <w:tcPr>
            <w:tcW w:w="722" w:type="dxa"/>
            <w:vAlign w:val="bottom"/>
          </w:tcPr>
          <w:p w:rsidR="004B79DB" w:rsidRPr="004B79DB" w:rsidRDefault="004B79DB" w:rsidP="004B79DB">
            <w:r w:rsidRPr="004B79DB">
              <w:t>40</w:t>
            </w:r>
          </w:p>
        </w:tc>
      </w:tr>
      <w:tr w:rsidR="004B79DB" w:rsidTr="0021032F">
        <w:tc>
          <w:tcPr>
            <w:tcW w:w="1560" w:type="dxa"/>
          </w:tcPr>
          <w:p w:rsidR="004B79DB" w:rsidRPr="004B79DB" w:rsidRDefault="004B79DB" w:rsidP="004B79DB">
            <w:r w:rsidRPr="004B79DB">
              <w:t>Статья 27.</w:t>
            </w:r>
          </w:p>
        </w:tc>
        <w:tc>
          <w:tcPr>
            <w:tcW w:w="7944" w:type="dxa"/>
          </w:tcPr>
          <w:p w:rsidR="004B79DB" w:rsidRDefault="004B79DB" w:rsidP="004B79DB">
            <w:pPr>
              <w:jc w:val="both"/>
            </w:pPr>
            <w:r>
              <w:t>Государственный земельный надзор, муниципальный земельный контроль, общественный  земельный  контроль</w:t>
            </w:r>
          </w:p>
        </w:tc>
        <w:tc>
          <w:tcPr>
            <w:tcW w:w="722" w:type="dxa"/>
            <w:vAlign w:val="bottom"/>
          </w:tcPr>
          <w:p w:rsidR="004B79DB" w:rsidRPr="004B79DB" w:rsidRDefault="004B79DB" w:rsidP="004B79DB">
            <w:r w:rsidRPr="004B79DB">
              <w:t>41</w:t>
            </w:r>
          </w:p>
        </w:tc>
      </w:tr>
      <w:tr w:rsidR="004B79DB" w:rsidTr="0021032F">
        <w:tc>
          <w:tcPr>
            <w:tcW w:w="1560" w:type="dxa"/>
          </w:tcPr>
          <w:p w:rsidR="004B79DB" w:rsidRPr="004B79DB" w:rsidRDefault="004B79DB" w:rsidP="004B79DB">
            <w:r w:rsidRPr="004B79DB">
              <w:t>ГЛАВА 6.</w:t>
            </w:r>
          </w:p>
        </w:tc>
        <w:tc>
          <w:tcPr>
            <w:tcW w:w="7944" w:type="dxa"/>
          </w:tcPr>
          <w:p w:rsidR="004B79DB" w:rsidRDefault="004B79DB" w:rsidP="004B79DB">
            <w:pPr>
              <w:jc w:val="both"/>
            </w:pPr>
            <w:r>
              <w:t>ПУБЛИЧНЫЕ СЛУШАНИЯ ПО ВОПРОСАМ ГРАДОСТРОИТЕЛЬНОЙ ДЕЯТЕЛЬНОСТИ</w:t>
            </w:r>
          </w:p>
        </w:tc>
        <w:tc>
          <w:tcPr>
            <w:tcW w:w="722" w:type="dxa"/>
            <w:vAlign w:val="bottom"/>
          </w:tcPr>
          <w:p w:rsidR="004B79DB" w:rsidRPr="004B79DB" w:rsidRDefault="004B79DB" w:rsidP="004B79DB">
            <w:r w:rsidRPr="004B79DB">
              <w:t>41</w:t>
            </w:r>
          </w:p>
        </w:tc>
      </w:tr>
      <w:tr w:rsidR="004B79DB" w:rsidTr="0021032F">
        <w:tc>
          <w:tcPr>
            <w:tcW w:w="1560" w:type="dxa"/>
          </w:tcPr>
          <w:p w:rsidR="004B79DB" w:rsidRPr="004B79DB" w:rsidRDefault="004B79DB" w:rsidP="004B79DB">
            <w:r w:rsidRPr="004B79DB">
              <w:t>Статья 28.</w:t>
            </w:r>
          </w:p>
        </w:tc>
        <w:tc>
          <w:tcPr>
            <w:tcW w:w="7944" w:type="dxa"/>
          </w:tcPr>
          <w:p w:rsidR="004B79DB" w:rsidRDefault="004B79DB" w:rsidP="004B79DB">
            <w:pPr>
              <w:jc w:val="both"/>
            </w:pPr>
            <w:r>
              <w:t>Общие положения о публичных слушаниях по вопросам градостроительной деятельности Поселения</w:t>
            </w:r>
          </w:p>
        </w:tc>
        <w:tc>
          <w:tcPr>
            <w:tcW w:w="722" w:type="dxa"/>
            <w:vAlign w:val="bottom"/>
          </w:tcPr>
          <w:p w:rsidR="004B79DB" w:rsidRPr="004B79DB" w:rsidRDefault="004B79DB" w:rsidP="004B79DB">
            <w:r w:rsidRPr="004B79DB">
              <w:t>41</w:t>
            </w:r>
          </w:p>
        </w:tc>
      </w:tr>
      <w:tr w:rsidR="004B79DB" w:rsidTr="0021032F">
        <w:tc>
          <w:tcPr>
            <w:tcW w:w="1560" w:type="dxa"/>
          </w:tcPr>
          <w:p w:rsidR="004B79DB" w:rsidRPr="004B79DB" w:rsidRDefault="004B79DB" w:rsidP="004B79DB">
            <w:r w:rsidRPr="004B79DB">
              <w:t>Статья 29.</w:t>
            </w:r>
          </w:p>
        </w:tc>
        <w:tc>
          <w:tcPr>
            <w:tcW w:w="7944" w:type="dxa"/>
          </w:tcPr>
          <w:p w:rsidR="004B79DB" w:rsidRDefault="004B79DB" w:rsidP="004B79DB">
            <w:pPr>
              <w:jc w:val="both"/>
            </w:pPr>
            <w:r>
              <w:t>Проведение публичных слушаний по внесению изменений в настоящие Правила</w:t>
            </w:r>
          </w:p>
        </w:tc>
        <w:tc>
          <w:tcPr>
            <w:tcW w:w="722" w:type="dxa"/>
            <w:vAlign w:val="bottom"/>
          </w:tcPr>
          <w:p w:rsidR="004B79DB" w:rsidRPr="004B79DB" w:rsidRDefault="004B79DB" w:rsidP="004B79DB">
            <w:r w:rsidRPr="004B79DB">
              <w:t>45</w:t>
            </w:r>
          </w:p>
        </w:tc>
      </w:tr>
      <w:tr w:rsidR="004B79DB" w:rsidTr="0021032F">
        <w:tc>
          <w:tcPr>
            <w:tcW w:w="1560" w:type="dxa"/>
          </w:tcPr>
          <w:p w:rsidR="004B79DB" w:rsidRPr="004B79DB" w:rsidRDefault="004B79DB" w:rsidP="004B79DB">
            <w:r w:rsidRPr="004B79DB">
              <w:t>Статья 30.</w:t>
            </w:r>
          </w:p>
        </w:tc>
        <w:tc>
          <w:tcPr>
            <w:tcW w:w="7944" w:type="dxa"/>
          </w:tcPr>
          <w:p w:rsidR="004B79DB" w:rsidRDefault="004B79DB" w:rsidP="004B79DB">
            <w:pPr>
              <w:jc w:val="both"/>
            </w:pPr>
            <w:r>
              <w:t>Проведение публичных слушаний по проекту документации по планировке территории</w:t>
            </w:r>
          </w:p>
        </w:tc>
        <w:tc>
          <w:tcPr>
            <w:tcW w:w="722" w:type="dxa"/>
            <w:vAlign w:val="bottom"/>
          </w:tcPr>
          <w:p w:rsidR="004B79DB" w:rsidRPr="004B79DB" w:rsidRDefault="004B79DB" w:rsidP="004B79DB">
            <w:r w:rsidRPr="004B79DB">
              <w:t>45</w:t>
            </w:r>
          </w:p>
        </w:tc>
      </w:tr>
      <w:tr w:rsidR="004B79DB" w:rsidTr="0021032F">
        <w:tc>
          <w:tcPr>
            <w:tcW w:w="1560" w:type="dxa"/>
          </w:tcPr>
          <w:p w:rsidR="004B79DB" w:rsidRPr="004B79DB" w:rsidRDefault="004B79DB" w:rsidP="004B79DB">
            <w:r w:rsidRPr="004B79DB">
              <w:t>Статья 31.</w:t>
            </w:r>
          </w:p>
        </w:tc>
        <w:tc>
          <w:tcPr>
            <w:tcW w:w="7944" w:type="dxa"/>
          </w:tcPr>
          <w:p w:rsidR="004B79DB" w:rsidRDefault="004B79DB" w:rsidP="004B79DB">
            <w:pPr>
              <w:jc w:val="both"/>
            </w:pPr>
            <w:r>
              <w:t>Особенности проведения публичных слушаний по предоставлению разрешений на условно разрешённые виды использования земельных участков и объектов капитального строительства</w:t>
            </w:r>
          </w:p>
        </w:tc>
        <w:tc>
          <w:tcPr>
            <w:tcW w:w="722" w:type="dxa"/>
            <w:vAlign w:val="bottom"/>
          </w:tcPr>
          <w:p w:rsidR="004B79DB" w:rsidRPr="004B79DB" w:rsidRDefault="004B79DB" w:rsidP="004B79DB">
            <w:r w:rsidRPr="004B79DB">
              <w:t>46</w:t>
            </w:r>
          </w:p>
        </w:tc>
      </w:tr>
      <w:tr w:rsidR="004B79DB" w:rsidTr="0021032F">
        <w:tc>
          <w:tcPr>
            <w:tcW w:w="1560" w:type="dxa"/>
          </w:tcPr>
          <w:p w:rsidR="004B79DB" w:rsidRPr="004B79DB" w:rsidRDefault="004B79DB" w:rsidP="004B79DB">
            <w:r w:rsidRPr="004B79DB">
              <w:t>Статья 32.</w:t>
            </w:r>
          </w:p>
        </w:tc>
        <w:tc>
          <w:tcPr>
            <w:tcW w:w="7944" w:type="dxa"/>
          </w:tcPr>
          <w:p w:rsidR="004B79DB" w:rsidRDefault="004B79DB" w:rsidP="004B79DB">
            <w:pPr>
              <w:jc w:val="both"/>
            </w:pPr>
            <w:r>
              <w:t>Особенности проведения публичных слушаний по предоставлению разрешений на отклонение от предельных параметров разрешённого строительства</w:t>
            </w:r>
          </w:p>
        </w:tc>
        <w:tc>
          <w:tcPr>
            <w:tcW w:w="722" w:type="dxa"/>
            <w:vAlign w:val="bottom"/>
          </w:tcPr>
          <w:p w:rsidR="004B79DB" w:rsidRPr="004B79DB" w:rsidRDefault="004B79DB" w:rsidP="004B79DB">
            <w:r w:rsidRPr="004B79DB">
              <w:t>47</w:t>
            </w:r>
          </w:p>
        </w:tc>
      </w:tr>
      <w:tr w:rsidR="004B79DB" w:rsidTr="0021032F">
        <w:tc>
          <w:tcPr>
            <w:tcW w:w="1560" w:type="dxa"/>
          </w:tcPr>
          <w:p w:rsidR="004B79DB" w:rsidRPr="004B79DB" w:rsidRDefault="004B79DB" w:rsidP="004B79DB">
            <w:r w:rsidRPr="004B79DB">
              <w:t>ГЛАВА 7.</w:t>
            </w:r>
          </w:p>
        </w:tc>
        <w:tc>
          <w:tcPr>
            <w:tcW w:w="7944" w:type="dxa"/>
          </w:tcPr>
          <w:p w:rsidR="004B79DB" w:rsidRDefault="004B79DB" w:rsidP="004B79DB">
            <w:pPr>
              <w:jc w:val="both"/>
            </w:pPr>
            <w:r>
              <w:t>СТРОИТЕЛЬНЫЕ ИЗМЕНЕНИЯ ОБЪЕКТОВ КАПИТАЛЬНОГО СТРОИТЕЛЬСТВА</w:t>
            </w:r>
          </w:p>
        </w:tc>
        <w:tc>
          <w:tcPr>
            <w:tcW w:w="722" w:type="dxa"/>
            <w:vAlign w:val="bottom"/>
          </w:tcPr>
          <w:p w:rsidR="004B79DB" w:rsidRPr="004B79DB" w:rsidRDefault="004B79DB" w:rsidP="004B79DB">
            <w:r w:rsidRPr="004B79DB">
              <w:t>47</w:t>
            </w:r>
          </w:p>
        </w:tc>
      </w:tr>
      <w:tr w:rsidR="004B79DB" w:rsidTr="0021032F">
        <w:tc>
          <w:tcPr>
            <w:tcW w:w="1560" w:type="dxa"/>
          </w:tcPr>
          <w:p w:rsidR="004B79DB" w:rsidRPr="004B79DB" w:rsidRDefault="004B79DB" w:rsidP="004B79DB">
            <w:r w:rsidRPr="004B79DB">
              <w:t>Статья 33.</w:t>
            </w:r>
          </w:p>
        </w:tc>
        <w:tc>
          <w:tcPr>
            <w:tcW w:w="7944" w:type="dxa"/>
          </w:tcPr>
          <w:p w:rsidR="004B79DB" w:rsidRDefault="004B79DB" w:rsidP="004B79DB">
            <w:pPr>
              <w:jc w:val="both"/>
            </w:pPr>
            <w:r>
              <w:t>Действие норм настоящей главы</w:t>
            </w:r>
          </w:p>
        </w:tc>
        <w:tc>
          <w:tcPr>
            <w:tcW w:w="722" w:type="dxa"/>
            <w:vAlign w:val="bottom"/>
          </w:tcPr>
          <w:p w:rsidR="004B79DB" w:rsidRPr="004B79DB" w:rsidRDefault="004B79DB" w:rsidP="004B79DB">
            <w:r w:rsidRPr="004B79DB">
              <w:t>47</w:t>
            </w:r>
          </w:p>
        </w:tc>
      </w:tr>
      <w:tr w:rsidR="004B79DB" w:rsidTr="0021032F">
        <w:tc>
          <w:tcPr>
            <w:tcW w:w="1560" w:type="dxa"/>
          </w:tcPr>
          <w:p w:rsidR="004B79DB" w:rsidRPr="004B79DB" w:rsidRDefault="004B79DB" w:rsidP="004B79DB">
            <w:r w:rsidRPr="004B79DB">
              <w:t>Статья 34.</w:t>
            </w:r>
          </w:p>
        </w:tc>
        <w:tc>
          <w:tcPr>
            <w:tcW w:w="7944" w:type="dxa"/>
          </w:tcPr>
          <w:p w:rsidR="004B79DB" w:rsidRDefault="004B79DB" w:rsidP="004B79DB">
            <w:pPr>
              <w:jc w:val="both"/>
            </w:pPr>
            <w:r>
              <w:t>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722" w:type="dxa"/>
            <w:vAlign w:val="bottom"/>
          </w:tcPr>
          <w:p w:rsidR="004B79DB" w:rsidRPr="004B79DB" w:rsidRDefault="004B79DB" w:rsidP="004B79DB">
            <w:r w:rsidRPr="004B79DB">
              <w:t>48</w:t>
            </w:r>
          </w:p>
        </w:tc>
      </w:tr>
      <w:tr w:rsidR="004B79DB" w:rsidTr="0021032F">
        <w:tc>
          <w:tcPr>
            <w:tcW w:w="1560" w:type="dxa"/>
          </w:tcPr>
          <w:p w:rsidR="004B79DB" w:rsidRPr="004B79DB" w:rsidRDefault="004B79DB" w:rsidP="004B79DB">
            <w:r w:rsidRPr="004B79DB">
              <w:t>ГЛАВА 8.</w:t>
            </w:r>
          </w:p>
        </w:tc>
        <w:tc>
          <w:tcPr>
            <w:tcW w:w="7944" w:type="dxa"/>
          </w:tcPr>
          <w:p w:rsidR="004B79DB" w:rsidRDefault="004B79DB" w:rsidP="004B79DB">
            <w:pPr>
              <w:jc w:val="both"/>
              <w:rPr>
                <w:spacing w:val="-20"/>
              </w:rPr>
            </w:pPr>
            <w:r>
              <w:rPr>
                <w:spacing w:val="-20"/>
              </w:rPr>
              <w:t xml:space="preserve">ИНФОРМАЦИОННАЯ СИСТЕМА ОБЕСПЕЧЕНИЯ ГРАДОСТРОИТЕЛЬНОЙ  ДЕЯТЕЛЬНОСТИ    МУНИЦИПАЛЬНОГО   ОБРАЗОВАНИЯ " </w:t>
            </w:r>
            <w:r w:rsidR="001E6C04">
              <w:rPr>
                <w:spacing w:val="-20"/>
              </w:rPr>
              <w:t>КОНОШ</w:t>
            </w:r>
            <w:r>
              <w:rPr>
                <w:spacing w:val="-20"/>
              </w:rPr>
              <w:t>СКОЕ"</w:t>
            </w:r>
          </w:p>
        </w:tc>
        <w:tc>
          <w:tcPr>
            <w:tcW w:w="722" w:type="dxa"/>
            <w:vAlign w:val="bottom"/>
          </w:tcPr>
          <w:p w:rsidR="004B79DB" w:rsidRPr="004B79DB" w:rsidRDefault="004B79DB" w:rsidP="004B79DB">
            <w:r w:rsidRPr="004B79DB">
              <w:t>48</w:t>
            </w:r>
          </w:p>
        </w:tc>
      </w:tr>
      <w:tr w:rsidR="004B79DB" w:rsidTr="0021032F">
        <w:tc>
          <w:tcPr>
            <w:tcW w:w="1560" w:type="dxa"/>
          </w:tcPr>
          <w:p w:rsidR="004B79DB" w:rsidRPr="004B79DB" w:rsidRDefault="004B79DB" w:rsidP="004B79DB">
            <w:r w:rsidRPr="004B79DB">
              <w:t>Статья 35.</w:t>
            </w:r>
          </w:p>
        </w:tc>
        <w:tc>
          <w:tcPr>
            <w:tcW w:w="7944" w:type="dxa"/>
          </w:tcPr>
          <w:p w:rsidR="004B79DB" w:rsidRDefault="004B79DB" w:rsidP="004B79DB">
            <w:pPr>
              <w:jc w:val="both"/>
            </w:pPr>
            <w:r>
              <w:t>Общие положения об информационной системе обеспечения градостроительной деятельности</w:t>
            </w:r>
          </w:p>
        </w:tc>
        <w:tc>
          <w:tcPr>
            <w:tcW w:w="722" w:type="dxa"/>
            <w:vAlign w:val="bottom"/>
          </w:tcPr>
          <w:p w:rsidR="004B79DB" w:rsidRPr="004B79DB" w:rsidRDefault="004B79DB" w:rsidP="004B79DB">
            <w:r w:rsidRPr="004B79DB">
              <w:t>48</w:t>
            </w:r>
          </w:p>
        </w:tc>
      </w:tr>
      <w:tr w:rsidR="004B79DB" w:rsidTr="0021032F">
        <w:tc>
          <w:tcPr>
            <w:tcW w:w="1560" w:type="dxa"/>
          </w:tcPr>
          <w:p w:rsidR="004B79DB" w:rsidRPr="004B79DB" w:rsidRDefault="004B79DB" w:rsidP="004B79DB">
            <w:r w:rsidRPr="004B79DB">
              <w:t>Статья 36.</w:t>
            </w:r>
          </w:p>
        </w:tc>
        <w:tc>
          <w:tcPr>
            <w:tcW w:w="7944" w:type="dxa"/>
          </w:tcPr>
          <w:p w:rsidR="004B79DB" w:rsidRDefault="004B79DB" w:rsidP="004B79DB">
            <w:pPr>
              <w:jc w:val="both"/>
            </w:pPr>
            <w:r>
              <w:t>Состав документов и материалов, направляемых в информационную систему обеспечения градостроительной деятельности и размещаемых в ней</w:t>
            </w:r>
          </w:p>
        </w:tc>
        <w:tc>
          <w:tcPr>
            <w:tcW w:w="722" w:type="dxa"/>
            <w:vAlign w:val="bottom"/>
          </w:tcPr>
          <w:p w:rsidR="004B79DB" w:rsidRPr="004B79DB" w:rsidRDefault="004B79DB" w:rsidP="004B79DB">
            <w:r w:rsidRPr="004B79DB">
              <w:t>48</w:t>
            </w:r>
          </w:p>
        </w:tc>
      </w:tr>
      <w:tr w:rsidR="004B79DB" w:rsidTr="0021032F">
        <w:tc>
          <w:tcPr>
            <w:tcW w:w="1560" w:type="dxa"/>
          </w:tcPr>
          <w:p w:rsidR="004B79DB" w:rsidRPr="004B79DB" w:rsidRDefault="004B79DB" w:rsidP="004B79DB">
            <w:r w:rsidRPr="004B79DB">
              <w:t>ГЛАВА 9.</w:t>
            </w:r>
          </w:p>
        </w:tc>
        <w:tc>
          <w:tcPr>
            <w:tcW w:w="7944" w:type="dxa"/>
          </w:tcPr>
          <w:p w:rsidR="004B79DB" w:rsidRDefault="004B79DB" w:rsidP="004B79DB">
            <w:pPr>
              <w:jc w:val="both"/>
            </w:pPr>
            <w:r>
              <w:t>ВНЕСЕНИЕ ИЗМЕНЕНИЙ В ПРАВИЛА ЗАСТРОЙКИ, ОТВЕТСТВЕННОСТЬ ЗА НАРУШЕНИЕ ПРАВИЛ ЗАСТРОЙКИ</w:t>
            </w:r>
          </w:p>
        </w:tc>
        <w:tc>
          <w:tcPr>
            <w:tcW w:w="722" w:type="dxa"/>
            <w:vAlign w:val="bottom"/>
          </w:tcPr>
          <w:p w:rsidR="004B79DB" w:rsidRPr="004B79DB" w:rsidRDefault="004B79DB" w:rsidP="004B79DB">
            <w:r w:rsidRPr="004B79DB">
              <w:t>49</w:t>
            </w:r>
          </w:p>
        </w:tc>
      </w:tr>
      <w:tr w:rsidR="004B79DB" w:rsidTr="0021032F">
        <w:tc>
          <w:tcPr>
            <w:tcW w:w="1560" w:type="dxa"/>
          </w:tcPr>
          <w:p w:rsidR="004B79DB" w:rsidRPr="004B79DB" w:rsidRDefault="004B79DB" w:rsidP="004B79DB">
            <w:r w:rsidRPr="004B79DB">
              <w:t>Статья 37.</w:t>
            </w:r>
          </w:p>
        </w:tc>
        <w:tc>
          <w:tcPr>
            <w:tcW w:w="7944" w:type="dxa"/>
          </w:tcPr>
          <w:p w:rsidR="004B79DB" w:rsidRDefault="004B79DB" w:rsidP="004B79DB">
            <w:pPr>
              <w:jc w:val="both"/>
            </w:pPr>
            <w:r>
              <w:t>Порядок внесения изменений а Правила</w:t>
            </w:r>
          </w:p>
        </w:tc>
        <w:tc>
          <w:tcPr>
            <w:tcW w:w="722" w:type="dxa"/>
            <w:vAlign w:val="bottom"/>
          </w:tcPr>
          <w:p w:rsidR="004B79DB" w:rsidRPr="004B79DB" w:rsidRDefault="004B79DB" w:rsidP="004B79DB">
            <w:r w:rsidRPr="004B79DB">
              <w:t>49</w:t>
            </w:r>
          </w:p>
        </w:tc>
      </w:tr>
      <w:tr w:rsidR="004B79DB" w:rsidTr="0021032F">
        <w:tc>
          <w:tcPr>
            <w:tcW w:w="1560" w:type="dxa"/>
          </w:tcPr>
          <w:p w:rsidR="004B79DB" w:rsidRPr="004B79DB" w:rsidRDefault="004B79DB" w:rsidP="004B79DB">
            <w:r w:rsidRPr="004B79DB">
              <w:t>Статья 38.</w:t>
            </w:r>
          </w:p>
        </w:tc>
        <w:tc>
          <w:tcPr>
            <w:tcW w:w="7944" w:type="dxa"/>
          </w:tcPr>
          <w:p w:rsidR="004B79DB" w:rsidRDefault="004B79DB" w:rsidP="004B79DB">
            <w:pPr>
              <w:jc w:val="both"/>
            </w:pPr>
            <w:r>
              <w:t>Ответственность за нарушение Правил застройки</w:t>
            </w:r>
          </w:p>
        </w:tc>
        <w:tc>
          <w:tcPr>
            <w:tcW w:w="722" w:type="dxa"/>
            <w:vAlign w:val="bottom"/>
          </w:tcPr>
          <w:p w:rsidR="004B79DB" w:rsidRPr="004B79DB" w:rsidRDefault="004B79DB" w:rsidP="004B79DB">
            <w:r w:rsidRPr="004B79DB">
              <w:t>50</w:t>
            </w:r>
          </w:p>
        </w:tc>
      </w:tr>
      <w:tr w:rsidR="004B79DB" w:rsidTr="0021032F">
        <w:tc>
          <w:tcPr>
            <w:tcW w:w="1560" w:type="dxa"/>
          </w:tcPr>
          <w:p w:rsidR="004B79DB" w:rsidRPr="004B79DB" w:rsidRDefault="004B79DB" w:rsidP="004B79DB">
            <w:r w:rsidRPr="004B79DB">
              <w:t xml:space="preserve">ЧАСТЬ </w:t>
            </w:r>
            <w:r w:rsidRPr="004B79DB">
              <w:rPr>
                <w:lang w:val="en-US"/>
              </w:rPr>
              <w:t>III</w:t>
            </w:r>
            <w:r w:rsidRPr="004B79DB">
              <w:t>.</w:t>
            </w:r>
          </w:p>
        </w:tc>
        <w:tc>
          <w:tcPr>
            <w:tcW w:w="7944" w:type="dxa"/>
          </w:tcPr>
          <w:p w:rsidR="004B79DB" w:rsidRDefault="004B79DB" w:rsidP="004B79DB">
            <w:pPr>
              <w:jc w:val="both"/>
            </w:pPr>
            <w:r>
              <w:t>КАРТЫ ГРАДОСТРОИТЕЛЬНОГО ЗОНИРОВАНИЯ</w:t>
            </w:r>
          </w:p>
        </w:tc>
        <w:tc>
          <w:tcPr>
            <w:tcW w:w="722" w:type="dxa"/>
            <w:vAlign w:val="bottom"/>
          </w:tcPr>
          <w:p w:rsidR="004B79DB" w:rsidRPr="004B79DB" w:rsidRDefault="004B79DB" w:rsidP="004B79DB">
            <w:r w:rsidRPr="004B79DB">
              <w:t>50</w:t>
            </w:r>
          </w:p>
        </w:tc>
      </w:tr>
      <w:tr w:rsidR="004B79DB" w:rsidTr="0021032F">
        <w:tc>
          <w:tcPr>
            <w:tcW w:w="1560" w:type="dxa"/>
          </w:tcPr>
          <w:p w:rsidR="004B79DB" w:rsidRPr="004B79DB" w:rsidRDefault="004B79DB" w:rsidP="004B79DB">
            <w:r w:rsidRPr="004B79DB">
              <w:t>Статья 39.</w:t>
            </w:r>
          </w:p>
        </w:tc>
        <w:tc>
          <w:tcPr>
            <w:tcW w:w="7944" w:type="dxa"/>
          </w:tcPr>
          <w:p w:rsidR="004B79DB" w:rsidRDefault="004B79DB" w:rsidP="004B79DB">
            <w:pPr>
              <w:jc w:val="both"/>
            </w:pPr>
            <w:r>
              <w:t xml:space="preserve">Состав и содержание карты градостроительного зонирования </w:t>
            </w:r>
          </w:p>
        </w:tc>
        <w:tc>
          <w:tcPr>
            <w:tcW w:w="722" w:type="dxa"/>
            <w:vAlign w:val="bottom"/>
          </w:tcPr>
          <w:p w:rsidR="004B79DB" w:rsidRPr="004B79DB" w:rsidRDefault="004B79DB" w:rsidP="004B79DB">
            <w:r w:rsidRPr="004B79DB">
              <w:t>50</w:t>
            </w:r>
          </w:p>
        </w:tc>
      </w:tr>
      <w:tr w:rsidR="004B79DB" w:rsidTr="0021032F">
        <w:tc>
          <w:tcPr>
            <w:tcW w:w="1560" w:type="dxa"/>
          </w:tcPr>
          <w:p w:rsidR="004B79DB" w:rsidRPr="004B79DB" w:rsidRDefault="004B79DB" w:rsidP="004B79DB">
            <w:r w:rsidRPr="004B79DB">
              <w:t xml:space="preserve">ЧАСТЬ </w:t>
            </w:r>
            <w:r w:rsidRPr="004B79DB">
              <w:rPr>
                <w:lang w:val="en-US"/>
              </w:rPr>
              <w:t>IY</w:t>
            </w:r>
            <w:r w:rsidRPr="004B79DB">
              <w:t>.</w:t>
            </w:r>
          </w:p>
        </w:tc>
        <w:tc>
          <w:tcPr>
            <w:tcW w:w="7944" w:type="dxa"/>
          </w:tcPr>
          <w:p w:rsidR="004B79DB" w:rsidRDefault="004B79DB" w:rsidP="004B79DB">
            <w:pPr>
              <w:jc w:val="both"/>
            </w:pPr>
            <w:r>
              <w:t>ГРАДОСТРОИТЕЛЬНЫЕ РЕГЛАМЕНТЫ</w:t>
            </w:r>
          </w:p>
        </w:tc>
        <w:tc>
          <w:tcPr>
            <w:tcW w:w="722" w:type="dxa"/>
            <w:vAlign w:val="bottom"/>
          </w:tcPr>
          <w:p w:rsidR="004B79DB" w:rsidRPr="004B79DB" w:rsidRDefault="004B79DB" w:rsidP="004B79DB">
            <w:r w:rsidRPr="004B79DB">
              <w:t>52</w:t>
            </w:r>
          </w:p>
        </w:tc>
      </w:tr>
      <w:tr w:rsidR="004B79DB" w:rsidTr="0021032F">
        <w:tc>
          <w:tcPr>
            <w:tcW w:w="1560" w:type="dxa"/>
          </w:tcPr>
          <w:p w:rsidR="004B79DB" w:rsidRPr="004B79DB" w:rsidRDefault="004B79DB" w:rsidP="004B79DB">
            <w:r w:rsidRPr="004B79DB">
              <w:lastRenderedPageBreak/>
              <w:t>ГЛАВА 10.</w:t>
            </w:r>
          </w:p>
        </w:tc>
        <w:tc>
          <w:tcPr>
            <w:tcW w:w="7944" w:type="dxa"/>
          </w:tcPr>
          <w:p w:rsidR="004B79DB" w:rsidRDefault="004B79DB" w:rsidP="004B79DB">
            <w:pPr>
              <w:jc w:val="both"/>
            </w:pPr>
            <w:r>
              <w:t>ГРАДОСТРОИТЕЛЬНЫЕ РЕГЛАМЕНТЫ В ЧАСТИ ВИДОВ РАЗРЕШЁННОГО ИСПОЛЬЗОВАНИЯ И ОБЪЕКТОВ КАПИТАЛЬНОГО СТРОИТЕЛЬСТВА, ПРЕДЕЛЬНЫХ РАЗМЕРОВ ЗЕМЕЛЬНЫХ УЧАСТКОВ И ПАРАМЕТРОВ РАЗРЕШЁННОГО СТРОИТЕЛЬСТВА, РЕКОНСТРУКЦИИ ОБЪЕКТОВ КАПИТАЛЬНОГО СТРОИТЕЛЬСТВА  НА ТЕРРИТОРИИ ПОСЕЛЕНИЯ</w:t>
            </w:r>
          </w:p>
        </w:tc>
        <w:tc>
          <w:tcPr>
            <w:tcW w:w="722" w:type="dxa"/>
            <w:vAlign w:val="bottom"/>
          </w:tcPr>
          <w:p w:rsidR="004B79DB" w:rsidRPr="004B79DB" w:rsidRDefault="004B79DB" w:rsidP="004B79DB"/>
          <w:p w:rsidR="004B79DB" w:rsidRPr="004B79DB" w:rsidRDefault="004B79DB" w:rsidP="004B79DB"/>
          <w:p w:rsidR="004B79DB" w:rsidRPr="004B79DB" w:rsidRDefault="004B79DB" w:rsidP="004B79DB"/>
          <w:p w:rsidR="004B79DB" w:rsidRPr="004B79DB" w:rsidRDefault="004B79DB" w:rsidP="004B79DB"/>
          <w:p w:rsidR="004B79DB" w:rsidRPr="004B79DB" w:rsidRDefault="004B79DB" w:rsidP="004B79DB"/>
          <w:p w:rsidR="004B79DB" w:rsidRPr="004B79DB" w:rsidRDefault="004B79DB" w:rsidP="004B79DB">
            <w:r w:rsidRPr="004B79DB">
              <w:t>53</w:t>
            </w:r>
          </w:p>
        </w:tc>
      </w:tr>
      <w:tr w:rsidR="004B79DB" w:rsidTr="0021032F">
        <w:tc>
          <w:tcPr>
            <w:tcW w:w="1560" w:type="dxa"/>
          </w:tcPr>
          <w:p w:rsidR="004B79DB" w:rsidRPr="004B79DB" w:rsidRDefault="004B79DB" w:rsidP="004B79DB">
            <w:r w:rsidRPr="004B79DB">
              <w:t>Статья 40.</w:t>
            </w:r>
          </w:p>
        </w:tc>
        <w:tc>
          <w:tcPr>
            <w:tcW w:w="7944" w:type="dxa"/>
          </w:tcPr>
          <w:p w:rsidR="004B79DB" w:rsidRDefault="004B79DB" w:rsidP="004B79DB">
            <w:pPr>
              <w:jc w:val="both"/>
            </w:pPr>
            <w:r>
              <w:t>Градостроительные регламенты использования территорий в части видов разрешённого использования земельных участков и объектов капитального строительства, предельных параметров земельных участков зон сельскохозяйственного использования в территориальных зонах Поселения вне границ населённых пунктов</w:t>
            </w:r>
          </w:p>
        </w:tc>
        <w:tc>
          <w:tcPr>
            <w:tcW w:w="722" w:type="dxa"/>
            <w:vAlign w:val="bottom"/>
          </w:tcPr>
          <w:p w:rsidR="004B79DB" w:rsidRPr="008E4B63" w:rsidRDefault="004B79DB" w:rsidP="008E4B63">
            <w:pPr>
              <w:rPr>
                <w:lang w:val="en-US"/>
              </w:rPr>
            </w:pPr>
            <w:r w:rsidRPr="004B79DB">
              <w:t>5</w:t>
            </w:r>
            <w:r w:rsidR="008E4B63">
              <w:rPr>
                <w:lang w:val="en-US"/>
              </w:rPr>
              <w:t>3</w:t>
            </w:r>
          </w:p>
        </w:tc>
      </w:tr>
      <w:tr w:rsidR="004B79DB" w:rsidTr="0021032F">
        <w:tc>
          <w:tcPr>
            <w:tcW w:w="1560" w:type="dxa"/>
          </w:tcPr>
          <w:p w:rsidR="004B79DB" w:rsidRPr="004B79DB" w:rsidRDefault="004B79DB" w:rsidP="004B79DB">
            <w:r w:rsidRPr="004B79DB">
              <w:t>ГЛАВА 11.</w:t>
            </w:r>
          </w:p>
        </w:tc>
        <w:tc>
          <w:tcPr>
            <w:tcW w:w="7944" w:type="dxa"/>
          </w:tcPr>
          <w:p w:rsidR="004B79DB" w:rsidRDefault="004B79DB" w:rsidP="004B79DB">
            <w:pPr>
              <w:jc w:val="both"/>
            </w:pPr>
            <w:r>
              <w:t>ГРАДОСТРОИТЕЛЬНЫЕ РЕГЛАМЕНТЫ В ЧАСТИ ВИДОВ РАЗРЕШЁННОГО ИСПОЛЬЗОВАНИЯ ЗЕМЕЛЬНЫХ УЧАСТКОВ И ОБЪЕКТОВ КАПИТАЛЬНОГО СТРОИТЕЛЬСТВА, ПРЕДЕЛЬНЫХ РАЗМЕРОВ ЗЕМЕЛЬНЫХ УЧАСТКОВ И ПАРАМЕТРОВ РАЗРЕШЁННОГО СТРОИТЕЛЬСТВА, РЕКОНСТРУКЦИИ ОБЪЕКТОВ КАПИТАЛЬНОГО СТРОИТЕЛЬСТВА В ТЕРРИТОРИАЛЬНЫХ ЗОНАХ НАСЕЛЁННЫХ ПУНКТОВ</w:t>
            </w:r>
          </w:p>
        </w:tc>
        <w:tc>
          <w:tcPr>
            <w:tcW w:w="722" w:type="dxa"/>
            <w:vAlign w:val="bottom"/>
          </w:tcPr>
          <w:p w:rsidR="004B79DB" w:rsidRPr="004B79DB" w:rsidRDefault="008E4B63" w:rsidP="004B79DB">
            <w:r>
              <w:t>58</w:t>
            </w:r>
          </w:p>
        </w:tc>
      </w:tr>
      <w:tr w:rsidR="004B79DB" w:rsidTr="0021032F">
        <w:tc>
          <w:tcPr>
            <w:tcW w:w="1560" w:type="dxa"/>
          </w:tcPr>
          <w:p w:rsidR="004B79DB" w:rsidRPr="004B79DB" w:rsidRDefault="004B79DB" w:rsidP="004B79DB">
            <w:r w:rsidRPr="004B79DB">
              <w:t>Статья 41.</w:t>
            </w:r>
          </w:p>
        </w:tc>
        <w:tc>
          <w:tcPr>
            <w:tcW w:w="7944" w:type="dxa"/>
          </w:tcPr>
          <w:p w:rsidR="004B79DB" w:rsidRDefault="004B79DB" w:rsidP="004B79DB">
            <w:pPr>
              <w:jc w:val="both"/>
            </w:pPr>
            <w:r>
              <w:t>Зона застройки индивидуальными жилыми домами этажностью 1-2 надземных этажа</w:t>
            </w:r>
          </w:p>
        </w:tc>
        <w:tc>
          <w:tcPr>
            <w:tcW w:w="722" w:type="dxa"/>
            <w:vAlign w:val="bottom"/>
          </w:tcPr>
          <w:p w:rsidR="004B79DB" w:rsidRPr="008E4B63" w:rsidRDefault="004B79DB" w:rsidP="008E4B63">
            <w:pPr>
              <w:rPr>
                <w:lang w:val="en-US"/>
              </w:rPr>
            </w:pPr>
            <w:r w:rsidRPr="004B79DB">
              <w:t>5</w:t>
            </w:r>
            <w:r w:rsidR="008E4B63">
              <w:rPr>
                <w:lang w:val="en-US"/>
              </w:rPr>
              <w:t>8</w:t>
            </w:r>
          </w:p>
        </w:tc>
      </w:tr>
      <w:tr w:rsidR="004B79DB" w:rsidTr="0021032F">
        <w:tc>
          <w:tcPr>
            <w:tcW w:w="1560" w:type="dxa"/>
          </w:tcPr>
          <w:p w:rsidR="004B79DB" w:rsidRPr="004B79DB" w:rsidRDefault="004B79DB" w:rsidP="004B79DB">
            <w:r w:rsidRPr="004B79DB">
              <w:t>Статья 42.</w:t>
            </w:r>
          </w:p>
        </w:tc>
        <w:tc>
          <w:tcPr>
            <w:tcW w:w="7944" w:type="dxa"/>
          </w:tcPr>
          <w:p w:rsidR="004B79DB" w:rsidRDefault="004B79DB" w:rsidP="004B79DB">
            <w:pPr>
              <w:jc w:val="both"/>
            </w:pPr>
            <w:r>
              <w:t>Зона застройки малоэтажными многоквартирными жилыми домами этажностью 1-3 надземных этажа</w:t>
            </w:r>
          </w:p>
        </w:tc>
        <w:tc>
          <w:tcPr>
            <w:tcW w:w="722" w:type="dxa"/>
            <w:vAlign w:val="bottom"/>
          </w:tcPr>
          <w:p w:rsidR="004B79DB" w:rsidRPr="008E4B63" w:rsidRDefault="008E4B63" w:rsidP="004B79DB">
            <w:pPr>
              <w:rPr>
                <w:lang w:val="en-US"/>
              </w:rPr>
            </w:pPr>
            <w:r>
              <w:rPr>
                <w:lang w:val="en-US"/>
              </w:rPr>
              <w:t>60</w:t>
            </w:r>
          </w:p>
        </w:tc>
      </w:tr>
      <w:tr w:rsidR="00A01D9C" w:rsidTr="0021032F">
        <w:tc>
          <w:tcPr>
            <w:tcW w:w="1560" w:type="dxa"/>
          </w:tcPr>
          <w:p w:rsidR="00A01D9C" w:rsidRPr="004B79DB" w:rsidRDefault="00A01D9C" w:rsidP="004B79DB">
            <w:r w:rsidRPr="004B79DB">
              <w:t>Статья 43.</w:t>
            </w:r>
          </w:p>
        </w:tc>
        <w:tc>
          <w:tcPr>
            <w:tcW w:w="7944" w:type="dxa"/>
          </w:tcPr>
          <w:p w:rsidR="00A01D9C" w:rsidRDefault="00A01D9C" w:rsidP="004B79DB">
            <w:pPr>
              <w:jc w:val="both"/>
            </w:pPr>
            <w:r w:rsidRPr="00A01D9C">
              <w:t>ЖС. Зона застройки среднеэтажными многоквартирными жилыми домами этажностью до 6 надземных этажей</w:t>
            </w:r>
          </w:p>
        </w:tc>
        <w:tc>
          <w:tcPr>
            <w:tcW w:w="722" w:type="dxa"/>
            <w:vAlign w:val="bottom"/>
          </w:tcPr>
          <w:p w:rsidR="00A01D9C" w:rsidRPr="008E4B63" w:rsidRDefault="00AC3CBC" w:rsidP="008E4B63">
            <w:pPr>
              <w:rPr>
                <w:lang w:val="en-US"/>
              </w:rPr>
            </w:pPr>
            <w:r>
              <w:t>6</w:t>
            </w:r>
            <w:r w:rsidR="008E4B63">
              <w:rPr>
                <w:lang w:val="en-US"/>
              </w:rPr>
              <w:t>3</w:t>
            </w:r>
          </w:p>
        </w:tc>
      </w:tr>
      <w:tr w:rsidR="00A01D9C" w:rsidTr="0021032F">
        <w:tc>
          <w:tcPr>
            <w:tcW w:w="1560" w:type="dxa"/>
          </w:tcPr>
          <w:p w:rsidR="00A01D9C" w:rsidRPr="004B79DB" w:rsidRDefault="00A01D9C" w:rsidP="004B79DB">
            <w:r w:rsidRPr="004B79DB">
              <w:t>Статья 44</w:t>
            </w:r>
          </w:p>
        </w:tc>
        <w:tc>
          <w:tcPr>
            <w:tcW w:w="7944" w:type="dxa"/>
          </w:tcPr>
          <w:p w:rsidR="00A01D9C" w:rsidRDefault="00AC3CBC" w:rsidP="004B79DB">
            <w:pPr>
              <w:jc w:val="both"/>
            </w:pPr>
            <w:r w:rsidRPr="00AC3CBC">
              <w:t>ЖЭ. Зона застройки многоэтажными многоквартирными жилыми домами этажностью 4 и более надземных этажей</w:t>
            </w:r>
          </w:p>
        </w:tc>
        <w:tc>
          <w:tcPr>
            <w:tcW w:w="722" w:type="dxa"/>
            <w:vAlign w:val="bottom"/>
          </w:tcPr>
          <w:p w:rsidR="00A01D9C" w:rsidRPr="008E4B63" w:rsidRDefault="00AC3CBC" w:rsidP="008E4B63">
            <w:pPr>
              <w:rPr>
                <w:lang w:val="en-US"/>
              </w:rPr>
            </w:pPr>
            <w:r>
              <w:t>6</w:t>
            </w:r>
            <w:r w:rsidR="008E4B63">
              <w:rPr>
                <w:lang w:val="en-US"/>
              </w:rPr>
              <w:t>6</w:t>
            </w:r>
          </w:p>
        </w:tc>
      </w:tr>
      <w:tr w:rsidR="00A01D9C" w:rsidTr="0021032F">
        <w:tc>
          <w:tcPr>
            <w:tcW w:w="1560" w:type="dxa"/>
          </w:tcPr>
          <w:p w:rsidR="00A01D9C" w:rsidRPr="004B79DB" w:rsidRDefault="00A01D9C" w:rsidP="00A01D9C">
            <w:r w:rsidRPr="004B79DB">
              <w:t>Статья 45</w:t>
            </w:r>
          </w:p>
        </w:tc>
        <w:tc>
          <w:tcPr>
            <w:tcW w:w="7944" w:type="dxa"/>
          </w:tcPr>
          <w:p w:rsidR="00A01D9C" w:rsidRDefault="00A01D9C" w:rsidP="00A01D9C">
            <w:pPr>
              <w:jc w:val="both"/>
            </w:pPr>
            <w:r>
              <w:t>Зона делового, общественного и коммерческого назначения этажностью 1-2 надземных этажа</w:t>
            </w:r>
          </w:p>
        </w:tc>
        <w:tc>
          <w:tcPr>
            <w:tcW w:w="722" w:type="dxa"/>
            <w:vAlign w:val="bottom"/>
          </w:tcPr>
          <w:p w:rsidR="00A01D9C" w:rsidRPr="008E4B63" w:rsidRDefault="00AC3CBC" w:rsidP="008E4B63">
            <w:pPr>
              <w:rPr>
                <w:lang w:val="en-US"/>
              </w:rPr>
            </w:pPr>
            <w:r>
              <w:t>6</w:t>
            </w:r>
            <w:r w:rsidR="008E4B63">
              <w:rPr>
                <w:lang w:val="en-US"/>
              </w:rPr>
              <w:t>9</w:t>
            </w:r>
          </w:p>
        </w:tc>
      </w:tr>
      <w:tr w:rsidR="00A01D9C" w:rsidTr="0021032F">
        <w:tc>
          <w:tcPr>
            <w:tcW w:w="1560" w:type="dxa"/>
          </w:tcPr>
          <w:p w:rsidR="00A01D9C" w:rsidRPr="004B79DB" w:rsidRDefault="00A01D9C" w:rsidP="00A01D9C">
            <w:r w:rsidRPr="004B79DB">
              <w:t>Статья 46.</w:t>
            </w:r>
          </w:p>
        </w:tc>
        <w:tc>
          <w:tcPr>
            <w:tcW w:w="7944" w:type="dxa"/>
          </w:tcPr>
          <w:p w:rsidR="00A01D9C" w:rsidRDefault="00A01D9C" w:rsidP="00A01D9C">
            <w:pPr>
              <w:jc w:val="both"/>
            </w:pPr>
            <w:r>
              <w:t>Общественно- деловая зона специального вида этажностью 1-2 надземных этажа</w:t>
            </w:r>
          </w:p>
        </w:tc>
        <w:tc>
          <w:tcPr>
            <w:tcW w:w="722" w:type="dxa"/>
            <w:vAlign w:val="bottom"/>
          </w:tcPr>
          <w:p w:rsidR="00A01D9C" w:rsidRPr="008E4B63" w:rsidRDefault="008E4B63" w:rsidP="00A01D9C">
            <w:pPr>
              <w:rPr>
                <w:lang w:val="en-US"/>
              </w:rPr>
            </w:pPr>
            <w:r>
              <w:rPr>
                <w:lang w:val="en-US"/>
              </w:rPr>
              <w:t>70</w:t>
            </w:r>
          </w:p>
        </w:tc>
      </w:tr>
      <w:tr w:rsidR="00A01D9C" w:rsidTr="0021032F">
        <w:tc>
          <w:tcPr>
            <w:tcW w:w="1560" w:type="dxa"/>
          </w:tcPr>
          <w:p w:rsidR="00A01D9C" w:rsidRPr="004B79DB" w:rsidRDefault="00A01D9C" w:rsidP="00A01D9C">
            <w:r w:rsidRPr="004B79DB">
              <w:t>Статья 47.</w:t>
            </w:r>
          </w:p>
        </w:tc>
        <w:tc>
          <w:tcPr>
            <w:tcW w:w="7944" w:type="dxa"/>
          </w:tcPr>
          <w:p w:rsidR="00A01D9C" w:rsidRDefault="00A01D9C" w:rsidP="00A01D9C">
            <w:pPr>
              <w:jc w:val="both"/>
            </w:pPr>
            <w:r>
              <w:t>Производственная зона</w:t>
            </w:r>
          </w:p>
        </w:tc>
        <w:tc>
          <w:tcPr>
            <w:tcW w:w="722" w:type="dxa"/>
            <w:vAlign w:val="bottom"/>
          </w:tcPr>
          <w:p w:rsidR="00A01D9C" w:rsidRPr="008E4B63" w:rsidRDefault="00AC3CBC" w:rsidP="008E4B63">
            <w:pPr>
              <w:rPr>
                <w:lang w:val="en-US"/>
              </w:rPr>
            </w:pPr>
            <w:r>
              <w:t>7</w:t>
            </w:r>
            <w:r w:rsidR="008E4B63">
              <w:rPr>
                <w:lang w:val="en-US"/>
              </w:rPr>
              <w:t>1</w:t>
            </w:r>
          </w:p>
        </w:tc>
      </w:tr>
      <w:tr w:rsidR="00A01D9C" w:rsidTr="00B6241D">
        <w:trPr>
          <w:trHeight w:val="376"/>
        </w:trPr>
        <w:tc>
          <w:tcPr>
            <w:tcW w:w="1560" w:type="dxa"/>
          </w:tcPr>
          <w:p w:rsidR="00A01D9C" w:rsidRPr="004B79DB" w:rsidRDefault="00A01D9C" w:rsidP="00A01D9C">
            <w:r w:rsidRPr="004B79DB">
              <w:t>Статья 48.</w:t>
            </w:r>
          </w:p>
        </w:tc>
        <w:tc>
          <w:tcPr>
            <w:tcW w:w="7944" w:type="dxa"/>
          </w:tcPr>
          <w:p w:rsidR="00A01D9C" w:rsidRPr="001E6C04" w:rsidRDefault="00A01D9C" w:rsidP="00A01D9C">
            <w:pPr>
              <w:jc w:val="both"/>
            </w:pPr>
            <w:r>
              <w:t>Зоны специального назначения: СК- кладбищ</w:t>
            </w:r>
          </w:p>
        </w:tc>
        <w:tc>
          <w:tcPr>
            <w:tcW w:w="722" w:type="dxa"/>
            <w:vAlign w:val="bottom"/>
          </w:tcPr>
          <w:p w:rsidR="00A01D9C" w:rsidRPr="008E4B63" w:rsidRDefault="00AC3CBC" w:rsidP="008E4B63">
            <w:pPr>
              <w:rPr>
                <w:lang w:val="en-US"/>
              </w:rPr>
            </w:pPr>
            <w:r>
              <w:t>7</w:t>
            </w:r>
            <w:r w:rsidR="008E4B63">
              <w:rPr>
                <w:lang w:val="en-US"/>
              </w:rPr>
              <w:t>2</w:t>
            </w:r>
          </w:p>
        </w:tc>
      </w:tr>
      <w:tr w:rsidR="00A01D9C" w:rsidTr="0021032F">
        <w:trPr>
          <w:trHeight w:val="270"/>
        </w:trPr>
        <w:tc>
          <w:tcPr>
            <w:tcW w:w="1560" w:type="dxa"/>
          </w:tcPr>
          <w:p w:rsidR="00A01D9C" w:rsidRPr="004B79DB" w:rsidRDefault="00A01D9C" w:rsidP="00A01D9C">
            <w:r w:rsidRPr="004B79DB">
              <w:t>Статья 49</w:t>
            </w:r>
          </w:p>
        </w:tc>
        <w:tc>
          <w:tcPr>
            <w:tcW w:w="7944" w:type="dxa"/>
          </w:tcPr>
          <w:p w:rsidR="00A01D9C" w:rsidRDefault="00A01D9C" w:rsidP="00A01D9C">
            <w:pPr>
              <w:jc w:val="both"/>
            </w:pPr>
            <w:r>
              <w:t>Зона транспортной инфраструктуры</w:t>
            </w:r>
          </w:p>
        </w:tc>
        <w:tc>
          <w:tcPr>
            <w:tcW w:w="722" w:type="dxa"/>
            <w:vAlign w:val="bottom"/>
          </w:tcPr>
          <w:p w:rsidR="00A01D9C" w:rsidRPr="008E4B63" w:rsidRDefault="00AC3CBC" w:rsidP="008E4B63">
            <w:pPr>
              <w:rPr>
                <w:lang w:val="en-US"/>
              </w:rPr>
            </w:pPr>
            <w:r>
              <w:t>7</w:t>
            </w:r>
            <w:r w:rsidR="008E4B63">
              <w:rPr>
                <w:lang w:val="en-US"/>
              </w:rPr>
              <w:t>3</w:t>
            </w:r>
          </w:p>
        </w:tc>
      </w:tr>
      <w:tr w:rsidR="00A01D9C" w:rsidTr="0021032F">
        <w:tc>
          <w:tcPr>
            <w:tcW w:w="1560" w:type="dxa"/>
          </w:tcPr>
          <w:p w:rsidR="00A01D9C" w:rsidRPr="004B79DB" w:rsidRDefault="00A01D9C" w:rsidP="00A01D9C">
            <w:r w:rsidRPr="004B79DB">
              <w:t>Статья 50.</w:t>
            </w:r>
          </w:p>
        </w:tc>
        <w:tc>
          <w:tcPr>
            <w:tcW w:w="7944" w:type="dxa"/>
          </w:tcPr>
          <w:p w:rsidR="00A01D9C" w:rsidRDefault="00A01D9C" w:rsidP="00A01D9C">
            <w:pPr>
              <w:jc w:val="both"/>
            </w:pPr>
            <w:r>
              <w:t>Территории общего пользования</w:t>
            </w:r>
          </w:p>
        </w:tc>
        <w:tc>
          <w:tcPr>
            <w:tcW w:w="722" w:type="dxa"/>
            <w:vAlign w:val="bottom"/>
          </w:tcPr>
          <w:p w:rsidR="00A01D9C" w:rsidRPr="008E4B63" w:rsidRDefault="00AC3CBC" w:rsidP="008E4B63">
            <w:pPr>
              <w:rPr>
                <w:lang w:val="en-US"/>
              </w:rPr>
            </w:pPr>
            <w:r>
              <w:t>7</w:t>
            </w:r>
            <w:r w:rsidR="008E4B63">
              <w:rPr>
                <w:lang w:val="en-US"/>
              </w:rPr>
              <w:t>4</w:t>
            </w:r>
          </w:p>
        </w:tc>
      </w:tr>
      <w:tr w:rsidR="00A01D9C" w:rsidTr="0021032F">
        <w:tc>
          <w:tcPr>
            <w:tcW w:w="1560" w:type="dxa"/>
          </w:tcPr>
          <w:p w:rsidR="00A01D9C" w:rsidRPr="004B79DB" w:rsidRDefault="00A01D9C" w:rsidP="00A01D9C">
            <w:r w:rsidRPr="004B79DB">
              <w:t>ГЛАВА 12.</w:t>
            </w:r>
          </w:p>
        </w:tc>
        <w:tc>
          <w:tcPr>
            <w:tcW w:w="7944" w:type="dxa"/>
          </w:tcPr>
          <w:p w:rsidR="00A01D9C" w:rsidRDefault="00A01D9C" w:rsidP="00A01D9C">
            <w:pPr>
              <w:jc w:val="both"/>
            </w:pPr>
            <w:r>
              <w:t>Ограничения на  использование земельных участков и объектов капитального строительства</w:t>
            </w:r>
          </w:p>
        </w:tc>
        <w:tc>
          <w:tcPr>
            <w:tcW w:w="722" w:type="dxa"/>
            <w:vAlign w:val="bottom"/>
          </w:tcPr>
          <w:p w:rsidR="00A01D9C" w:rsidRPr="008E4B63" w:rsidRDefault="00AC3CBC" w:rsidP="008E4B63">
            <w:pPr>
              <w:rPr>
                <w:lang w:val="en-US"/>
              </w:rPr>
            </w:pPr>
            <w:r>
              <w:t>7</w:t>
            </w:r>
            <w:r w:rsidR="008E4B63">
              <w:rPr>
                <w:lang w:val="en-US"/>
              </w:rPr>
              <w:t>5</w:t>
            </w:r>
          </w:p>
        </w:tc>
      </w:tr>
      <w:tr w:rsidR="00A01D9C" w:rsidTr="0021032F">
        <w:tc>
          <w:tcPr>
            <w:tcW w:w="1560" w:type="dxa"/>
          </w:tcPr>
          <w:p w:rsidR="00A01D9C" w:rsidRPr="004B79DB" w:rsidRDefault="00A01D9C" w:rsidP="00A01D9C">
            <w:r w:rsidRPr="004B79DB">
              <w:t>Статья 51</w:t>
            </w:r>
          </w:p>
        </w:tc>
        <w:tc>
          <w:tcPr>
            <w:tcW w:w="7944" w:type="dxa"/>
          </w:tcPr>
          <w:p w:rsidR="00A01D9C" w:rsidRDefault="00A01D9C" w:rsidP="00A01D9C">
            <w:pPr>
              <w:jc w:val="both"/>
            </w:pPr>
            <w:r>
              <w:t>Общие положения</w:t>
            </w:r>
          </w:p>
        </w:tc>
        <w:tc>
          <w:tcPr>
            <w:tcW w:w="722" w:type="dxa"/>
            <w:vAlign w:val="bottom"/>
          </w:tcPr>
          <w:p w:rsidR="00A01D9C" w:rsidRPr="008E4B63" w:rsidRDefault="00AC3CBC" w:rsidP="008E4B63">
            <w:pPr>
              <w:rPr>
                <w:lang w:val="en-US"/>
              </w:rPr>
            </w:pPr>
            <w:r>
              <w:t>7</w:t>
            </w:r>
            <w:r w:rsidR="008E4B63">
              <w:rPr>
                <w:lang w:val="en-US"/>
              </w:rPr>
              <w:t>5</w:t>
            </w:r>
          </w:p>
        </w:tc>
      </w:tr>
      <w:tr w:rsidR="00A01D9C" w:rsidTr="0021032F">
        <w:tc>
          <w:tcPr>
            <w:tcW w:w="1560" w:type="dxa"/>
          </w:tcPr>
          <w:p w:rsidR="00A01D9C" w:rsidRPr="004B79DB" w:rsidRDefault="00A01D9C" w:rsidP="00A01D9C">
            <w:r w:rsidRPr="004B79DB">
              <w:t>Статья 52.</w:t>
            </w:r>
          </w:p>
        </w:tc>
        <w:tc>
          <w:tcPr>
            <w:tcW w:w="7944" w:type="dxa"/>
          </w:tcPr>
          <w:p w:rsidR="00A01D9C" w:rsidRDefault="00A01D9C" w:rsidP="00A01D9C">
            <w:pPr>
              <w:jc w:val="both"/>
            </w:pPr>
            <w:r>
              <w:t>Ограничения на использование земельных участков и объектов капитального строительства на территории водоохранных зон, прибрежных защитных полос, береговых полос</w:t>
            </w:r>
          </w:p>
        </w:tc>
        <w:tc>
          <w:tcPr>
            <w:tcW w:w="722" w:type="dxa"/>
            <w:vAlign w:val="bottom"/>
          </w:tcPr>
          <w:p w:rsidR="00A01D9C" w:rsidRPr="008E4B63" w:rsidRDefault="00AC3CBC" w:rsidP="008E4B63">
            <w:pPr>
              <w:rPr>
                <w:lang w:val="en-US"/>
              </w:rPr>
            </w:pPr>
            <w:r>
              <w:t>7</w:t>
            </w:r>
            <w:r w:rsidR="008E4B63">
              <w:rPr>
                <w:lang w:val="en-US"/>
              </w:rPr>
              <w:t>6</w:t>
            </w:r>
          </w:p>
        </w:tc>
      </w:tr>
      <w:tr w:rsidR="00A01D9C" w:rsidTr="0021032F">
        <w:tc>
          <w:tcPr>
            <w:tcW w:w="1560" w:type="dxa"/>
          </w:tcPr>
          <w:p w:rsidR="00A01D9C" w:rsidRPr="004B79DB" w:rsidRDefault="00A01D9C" w:rsidP="00A01D9C">
            <w:r w:rsidRPr="004B79DB">
              <w:t>Статья 53.</w:t>
            </w:r>
          </w:p>
        </w:tc>
        <w:tc>
          <w:tcPr>
            <w:tcW w:w="7944" w:type="dxa"/>
          </w:tcPr>
          <w:p w:rsidR="00A01D9C" w:rsidRDefault="00A01D9C" w:rsidP="00A01D9C">
            <w:pPr>
              <w:jc w:val="both"/>
            </w:pPr>
            <w:r>
              <w:t>Ограничения на использование земельных участков и объектов капитального строительства на территории охранных зон объектов электросетевого хозяйства</w:t>
            </w:r>
          </w:p>
        </w:tc>
        <w:tc>
          <w:tcPr>
            <w:tcW w:w="722" w:type="dxa"/>
            <w:vAlign w:val="bottom"/>
          </w:tcPr>
          <w:p w:rsidR="00A01D9C" w:rsidRPr="008E4B63" w:rsidRDefault="00AC3CBC" w:rsidP="008E4B63">
            <w:pPr>
              <w:rPr>
                <w:lang w:val="en-US"/>
              </w:rPr>
            </w:pPr>
            <w:r>
              <w:t>7</w:t>
            </w:r>
            <w:r w:rsidR="008E4B63">
              <w:rPr>
                <w:lang w:val="en-US"/>
              </w:rPr>
              <w:t>8</w:t>
            </w:r>
          </w:p>
        </w:tc>
      </w:tr>
      <w:tr w:rsidR="00A01D9C" w:rsidTr="0021032F">
        <w:tc>
          <w:tcPr>
            <w:tcW w:w="1560" w:type="dxa"/>
          </w:tcPr>
          <w:p w:rsidR="00A01D9C" w:rsidRPr="004B79DB" w:rsidRDefault="00A01D9C" w:rsidP="00A01D9C">
            <w:r w:rsidRPr="004B79DB">
              <w:t>Статья 54.</w:t>
            </w:r>
          </w:p>
        </w:tc>
        <w:tc>
          <w:tcPr>
            <w:tcW w:w="7944" w:type="dxa"/>
          </w:tcPr>
          <w:p w:rsidR="00A01D9C" w:rsidRDefault="0062417D" w:rsidP="00A01D9C">
            <w:pPr>
              <w:jc w:val="both"/>
            </w:pPr>
            <w:r w:rsidRPr="0062417D">
              <w:t>Ограничения использования земельных участков и объектов капитального строительства в зонах охраны объектов культурного наследия и в зонах особо охраняемых природных территориях (ООПТ)</w:t>
            </w:r>
          </w:p>
        </w:tc>
        <w:tc>
          <w:tcPr>
            <w:tcW w:w="722" w:type="dxa"/>
            <w:vAlign w:val="bottom"/>
          </w:tcPr>
          <w:p w:rsidR="00A01D9C" w:rsidRPr="0062417D" w:rsidRDefault="0062417D" w:rsidP="00A01D9C">
            <w:r>
              <w:t>79</w:t>
            </w:r>
          </w:p>
        </w:tc>
      </w:tr>
      <w:tr w:rsidR="00A01D9C" w:rsidTr="0021032F">
        <w:tc>
          <w:tcPr>
            <w:tcW w:w="1560" w:type="dxa"/>
          </w:tcPr>
          <w:p w:rsidR="00A01D9C" w:rsidRPr="004B79DB" w:rsidRDefault="00A01D9C" w:rsidP="00A01D9C">
            <w:r w:rsidRPr="004B79DB">
              <w:t>Статья 55.</w:t>
            </w:r>
          </w:p>
        </w:tc>
        <w:tc>
          <w:tcPr>
            <w:tcW w:w="7944" w:type="dxa"/>
          </w:tcPr>
          <w:p w:rsidR="00A01D9C" w:rsidRDefault="00A01D9C" w:rsidP="00A01D9C">
            <w:pPr>
              <w:jc w:val="both"/>
            </w:pPr>
            <w:r>
              <w:t>Ограничения использования земельных участков и объектов капитального строительства на территории санитарно- защитных зон и санитарных разрывов</w:t>
            </w:r>
          </w:p>
        </w:tc>
        <w:tc>
          <w:tcPr>
            <w:tcW w:w="722" w:type="dxa"/>
            <w:vAlign w:val="bottom"/>
          </w:tcPr>
          <w:p w:rsidR="00A01D9C" w:rsidRPr="0062417D" w:rsidRDefault="008E4B63" w:rsidP="0062417D">
            <w:r>
              <w:rPr>
                <w:lang w:val="en-US"/>
              </w:rPr>
              <w:t>8</w:t>
            </w:r>
            <w:r w:rsidR="0062417D">
              <w:t>1</w:t>
            </w:r>
          </w:p>
        </w:tc>
      </w:tr>
      <w:tr w:rsidR="00A01D9C" w:rsidTr="0021032F">
        <w:tc>
          <w:tcPr>
            <w:tcW w:w="1560" w:type="dxa"/>
          </w:tcPr>
          <w:p w:rsidR="00A01D9C" w:rsidRPr="004B79DB" w:rsidRDefault="00A01D9C" w:rsidP="00A01D9C">
            <w:r w:rsidRPr="004B79DB">
              <w:t>Статья 56.</w:t>
            </w:r>
          </w:p>
        </w:tc>
        <w:tc>
          <w:tcPr>
            <w:tcW w:w="7944" w:type="dxa"/>
          </w:tcPr>
          <w:p w:rsidR="00A01D9C" w:rsidRDefault="00A01D9C" w:rsidP="00A01D9C">
            <w:pPr>
              <w:jc w:val="both"/>
            </w:pPr>
            <w:r>
              <w:t>Ограничения использования земельных участков и объектов капитального строительства на территории придорожных полос автомобильных дорог</w:t>
            </w:r>
          </w:p>
        </w:tc>
        <w:tc>
          <w:tcPr>
            <w:tcW w:w="722" w:type="dxa"/>
            <w:vAlign w:val="bottom"/>
          </w:tcPr>
          <w:p w:rsidR="00A01D9C" w:rsidRPr="008E4B63" w:rsidRDefault="00AC3CBC" w:rsidP="0062417D">
            <w:pPr>
              <w:rPr>
                <w:lang w:val="en-US"/>
              </w:rPr>
            </w:pPr>
            <w:r>
              <w:t>8</w:t>
            </w:r>
            <w:r w:rsidR="0062417D">
              <w:t>2</w:t>
            </w:r>
          </w:p>
        </w:tc>
      </w:tr>
      <w:tr w:rsidR="00A01D9C" w:rsidTr="0021032F">
        <w:tc>
          <w:tcPr>
            <w:tcW w:w="1560" w:type="dxa"/>
          </w:tcPr>
          <w:p w:rsidR="00A01D9C" w:rsidRPr="004B79DB" w:rsidRDefault="00A01D9C" w:rsidP="00A01D9C">
            <w:r w:rsidRPr="004B79DB">
              <w:lastRenderedPageBreak/>
              <w:t>Статья 57.</w:t>
            </w:r>
          </w:p>
        </w:tc>
        <w:tc>
          <w:tcPr>
            <w:tcW w:w="7944" w:type="dxa"/>
          </w:tcPr>
          <w:p w:rsidR="00A01D9C" w:rsidRDefault="00A01D9C" w:rsidP="00A01D9C">
            <w:pPr>
              <w:jc w:val="both"/>
            </w:pPr>
            <w:r>
              <w:t>Ограничения использования земельных участков и объектов капитального строительства на территории охранных зон железных дорог</w:t>
            </w:r>
          </w:p>
        </w:tc>
        <w:tc>
          <w:tcPr>
            <w:tcW w:w="722" w:type="dxa"/>
            <w:vAlign w:val="bottom"/>
          </w:tcPr>
          <w:p w:rsidR="00A01D9C" w:rsidRPr="008E4B63" w:rsidRDefault="00AC3CBC" w:rsidP="0062417D">
            <w:pPr>
              <w:rPr>
                <w:lang w:val="en-US"/>
              </w:rPr>
            </w:pPr>
            <w:r>
              <w:t>8</w:t>
            </w:r>
            <w:r w:rsidR="0062417D">
              <w:t>2</w:t>
            </w:r>
          </w:p>
        </w:tc>
      </w:tr>
      <w:tr w:rsidR="00A01D9C" w:rsidTr="0021032F">
        <w:tc>
          <w:tcPr>
            <w:tcW w:w="1560" w:type="dxa"/>
          </w:tcPr>
          <w:p w:rsidR="00A01D9C" w:rsidRPr="004B79DB" w:rsidRDefault="00A01D9C" w:rsidP="00A01D9C">
            <w:r w:rsidRPr="004B79DB">
              <w:t>Статья 58</w:t>
            </w:r>
          </w:p>
        </w:tc>
        <w:tc>
          <w:tcPr>
            <w:tcW w:w="7944" w:type="dxa"/>
          </w:tcPr>
          <w:p w:rsidR="00A01D9C" w:rsidRDefault="00A01D9C" w:rsidP="00A01D9C">
            <w:pPr>
              <w:jc w:val="both"/>
            </w:pPr>
            <w: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722" w:type="dxa"/>
            <w:vAlign w:val="bottom"/>
          </w:tcPr>
          <w:p w:rsidR="00A01D9C" w:rsidRPr="008E4B63" w:rsidRDefault="00AC3CBC" w:rsidP="0062417D">
            <w:pPr>
              <w:rPr>
                <w:lang w:val="en-US"/>
              </w:rPr>
            </w:pPr>
            <w:r>
              <w:t>8</w:t>
            </w:r>
            <w:r w:rsidR="0062417D">
              <w:t>3</w:t>
            </w:r>
          </w:p>
        </w:tc>
      </w:tr>
      <w:tr w:rsidR="00A01D9C" w:rsidTr="0021032F">
        <w:tc>
          <w:tcPr>
            <w:tcW w:w="1560" w:type="dxa"/>
          </w:tcPr>
          <w:p w:rsidR="00A01D9C" w:rsidRPr="004B79DB" w:rsidRDefault="00A01D9C" w:rsidP="00A01D9C">
            <w:r w:rsidRPr="00A01D9C">
              <w:t>Статья 5</w:t>
            </w:r>
            <w:r>
              <w:t>9</w:t>
            </w:r>
          </w:p>
        </w:tc>
        <w:tc>
          <w:tcPr>
            <w:tcW w:w="7944" w:type="dxa"/>
          </w:tcPr>
          <w:p w:rsidR="00A01D9C" w:rsidRDefault="00A01D9C" w:rsidP="00A01D9C">
            <w:pPr>
              <w:jc w:val="both"/>
            </w:pPr>
            <w:r>
              <w:t>Ограничения использования земельных участков на территориях, подверженных риску возникновения чрезвычайных ситуаций природного и техногенного характера и воздействия их последствий</w:t>
            </w:r>
          </w:p>
        </w:tc>
        <w:tc>
          <w:tcPr>
            <w:tcW w:w="722" w:type="dxa"/>
            <w:vAlign w:val="bottom"/>
          </w:tcPr>
          <w:p w:rsidR="00A01D9C" w:rsidRPr="008E4B63" w:rsidRDefault="00AC3CBC" w:rsidP="0062417D">
            <w:pPr>
              <w:rPr>
                <w:lang w:val="en-US"/>
              </w:rPr>
            </w:pPr>
            <w:r>
              <w:t>8</w:t>
            </w:r>
            <w:r w:rsidR="0062417D">
              <w:t>6</w:t>
            </w:r>
          </w:p>
        </w:tc>
      </w:tr>
      <w:tr w:rsidR="00A01D9C" w:rsidTr="0021032F">
        <w:tc>
          <w:tcPr>
            <w:tcW w:w="1560" w:type="dxa"/>
          </w:tcPr>
          <w:p w:rsidR="00A01D9C" w:rsidRPr="004B79DB" w:rsidRDefault="00A01D9C" w:rsidP="00A01D9C">
            <w:r w:rsidRPr="004B79DB">
              <w:t>ГЛАВА 13.</w:t>
            </w:r>
          </w:p>
        </w:tc>
        <w:tc>
          <w:tcPr>
            <w:tcW w:w="7944" w:type="dxa"/>
          </w:tcPr>
          <w:p w:rsidR="00A01D9C" w:rsidRDefault="00A01D9C" w:rsidP="00A01D9C">
            <w:pPr>
              <w:jc w:val="both"/>
            </w:pPr>
            <w:r>
              <w:t>ЗАКЛЮЧИТЕЛЬНЫЕ ПОЛОЖЕНИЯ</w:t>
            </w:r>
          </w:p>
        </w:tc>
        <w:tc>
          <w:tcPr>
            <w:tcW w:w="722" w:type="dxa"/>
            <w:vAlign w:val="bottom"/>
          </w:tcPr>
          <w:p w:rsidR="00A01D9C" w:rsidRPr="00E23B62" w:rsidRDefault="00AC3CBC" w:rsidP="0062417D">
            <w:pPr>
              <w:rPr>
                <w:lang w:val="en-US"/>
              </w:rPr>
            </w:pPr>
            <w:r>
              <w:t>8</w:t>
            </w:r>
            <w:r w:rsidR="0062417D">
              <w:t>6</w:t>
            </w:r>
          </w:p>
        </w:tc>
      </w:tr>
      <w:tr w:rsidR="00A01D9C" w:rsidTr="0021032F">
        <w:tc>
          <w:tcPr>
            <w:tcW w:w="1560" w:type="dxa"/>
          </w:tcPr>
          <w:p w:rsidR="00A01D9C" w:rsidRPr="004B79DB" w:rsidRDefault="00A01D9C" w:rsidP="00A01D9C">
            <w:r w:rsidRPr="00A01D9C">
              <w:t xml:space="preserve">Статья </w:t>
            </w:r>
            <w:r>
              <w:t>60</w:t>
            </w:r>
            <w:r w:rsidRPr="004B79DB">
              <w:t>.</w:t>
            </w:r>
          </w:p>
        </w:tc>
        <w:tc>
          <w:tcPr>
            <w:tcW w:w="7944" w:type="dxa"/>
          </w:tcPr>
          <w:p w:rsidR="00A01D9C" w:rsidRDefault="00A01D9C" w:rsidP="00A01D9C">
            <w:pPr>
              <w:jc w:val="both"/>
            </w:pPr>
            <w:r>
              <w:t xml:space="preserve">Вступление в силу Правил землепользования и застройки  </w:t>
            </w:r>
          </w:p>
        </w:tc>
        <w:tc>
          <w:tcPr>
            <w:tcW w:w="722" w:type="dxa"/>
            <w:vAlign w:val="bottom"/>
          </w:tcPr>
          <w:p w:rsidR="00A01D9C" w:rsidRPr="0062417D" w:rsidRDefault="00E23B62" w:rsidP="0062417D">
            <w:r>
              <w:rPr>
                <w:lang w:val="en-US"/>
              </w:rPr>
              <w:t>8</w:t>
            </w:r>
            <w:r w:rsidR="0062417D">
              <w:t>6</w:t>
            </w:r>
          </w:p>
        </w:tc>
      </w:tr>
    </w:tbl>
    <w:p w:rsidR="000A763F" w:rsidRPr="000A763F" w:rsidRDefault="000A763F" w:rsidP="000A763F">
      <w:pPr>
        <w:pStyle w:val="aff1"/>
        <w:rPr>
          <w:noProof/>
        </w:rPr>
      </w:pPr>
      <w:r w:rsidRPr="000A763F">
        <w:rPr>
          <w:noProof/>
        </w:rPr>
        <w:t xml:space="preserve">                              </w:t>
      </w:r>
    </w:p>
    <w:p w:rsidR="000A763F" w:rsidRPr="000A763F" w:rsidRDefault="0009357A" w:rsidP="00DC1998">
      <w:pPr>
        <w:pStyle w:val="37"/>
        <w:rPr>
          <w:smallCaps/>
        </w:rPr>
      </w:pPr>
      <w:hyperlink w:anchor="_Toc248904674" w:history="1"/>
    </w:p>
    <w:p w:rsidR="000A763F" w:rsidRDefault="000A763F" w:rsidP="000A763F">
      <w:pPr>
        <w:jc w:val="center"/>
        <w:rPr>
          <w:b/>
          <w:bCs/>
          <w:smallCaps/>
        </w:rPr>
      </w:pPr>
      <w:r w:rsidRPr="000A763F">
        <w:rPr>
          <w:b/>
          <w:bCs/>
          <w:smallCaps/>
        </w:rPr>
        <w:fldChar w:fldCharType="end"/>
      </w:r>
    </w:p>
    <w:p w:rsidR="000A763F" w:rsidRDefault="000A763F" w:rsidP="000A763F">
      <w:pPr>
        <w:jc w:val="center"/>
        <w:rPr>
          <w:b/>
          <w:bCs/>
          <w:smallCaps/>
        </w:rPr>
      </w:pPr>
    </w:p>
    <w:p w:rsidR="000A763F" w:rsidRDefault="000A763F" w:rsidP="000A763F">
      <w:pPr>
        <w:jc w:val="center"/>
        <w:rPr>
          <w:b/>
          <w:bCs/>
          <w:smallCaps/>
        </w:rPr>
      </w:pPr>
    </w:p>
    <w:p w:rsidR="000A763F" w:rsidRDefault="000A763F" w:rsidP="000A763F">
      <w:pPr>
        <w:jc w:val="center"/>
        <w:rPr>
          <w:b/>
          <w:bCs/>
          <w:smallCaps/>
        </w:rPr>
      </w:pPr>
    </w:p>
    <w:p w:rsidR="000A763F" w:rsidRDefault="000A763F" w:rsidP="000A763F">
      <w:pPr>
        <w:ind w:firstLine="567"/>
        <w:rPr>
          <w:b/>
        </w:rPr>
      </w:pPr>
      <w:r w:rsidRPr="002F0A00">
        <w:rPr>
          <w:b/>
        </w:rPr>
        <w:t xml:space="preserve">Карта градостроительного зонирования </w:t>
      </w:r>
      <w:r w:rsidRPr="0060357D">
        <w:rPr>
          <w:b/>
        </w:rPr>
        <w:t>МО «</w:t>
      </w:r>
      <w:r w:rsidR="001E6C04">
        <w:rPr>
          <w:b/>
        </w:rPr>
        <w:t>Конош</w:t>
      </w:r>
      <w:r>
        <w:rPr>
          <w:b/>
        </w:rPr>
        <w:t>ское</w:t>
      </w:r>
      <w:r w:rsidRPr="0060357D">
        <w:rPr>
          <w:b/>
        </w:rPr>
        <w:t>»</w:t>
      </w:r>
      <w:r w:rsidR="004C129F">
        <w:rPr>
          <w:b/>
        </w:rPr>
        <w:t>,</w:t>
      </w:r>
      <w:r w:rsidR="00C445DA">
        <w:rPr>
          <w:b/>
        </w:rPr>
        <w:t xml:space="preserve"> </w:t>
      </w:r>
      <w:r w:rsidRPr="002F0A00">
        <w:rPr>
          <w:b/>
        </w:rPr>
        <w:t>М 1:50 000</w:t>
      </w:r>
    </w:p>
    <w:p w:rsidR="004C129F" w:rsidRPr="002F0A00" w:rsidRDefault="004C129F" w:rsidP="000A763F">
      <w:pPr>
        <w:ind w:firstLine="567"/>
        <w:rPr>
          <w:b/>
        </w:rPr>
      </w:pPr>
      <w:r>
        <w:rPr>
          <w:b/>
        </w:rPr>
        <w:t>Карта зон с особыми условиями использования территории, М 1:50 000</w:t>
      </w:r>
    </w:p>
    <w:p w:rsidR="000A763F" w:rsidRPr="002F0A00" w:rsidRDefault="000A763F" w:rsidP="000A763F">
      <w:pPr>
        <w:rPr>
          <w:b/>
        </w:rPr>
      </w:pPr>
    </w:p>
    <w:p w:rsidR="004C129F" w:rsidRPr="00195C57" w:rsidRDefault="004C129F" w:rsidP="004C129F">
      <w:pPr>
        <w:ind w:left="567"/>
        <w:rPr>
          <w:b/>
          <w:color w:val="000000"/>
        </w:rPr>
      </w:pPr>
      <w:r w:rsidRPr="00195C57">
        <w:rPr>
          <w:b/>
          <w:color w:val="000000"/>
        </w:rPr>
        <w:t>Карт</w:t>
      </w:r>
      <w:r>
        <w:rPr>
          <w:b/>
          <w:color w:val="000000"/>
        </w:rPr>
        <w:t>а</w:t>
      </w:r>
      <w:r w:rsidRPr="00195C57">
        <w:rPr>
          <w:b/>
          <w:color w:val="000000"/>
        </w:rPr>
        <w:t xml:space="preserve"> градостроительного зонирования </w:t>
      </w:r>
      <w:r>
        <w:rPr>
          <w:b/>
          <w:color w:val="000000"/>
        </w:rPr>
        <w:t>пос. Коноша</w:t>
      </w:r>
      <w:r w:rsidRPr="00195C57">
        <w:rPr>
          <w:b/>
          <w:color w:val="000000"/>
        </w:rPr>
        <w:t xml:space="preserve">, </w:t>
      </w:r>
      <w:r>
        <w:rPr>
          <w:b/>
          <w:color w:val="000000"/>
        </w:rPr>
        <w:t>М</w:t>
      </w:r>
      <w:r>
        <w:rPr>
          <w:b/>
          <w:color w:val="003366"/>
        </w:rPr>
        <w:t xml:space="preserve"> </w:t>
      </w:r>
      <w:r w:rsidRPr="00195C57">
        <w:rPr>
          <w:b/>
          <w:color w:val="000000"/>
        </w:rPr>
        <w:t>1: 10 000</w:t>
      </w:r>
    </w:p>
    <w:p w:rsidR="004C129F" w:rsidRDefault="004C129F" w:rsidP="003A7FA2">
      <w:pPr>
        <w:ind w:left="567"/>
        <w:rPr>
          <w:b/>
          <w:color w:val="000000"/>
        </w:rPr>
      </w:pPr>
    </w:p>
    <w:p w:rsidR="000A763F" w:rsidRPr="00195C57" w:rsidRDefault="000A763F" w:rsidP="003A7FA2">
      <w:pPr>
        <w:ind w:left="567"/>
        <w:rPr>
          <w:b/>
          <w:color w:val="000000"/>
        </w:rPr>
      </w:pPr>
      <w:r w:rsidRPr="00195C57">
        <w:rPr>
          <w:b/>
          <w:color w:val="000000"/>
        </w:rPr>
        <w:t>Карт</w:t>
      </w:r>
      <w:r w:rsidR="004C129F">
        <w:rPr>
          <w:b/>
          <w:color w:val="000000"/>
        </w:rPr>
        <w:t>а</w:t>
      </w:r>
      <w:r w:rsidRPr="00195C57">
        <w:rPr>
          <w:b/>
          <w:color w:val="000000"/>
        </w:rPr>
        <w:t xml:space="preserve"> градостроительного зонирования населенных пунктов, входящих в состав </w:t>
      </w:r>
      <w:r w:rsidR="003A7FA2">
        <w:rPr>
          <w:b/>
          <w:color w:val="000000"/>
        </w:rPr>
        <w:t>МО</w:t>
      </w:r>
      <w:r w:rsidRPr="00195C57">
        <w:rPr>
          <w:b/>
          <w:color w:val="000000"/>
        </w:rPr>
        <w:t xml:space="preserve"> </w:t>
      </w:r>
      <w:r w:rsidR="003A7FA2">
        <w:rPr>
          <w:b/>
          <w:color w:val="000000"/>
        </w:rPr>
        <w:t>«</w:t>
      </w:r>
      <w:r w:rsidR="001E6C04">
        <w:rPr>
          <w:b/>
          <w:color w:val="000000"/>
        </w:rPr>
        <w:t>Конош</w:t>
      </w:r>
      <w:r w:rsidRPr="00195C57">
        <w:rPr>
          <w:b/>
          <w:color w:val="000000"/>
        </w:rPr>
        <w:t>ское</w:t>
      </w:r>
      <w:r w:rsidR="003A7FA2">
        <w:rPr>
          <w:b/>
          <w:color w:val="000000"/>
        </w:rPr>
        <w:t>»</w:t>
      </w:r>
      <w:r w:rsidR="00C445DA" w:rsidRPr="00195C57">
        <w:rPr>
          <w:b/>
          <w:color w:val="000000"/>
        </w:rPr>
        <w:t>,</w:t>
      </w:r>
      <w:r w:rsidR="009B1453" w:rsidRPr="00195C57">
        <w:rPr>
          <w:b/>
          <w:color w:val="000000"/>
        </w:rPr>
        <w:t xml:space="preserve"> </w:t>
      </w:r>
      <w:r w:rsidR="003A7FA2">
        <w:rPr>
          <w:b/>
          <w:color w:val="000000"/>
        </w:rPr>
        <w:t>М</w:t>
      </w:r>
      <w:r w:rsidR="00195C57">
        <w:rPr>
          <w:b/>
          <w:color w:val="003366"/>
        </w:rPr>
        <w:t xml:space="preserve"> </w:t>
      </w:r>
      <w:r w:rsidR="00195C57" w:rsidRPr="00195C57">
        <w:rPr>
          <w:b/>
          <w:color w:val="000000"/>
        </w:rPr>
        <w:t>1: 10 000</w:t>
      </w:r>
    </w:p>
    <w:p w:rsidR="000A763F" w:rsidRDefault="000A763F"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6E057E" w:rsidRDefault="006E057E" w:rsidP="005D5275">
      <w:pPr>
        <w:tabs>
          <w:tab w:val="left" w:pos="9720"/>
        </w:tabs>
        <w:autoSpaceDE w:val="0"/>
        <w:autoSpaceDN w:val="0"/>
        <w:adjustRightInd w:val="0"/>
        <w:jc w:val="center"/>
        <w:rPr>
          <w:b/>
          <w:bCs/>
          <w:sz w:val="28"/>
          <w:szCs w:val="28"/>
        </w:rPr>
      </w:pPr>
    </w:p>
    <w:p w:rsidR="000A763F" w:rsidRDefault="000A763F" w:rsidP="005D5275">
      <w:pPr>
        <w:tabs>
          <w:tab w:val="left" w:pos="9720"/>
        </w:tabs>
        <w:autoSpaceDE w:val="0"/>
        <w:autoSpaceDN w:val="0"/>
        <w:adjustRightInd w:val="0"/>
        <w:jc w:val="center"/>
        <w:rPr>
          <w:b/>
          <w:bCs/>
          <w:sz w:val="28"/>
          <w:szCs w:val="28"/>
        </w:rPr>
      </w:pPr>
    </w:p>
    <w:p w:rsidR="009B1453" w:rsidRDefault="009B1453" w:rsidP="005D5275">
      <w:pPr>
        <w:tabs>
          <w:tab w:val="left" w:pos="9720"/>
        </w:tabs>
        <w:autoSpaceDE w:val="0"/>
        <w:autoSpaceDN w:val="0"/>
        <w:adjustRightInd w:val="0"/>
        <w:jc w:val="center"/>
        <w:rPr>
          <w:b/>
          <w:bCs/>
          <w:sz w:val="28"/>
          <w:szCs w:val="28"/>
        </w:rPr>
      </w:pPr>
    </w:p>
    <w:p w:rsidR="000817F5" w:rsidRDefault="000817F5" w:rsidP="005D5275">
      <w:pPr>
        <w:tabs>
          <w:tab w:val="left" w:pos="9720"/>
        </w:tabs>
        <w:autoSpaceDE w:val="0"/>
        <w:autoSpaceDN w:val="0"/>
        <w:adjustRightInd w:val="0"/>
        <w:jc w:val="center"/>
        <w:rPr>
          <w:b/>
          <w:bCs/>
          <w:sz w:val="28"/>
          <w:szCs w:val="28"/>
        </w:rPr>
      </w:pPr>
    </w:p>
    <w:p w:rsidR="000817F5" w:rsidRDefault="000817F5" w:rsidP="005D5275">
      <w:pPr>
        <w:tabs>
          <w:tab w:val="left" w:pos="9720"/>
        </w:tabs>
        <w:autoSpaceDE w:val="0"/>
        <w:autoSpaceDN w:val="0"/>
        <w:adjustRightInd w:val="0"/>
        <w:jc w:val="center"/>
        <w:rPr>
          <w:b/>
          <w:bCs/>
          <w:sz w:val="28"/>
          <w:szCs w:val="28"/>
        </w:rPr>
      </w:pPr>
    </w:p>
    <w:p w:rsidR="000817F5" w:rsidRDefault="000817F5" w:rsidP="005D5275">
      <w:pPr>
        <w:tabs>
          <w:tab w:val="left" w:pos="9720"/>
        </w:tabs>
        <w:autoSpaceDE w:val="0"/>
        <w:autoSpaceDN w:val="0"/>
        <w:adjustRightInd w:val="0"/>
        <w:jc w:val="center"/>
        <w:rPr>
          <w:b/>
          <w:bCs/>
          <w:sz w:val="28"/>
          <w:szCs w:val="28"/>
        </w:rPr>
      </w:pPr>
    </w:p>
    <w:p w:rsidR="009B1453" w:rsidRDefault="009B1453" w:rsidP="005D5275">
      <w:pPr>
        <w:tabs>
          <w:tab w:val="left" w:pos="9720"/>
        </w:tabs>
        <w:autoSpaceDE w:val="0"/>
        <w:autoSpaceDN w:val="0"/>
        <w:adjustRightInd w:val="0"/>
        <w:jc w:val="center"/>
        <w:rPr>
          <w:b/>
          <w:bCs/>
          <w:sz w:val="28"/>
          <w:szCs w:val="28"/>
        </w:rPr>
      </w:pPr>
    </w:p>
    <w:p w:rsidR="004C2DA4" w:rsidRDefault="004C2DA4" w:rsidP="005D5275">
      <w:pPr>
        <w:tabs>
          <w:tab w:val="left" w:pos="9720"/>
        </w:tabs>
        <w:autoSpaceDE w:val="0"/>
        <w:autoSpaceDN w:val="0"/>
        <w:adjustRightInd w:val="0"/>
        <w:jc w:val="center"/>
        <w:rPr>
          <w:b/>
          <w:bCs/>
          <w:sz w:val="28"/>
          <w:szCs w:val="28"/>
        </w:rPr>
      </w:pPr>
    </w:p>
    <w:p w:rsidR="00C445DA" w:rsidRDefault="00C445DA" w:rsidP="005D5275">
      <w:pPr>
        <w:tabs>
          <w:tab w:val="left" w:pos="9720"/>
        </w:tabs>
        <w:autoSpaceDE w:val="0"/>
        <w:autoSpaceDN w:val="0"/>
        <w:adjustRightInd w:val="0"/>
        <w:jc w:val="center"/>
        <w:rPr>
          <w:b/>
          <w:bCs/>
          <w:sz w:val="28"/>
          <w:szCs w:val="28"/>
        </w:rPr>
      </w:pPr>
    </w:p>
    <w:p w:rsidR="005676A3" w:rsidRDefault="005676A3" w:rsidP="005676A3">
      <w:pPr>
        <w:tabs>
          <w:tab w:val="left" w:pos="9720"/>
        </w:tabs>
        <w:autoSpaceDE w:val="0"/>
        <w:autoSpaceDN w:val="0"/>
        <w:adjustRightInd w:val="0"/>
        <w:ind w:left="-960"/>
        <w:jc w:val="center"/>
        <w:rPr>
          <w:b/>
          <w:bCs/>
          <w:sz w:val="28"/>
          <w:szCs w:val="28"/>
        </w:rPr>
      </w:pPr>
    </w:p>
    <w:p w:rsidR="005676A3" w:rsidRDefault="005676A3" w:rsidP="005676A3">
      <w:pPr>
        <w:tabs>
          <w:tab w:val="left" w:pos="9720"/>
        </w:tabs>
        <w:autoSpaceDE w:val="0"/>
        <w:autoSpaceDN w:val="0"/>
        <w:adjustRightInd w:val="0"/>
        <w:ind w:left="-960"/>
        <w:jc w:val="center"/>
        <w:rPr>
          <w:b/>
          <w:bCs/>
          <w:sz w:val="28"/>
          <w:szCs w:val="28"/>
        </w:rPr>
      </w:pPr>
    </w:p>
    <w:p w:rsidR="005676A3" w:rsidRDefault="005676A3" w:rsidP="005676A3">
      <w:pPr>
        <w:tabs>
          <w:tab w:val="left" w:pos="9720"/>
        </w:tabs>
        <w:autoSpaceDE w:val="0"/>
        <w:autoSpaceDN w:val="0"/>
        <w:adjustRightInd w:val="0"/>
        <w:ind w:left="-960"/>
        <w:jc w:val="center"/>
        <w:rPr>
          <w:b/>
          <w:bCs/>
          <w:sz w:val="28"/>
          <w:szCs w:val="28"/>
        </w:rPr>
      </w:pPr>
    </w:p>
    <w:p w:rsidR="00960EB4" w:rsidRDefault="00960EB4" w:rsidP="005676A3">
      <w:pPr>
        <w:tabs>
          <w:tab w:val="left" w:pos="9720"/>
        </w:tabs>
        <w:autoSpaceDE w:val="0"/>
        <w:autoSpaceDN w:val="0"/>
        <w:adjustRightInd w:val="0"/>
        <w:ind w:left="-960"/>
        <w:jc w:val="center"/>
        <w:rPr>
          <w:b/>
          <w:bCs/>
          <w:sz w:val="28"/>
          <w:szCs w:val="28"/>
        </w:rPr>
      </w:pPr>
    </w:p>
    <w:p w:rsidR="00960EB4" w:rsidRDefault="00960EB4" w:rsidP="005676A3">
      <w:pPr>
        <w:tabs>
          <w:tab w:val="left" w:pos="9720"/>
        </w:tabs>
        <w:autoSpaceDE w:val="0"/>
        <w:autoSpaceDN w:val="0"/>
        <w:adjustRightInd w:val="0"/>
        <w:ind w:left="-960"/>
        <w:jc w:val="center"/>
        <w:rPr>
          <w:b/>
          <w:bCs/>
          <w:sz w:val="28"/>
          <w:szCs w:val="28"/>
        </w:rPr>
      </w:pPr>
    </w:p>
    <w:p w:rsidR="0018121C" w:rsidRDefault="0018121C" w:rsidP="00A20B59">
      <w:pPr>
        <w:tabs>
          <w:tab w:val="left" w:pos="9720"/>
        </w:tabs>
        <w:autoSpaceDE w:val="0"/>
        <w:autoSpaceDN w:val="0"/>
        <w:adjustRightInd w:val="0"/>
        <w:rPr>
          <w:b/>
          <w:bCs/>
          <w:sz w:val="28"/>
          <w:szCs w:val="28"/>
        </w:rPr>
      </w:pPr>
    </w:p>
    <w:p w:rsidR="0018121C" w:rsidRDefault="0018121C"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0A64F7" w:rsidRDefault="000A64F7" w:rsidP="00A20B59">
      <w:pPr>
        <w:tabs>
          <w:tab w:val="left" w:pos="9720"/>
        </w:tabs>
        <w:autoSpaceDE w:val="0"/>
        <w:autoSpaceDN w:val="0"/>
        <w:adjustRightInd w:val="0"/>
        <w:rPr>
          <w:b/>
          <w:bCs/>
          <w:sz w:val="28"/>
          <w:szCs w:val="28"/>
        </w:rPr>
      </w:pPr>
    </w:p>
    <w:p w:rsidR="00BE4F4D" w:rsidRPr="001F6E77" w:rsidRDefault="00BE4F4D" w:rsidP="00023847">
      <w:pPr>
        <w:tabs>
          <w:tab w:val="left" w:pos="9720"/>
        </w:tabs>
        <w:autoSpaceDE w:val="0"/>
        <w:autoSpaceDN w:val="0"/>
        <w:adjustRightInd w:val="0"/>
        <w:ind w:firstLine="851"/>
        <w:rPr>
          <w:b/>
          <w:bCs/>
        </w:rPr>
      </w:pPr>
      <w:r w:rsidRPr="001F6E77">
        <w:rPr>
          <w:b/>
          <w:bCs/>
        </w:rPr>
        <w:t>ВВЕДЕНИЕ</w:t>
      </w:r>
    </w:p>
    <w:p w:rsidR="00F56A03" w:rsidRPr="00E15EEC" w:rsidRDefault="00F56A03" w:rsidP="005676A3">
      <w:pPr>
        <w:pStyle w:val="a4"/>
        <w:tabs>
          <w:tab w:val="decimal" w:pos="0"/>
        </w:tabs>
        <w:ind w:right="76"/>
        <w:jc w:val="both"/>
        <w:rPr>
          <w:b w:val="0"/>
          <w:sz w:val="28"/>
          <w:szCs w:val="28"/>
        </w:rPr>
      </w:pPr>
    </w:p>
    <w:p w:rsidR="00535094" w:rsidRDefault="00F56A03" w:rsidP="005676A3">
      <w:pPr>
        <w:ind w:firstLine="709"/>
        <w:jc w:val="both"/>
      </w:pPr>
      <w:r w:rsidRPr="001F6E77">
        <w:t>Правила землепользования и застройки</w:t>
      </w:r>
      <w:r w:rsidR="008A2520" w:rsidRPr="001F6E77">
        <w:t xml:space="preserve"> части территории</w:t>
      </w:r>
      <w:r w:rsidRPr="001F6E77">
        <w:t xml:space="preserve"> </w:t>
      </w:r>
      <w:r w:rsidR="00B73DEA" w:rsidRPr="001F6E77">
        <w:t>муниципального образования «</w:t>
      </w:r>
      <w:r w:rsidR="001E6C04">
        <w:t>Конош</w:t>
      </w:r>
      <w:r w:rsidR="00B73DEA" w:rsidRPr="001F6E77">
        <w:t>ское»</w:t>
      </w:r>
      <w:r w:rsidRPr="001F6E77">
        <w:t xml:space="preserve"> Коношского муниципального района Арханг</w:t>
      </w:r>
      <w:r w:rsidR="00195C57" w:rsidRPr="001F6E77">
        <w:t>ельской обла</w:t>
      </w:r>
      <w:r w:rsidR="004C129F">
        <w:t>сти (далее</w:t>
      </w:r>
      <w:r w:rsidR="0007593C">
        <w:t xml:space="preserve"> – Правила застройки</w:t>
      </w:r>
      <w:r w:rsidRPr="001F6E77">
        <w:t>) являются нормативным правовым актом муниципа</w:t>
      </w:r>
      <w:r w:rsidR="00195C57" w:rsidRPr="001F6E77">
        <w:t>льного образования «</w:t>
      </w:r>
      <w:r w:rsidR="001E6C04">
        <w:t>Конош</w:t>
      </w:r>
      <w:r w:rsidR="00195C57" w:rsidRPr="001F6E77">
        <w:t xml:space="preserve">ское» </w:t>
      </w:r>
    </w:p>
    <w:p w:rsidR="008A2520" w:rsidRPr="001F6E77" w:rsidRDefault="004C129F" w:rsidP="00535094">
      <w:pPr>
        <w:jc w:val="both"/>
      </w:pPr>
      <w:r>
        <w:t>(</w:t>
      </w:r>
      <w:r w:rsidR="00195C57" w:rsidRPr="001F6E77">
        <w:t>далее – Поселение) Коношского муниципального района Архангельской области, разработанным</w:t>
      </w:r>
      <w:r w:rsidR="00F56A03" w:rsidRPr="001F6E77">
        <w:t xml:space="preserve"> в соответствии с Земельным кодексом Российской Федерации, Градостроительным кодексом Российской Федерации, Гражданским кодексом Российской Федерации</w:t>
      </w:r>
      <w:r w:rsidR="00F56A03" w:rsidRPr="001F6E77">
        <w:rPr>
          <w:b/>
        </w:rPr>
        <w:t xml:space="preserve">, </w:t>
      </w:r>
      <w:r w:rsidR="008A2520" w:rsidRPr="001F6E77">
        <w:t xml:space="preserve">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Архангельской области и </w:t>
      </w:r>
      <w:r w:rsidR="008A2520" w:rsidRPr="001F6E77">
        <w:rPr>
          <w:color w:val="000000"/>
        </w:rPr>
        <w:t xml:space="preserve">нормативными </w:t>
      </w:r>
      <w:r w:rsidR="008A2520" w:rsidRPr="001F6E77">
        <w:t xml:space="preserve">правовыми актами </w:t>
      </w:r>
      <w:r w:rsidR="008A2520" w:rsidRPr="001F6E77">
        <w:rPr>
          <w:color w:val="000000"/>
        </w:rPr>
        <w:t>П</w:t>
      </w:r>
      <w:r w:rsidR="008A2520" w:rsidRPr="001F6E77">
        <w:t>оселения.</w:t>
      </w:r>
    </w:p>
    <w:p w:rsidR="000C551D" w:rsidRPr="001F6E77" w:rsidRDefault="000C551D" w:rsidP="005676A3">
      <w:pPr>
        <w:ind w:firstLine="709"/>
        <w:jc w:val="both"/>
        <w:rPr>
          <w:color w:val="000000"/>
        </w:rPr>
      </w:pPr>
      <w:r w:rsidRPr="001F6E77">
        <w:rPr>
          <w:color w:val="000000"/>
        </w:rPr>
        <w:t>Правила застройки являются результатом градостроительного зонирования территории Поселения – установления территориальных зон и градостроительных регламентов использования территорий Поселения.</w:t>
      </w:r>
    </w:p>
    <w:p w:rsidR="008A2520" w:rsidRPr="001F6E77" w:rsidRDefault="008A2520" w:rsidP="005676A3">
      <w:pPr>
        <w:ind w:firstLine="709"/>
        <w:jc w:val="both"/>
        <w:rPr>
          <w:color w:val="000000"/>
        </w:rPr>
      </w:pPr>
      <w:r w:rsidRPr="001F6E77">
        <w:rPr>
          <w:color w:val="000000"/>
        </w:rPr>
        <w:t xml:space="preserve">В соответствии с частью 1 статьи 9 Градостроительного кодекса Российской Федерации, назначение незастроенных территорий определяется документами территориального планирования. </w:t>
      </w:r>
    </w:p>
    <w:p w:rsidR="00F23DAC" w:rsidRPr="001F6E77" w:rsidRDefault="00F23DAC" w:rsidP="00F23DAC">
      <w:pPr>
        <w:pStyle w:val="ConsPlusNormal"/>
        <w:widowControl/>
        <w:ind w:firstLine="709"/>
        <w:jc w:val="both"/>
        <w:rPr>
          <w:rFonts w:ascii="Times New Roman" w:hAnsi="Times New Roman" w:cs="Times New Roman"/>
          <w:sz w:val="24"/>
          <w:szCs w:val="24"/>
        </w:rPr>
      </w:pPr>
      <w:r w:rsidRPr="001F6E77">
        <w:rPr>
          <w:rFonts w:ascii="Times New Roman" w:hAnsi="Times New Roman" w:cs="Times New Roman"/>
          <w:sz w:val="24"/>
          <w:szCs w:val="24"/>
        </w:rPr>
        <w:t>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w:t>
      </w:r>
    </w:p>
    <w:p w:rsidR="00631E40" w:rsidRPr="001F6E77" w:rsidRDefault="008A2520" w:rsidP="005676A3">
      <w:pPr>
        <w:pStyle w:val="a4"/>
        <w:ind w:right="76"/>
        <w:jc w:val="both"/>
        <w:rPr>
          <w:b w:val="0"/>
          <w:sz w:val="24"/>
          <w:szCs w:val="24"/>
        </w:rPr>
      </w:pPr>
      <w:r w:rsidRPr="001F6E77">
        <w:rPr>
          <w:b w:val="0"/>
          <w:color w:val="000000"/>
          <w:sz w:val="24"/>
          <w:szCs w:val="24"/>
        </w:rPr>
        <w:t xml:space="preserve">         </w:t>
      </w:r>
      <w:r w:rsidR="00631E40" w:rsidRPr="001F6E77">
        <w:rPr>
          <w:b w:val="0"/>
          <w:color w:val="000000"/>
          <w:sz w:val="24"/>
          <w:szCs w:val="24"/>
        </w:rPr>
        <w:t xml:space="preserve">Настоящие Правила </w:t>
      </w:r>
      <w:r w:rsidR="001F6E77">
        <w:rPr>
          <w:b w:val="0"/>
          <w:color w:val="000000"/>
          <w:sz w:val="24"/>
          <w:szCs w:val="24"/>
        </w:rPr>
        <w:t xml:space="preserve"> </w:t>
      </w:r>
      <w:r w:rsidR="00631E40" w:rsidRPr="001F6E77">
        <w:rPr>
          <w:b w:val="0"/>
          <w:color w:val="000000"/>
          <w:sz w:val="24"/>
          <w:szCs w:val="24"/>
        </w:rPr>
        <w:t xml:space="preserve">применяются </w:t>
      </w:r>
      <w:r w:rsidR="001F6E77">
        <w:rPr>
          <w:b w:val="0"/>
          <w:color w:val="000000"/>
          <w:sz w:val="24"/>
          <w:szCs w:val="24"/>
        </w:rPr>
        <w:t xml:space="preserve"> </w:t>
      </w:r>
      <w:r w:rsidR="00631E40" w:rsidRPr="001F6E77">
        <w:rPr>
          <w:b w:val="0"/>
          <w:color w:val="000000"/>
          <w:sz w:val="24"/>
          <w:szCs w:val="24"/>
        </w:rPr>
        <w:t>наряду с техническими регламентами</w:t>
      </w:r>
      <w:r w:rsidR="00E96186" w:rsidRPr="001F6E77">
        <w:rPr>
          <w:b w:val="0"/>
          <w:color w:val="000000"/>
          <w:sz w:val="24"/>
          <w:szCs w:val="24"/>
        </w:rPr>
        <w:t xml:space="preserve">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r w:rsidR="00631E40" w:rsidRPr="001F6E77">
        <w:rPr>
          <w:b w:val="0"/>
          <w:color w:val="000000"/>
          <w:sz w:val="24"/>
          <w:szCs w:val="24"/>
        </w:rPr>
        <w:t>,</w:t>
      </w:r>
      <w:r w:rsidR="00631E40" w:rsidRPr="001F6E77">
        <w:rPr>
          <w:b w:val="0"/>
          <w:sz w:val="24"/>
          <w:szCs w:val="24"/>
        </w:rPr>
        <w:t xml:space="preserve">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и культурно-исторической среды, иными обязательными требованиями.</w:t>
      </w:r>
    </w:p>
    <w:p w:rsidR="00D8025C" w:rsidRDefault="00D8025C"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AA5114" w:rsidRDefault="00AA5114" w:rsidP="005676A3">
      <w:pPr>
        <w:pStyle w:val="a4"/>
        <w:ind w:right="76" w:firstLine="540"/>
        <w:jc w:val="both"/>
        <w:rPr>
          <w:b w:val="0"/>
          <w:sz w:val="28"/>
          <w:szCs w:val="28"/>
        </w:rPr>
      </w:pPr>
    </w:p>
    <w:p w:rsidR="001F6E77" w:rsidRDefault="001F6E77" w:rsidP="005676A3">
      <w:pPr>
        <w:pStyle w:val="a4"/>
        <w:ind w:right="76" w:firstLine="540"/>
        <w:jc w:val="both"/>
        <w:rPr>
          <w:b w:val="0"/>
          <w:sz w:val="28"/>
          <w:szCs w:val="28"/>
        </w:rPr>
      </w:pPr>
    </w:p>
    <w:p w:rsidR="001F6E77" w:rsidRDefault="001F6E77" w:rsidP="005676A3">
      <w:pPr>
        <w:pStyle w:val="a4"/>
        <w:ind w:right="76" w:firstLine="540"/>
        <w:jc w:val="both"/>
        <w:rPr>
          <w:b w:val="0"/>
          <w:sz w:val="28"/>
          <w:szCs w:val="28"/>
        </w:rPr>
      </w:pPr>
    </w:p>
    <w:p w:rsidR="001F6E77" w:rsidRDefault="001F6E77" w:rsidP="005676A3">
      <w:pPr>
        <w:pStyle w:val="a4"/>
        <w:ind w:right="76" w:firstLine="540"/>
        <w:jc w:val="both"/>
        <w:rPr>
          <w:b w:val="0"/>
          <w:sz w:val="28"/>
          <w:szCs w:val="28"/>
        </w:rPr>
      </w:pPr>
    </w:p>
    <w:p w:rsidR="001F6E77" w:rsidRDefault="001F6E77" w:rsidP="00DC4D5F">
      <w:pPr>
        <w:pStyle w:val="a4"/>
        <w:ind w:right="76"/>
        <w:jc w:val="both"/>
        <w:rPr>
          <w:b w:val="0"/>
          <w:sz w:val="28"/>
          <w:szCs w:val="28"/>
        </w:rPr>
      </w:pPr>
    </w:p>
    <w:p w:rsidR="00AA472A" w:rsidRPr="00E15EEC" w:rsidRDefault="00AA472A" w:rsidP="00631E40">
      <w:pPr>
        <w:pStyle w:val="a4"/>
        <w:ind w:right="76" w:firstLine="540"/>
        <w:jc w:val="both"/>
        <w:rPr>
          <w:b w:val="0"/>
          <w:sz w:val="28"/>
          <w:szCs w:val="28"/>
        </w:rPr>
      </w:pPr>
    </w:p>
    <w:p w:rsidR="000B1CE0" w:rsidRPr="001F6E77" w:rsidRDefault="000B1CE0" w:rsidP="00290566">
      <w:pPr>
        <w:pStyle w:val="a4"/>
        <w:ind w:right="76" w:firstLine="540"/>
        <w:rPr>
          <w:b w:val="0"/>
          <w:caps/>
          <w:sz w:val="24"/>
          <w:szCs w:val="24"/>
        </w:rPr>
      </w:pPr>
      <w:r w:rsidRPr="001F6E77">
        <w:rPr>
          <w:caps/>
          <w:sz w:val="24"/>
          <w:szCs w:val="24"/>
        </w:rPr>
        <w:t xml:space="preserve">Часть </w:t>
      </w:r>
      <w:r w:rsidRPr="001F6E77">
        <w:rPr>
          <w:caps/>
          <w:sz w:val="24"/>
          <w:szCs w:val="24"/>
          <w:lang w:val="en-US"/>
        </w:rPr>
        <w:t>I</w:t>
      </w:r>
      <w:r w:rsidR="000C551D" w:rsidRPr="001F6E77">
        <w:rPr>
          <w:caps/>
          <w:sz w:val="24"/>
          <w:szCs w:val="24"/>
        </w:rPr>
        <w:t xml:space="preserve">. </w:t>
      </w:r>
      <w:r w:rsidR="00850A49" w:rsidRPr="00850A49">
        <w:rPr>
          <w:caps/>
          <w:sz w:val="24"/>
          <w:szCs w:val="24"/>
        </w:rPr>
        <w:t>ПОРЯДОК ПРИМЕНЕНИЯ ПРАВИЛ ЗЕМЛЕПОЛЬЗОВАНИЯ И ЗАСТРОЙКИ И ВНЕСЕНИЯ В НИХ ИЗМЕНЕНИЙ</w:t>
      </w:r>
    </w:p>
    <w:p w:rsidR="000B1CE0" w:rsidRPr="00290566" w:rsidRDefault="00290566" w:rsidP="00290566">
      <w:pPr>
        <w:pStyle w:val="10"/>
        <w:ind w:right="76" w:firstLine="567"/>
        <w:jc w:val="center"/>
        <w:rPr>
          <w:rFonts w:ascii="Times New Roman" w:hAnsi="Times New Roman" w:cs="Times New Roman"/>
          <w:sz w:val="24"/>
          <w:szCs w:val="24"/>
        </w:rPr>
      </w:pPr>
      <w:bookmarkStart w:id="0" w:name="_Toc154142011"/>
      <w:r>
        <w:rPr>
          <w:rFonts w:ascii="Times New Roman" w:hAnsi="Times New Roman" w:cs="Times New Roman"/>
          <w:sz w:val="24"/>
          <w:szCs w:val="24"/>
        </w:rPr>
        <w:t>ГЛАВА</w:t>
      </w:r>
      <w:r w:rsidR="000B1CE0" w:rsidRPr="00290566">
        <w:rPr>
          <w:rFonts w:ascii="Times New Roman" w:hAnsi="Times New Roman" w:cs="Times New Roman"/>
          <w:sz w:val="24"/>
          <w:szCs w:val="24"/>
        </w:rPr>
        <w:t xml:space="preserve"> 1. О</w:t>
      </w:r>
      <w:bookmarkEnd w:id="0"/>
      <w:r>
        <w:rPr>
          <w:rFonts w:ascii="Times New Roman" w:hAnsi="Times New Roman" w:cs="Times New Roman"/>
          <w:sz w:val="24"/>
          <w:szCs w:val="24"/>
        </w:rPr>
        <w:t>бщие положения</w:t>
      </w:r>
    </w:p>
    <w:p w:rsidR="004C2DA4" w:rsidRPr="004C2DA4" w:rsidRDefault="004C2DA4" w:rsidP="004C2DA4"/>
    <w:p w:rsidR="000B1CE0" w:rsidRPr="00290566" w:rsidRDefault="000B1CE0" w:rsidP="00405A06">
      <w:pPr>
        <w:pStyle w:val="a4"/>
        <w:tabs>
          <w:tab w:val="decimal" w:pos="0"/>
        </w:tabs>
        <w:ind w:right="76" w:firstLine="540"/>
        <w:jc w:val="both"/>
        <w:rPr>
          <w:i/>
          <w:sz w:val="24"/>
          <w:szCs w:val="24"/>
        </w:rPr>
      </w:pPr>
      <w:r w:rsidRPr="00290566">
        <w:rPr>
          <w:sz w:val="24"/>
          <w:szCs w:val="24"/>
        </w:rPr>
        <w:t xml:space="preserve">Статья 1. </w:t>
      </w:r>
      <w:r w:rsidR="0044039C" w:rsidRPr="00290566">
        <w:rPr>
          <w:sz w:val="24"/>
          <w:szCs w:val="24"/>
        </w:rPr>
        <w:t>Правовая основа, цели введения, н</w:t>
      </w:r>
      <w:r w:rsidRPr="00290566">
        <w:rPr>
          <w:sz w:val="24"/>
          <w:szCs w:val="24"/>
        </w:rPr>
        <w:t>азначение</w:t>
      </w:r>
      <w:r w:rsidRPr="00290566">
        <w:rPr>
          <w:i/>
          <w:sz w:val="24"/>
          <w:szCs w:val="24"/>
        </w:rPr>
        <w:t xml:space="preserve"> </w:t>
      </w:r>
      <w:r w:rsidRPr="00290566">
        <w:rPr>
          <w:sz w:val="24"/>
          <w:szCs w:val="24"/>
        </w:rPr>
        <w:t>и содержание</w:t>
      </w:r>
      <w:r w:rsidRPr="00290566">
        <w:rPr>
          <w:i/>
          <w:sz w:val="24"/>
          <w:szCs w:val="24"/>
        </w:rPr>
        <w:t xml:space="preserve"> </w:t>
      </w:r>
      <w:r w:rsidRPr="00290566">
        <w:rPr>
          <w:sz w:val="24"/>
          <w:szCs w:val="24"/>
        </w:rPr>
        <w:t xml:space="preserve">Правил землепользования и застройки </w:t>
      </w:r>
      <w:r w:rsidR="0090260E" w:rsidRPr="00290566">
        <w:rPr>
          <w:sz w:val="24"/>
          <w:szCs w:val="24"/>
        </w:rPr>
        <w:t>Поселения</w:t>
      </w:r>
    </w:p>
    <w:p w:rsidR="000B1CE0" w:rsidRPr="00E15EEC" w:rsidRDefault="000B1CE0" w:rsidP="00AA5114">
      <w:pPr>
        <w:pStyle w:val="21"/>
        <w:ind w:right="76"/>
        <w:jc w:val="both"/>
        <w:rPr>
          <w:sz w:val="28"/>
          <w:szCs w:val="28"/>
        </w:rPr>
      </w:pPr>
    </w:p>
    <w:p w:rsidR="000B1CE0" w:rsidRPr="00290566" w:rsidRDefault="00AA5114" w:rsidP="000B1CE0">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1</w:t>
      </w:r>
      <w:r w:rsidR="000B1CE0" w:rsidRPr="00290566">
        <w:rPr>
          <w:rFonts w:ascii="Times New Roman" w:hAnsi="Times New Roman" w:cs="Times New Roman"/>
          <w:sz w:val="24"/>
          <w:szCs w:val="24"/>
        </w:rPr>
        <w:t>. Настоящие Правила в со</w:t>
      </w:r>
      <w:r w:rsidR="0095130E" w:rsidRPr="00290566">
        <w:rPr>
          <w:rFonts w:ascii="Times New Roman" w:hAnsi="Times New Roman" w:cs="Times New Roman"/>
          <w:sz w:val="24"/>
          <w:szCs w:val="24"/>
        </w:rPr>
        <w:t xml:space="preserve">ответствии с Градостроительным </w:t>
      </w:r>
      <w:r w:rsidR="000B1CE0" w:rsidRPr="00290566">
        <w:rPr>
          <w:rFonts w:ascii="Times New Roman" w:hAnsi="Times New Roman" w:cs="Times New Roman"/>
          <w:sz w:val="24"/>
          <w:szCs w:val="24"/>
        </w:rPr>
        <w:t xml:space="preserve">и Земельным кодексами Российской Федерации вводят в </w:t>
      </w:r>
      <w:r w:rsidR="0090260E" w:rsidRPr="00290566">
        <w:rPr>
          <w:rFonts w:ascii="Times New Roman" w:hAnsi="Times New Roman" w:cs="Times New Roman"/>
          <w:sz w:val="24"/>
          <w:szCs w:val="24"/>
        </w:rPr>
        <w:t>Поселение</w:t>
      </w:r>
      <w:r w:rsidR="000B1CE0" w:rsidRPr="00290566">
        <w:rPr>
          <w:rFonts w:ascii="Times New Roman" w:hAnsi="Times New Roman" w:cs="Times New Roman"/>
          <w:sz w:val="24"/>
          <w:szCs w:val="24"/>
        </w:rPr>
        <w:t xml:space="preserve"> систему регулирования землепользования и застройки, которая основана на градостроительном зонировании – делении всей территории в границах </w:t>
      </w:r>
      <w:r w:rsidR="0090713B" w:rsidRPr="00290566">
        <w:rPr>
          <w:rFonts w:ascii="Times New Roman" w:hAnsi="Times New Roman" w:cs="Times New Roman"/>
          <w:sz w:val="24"/>
          <w:szCs w:val="24"/>
        </w:rPr>
        <w:t xml:space="preserve">муниципального образования </w:t>
      </w:r>
      <w:r w:rsidR="000B1CE0" w:rsidRPr="00290566">
        <w:rPr>
          <w:rFonts w:ascii="Times New Roman" w:hAnsi="Times New Roman" w:cs="Times New Roman"/>
          <w:sz w:val="24"/>
          <w:szCs w:val="24"/>
        </w:rPr>
        <w:t>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0B1CE0" w:rsidRPr="00290566" w:rsidRDefault="00AA5114" w:rsidP="000B1CE0">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2</w:t>
      </w:r>
      <w:r w:rsidR="0095130E" w:rsidRPr="00290566">
        <w:rPr>
          <w:rFonts w:ascii="Times New Roman" w:hAnsi="Times New Roman" w:cs="Times New Roman"/>
          <w:sz w:val="24"/>
          <w:szCs w:val="24"/>
        </w:rPr>
        <w:t xml:space="preserve">. Целями Правил </w:t>
      </w:r>
      <w:r w:rsidR="000B1CE0" w:rsidRPr="00290566">
        <w:rPr>
          <w:rFonts w:ascii="Times New Roman" w:hAnsi="Times New Roman" w:cs="Times New Roman"/>
          <w:sz w:val="24"/>
          <w:szCs w:val="24"/>
        </w:rPr>
        <w:t>являются:</w:t>
      </w:r>
    </w:p>
    <w:p w:rsidR="000B1CE0" w:rsidRPr="00290566" w:rsidRDefault="000B1CE0" w:rsidP="000B1CE0">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 xml:space="preserve">создание условий для устойчивого развития территории </w:t>
      </w:r>
      <w:r w:rsidR="0090260E" w:rsidRPr="00290566">
        <w:rPr>
          <w:rFonts w:ascii="Times New Roman" w:hAnsi="Times New Roman" w:cs="Times New Roman"/>
          <w:sz w:val="24"/>
          <w:szCs w:val="24"/>
        </w:rPr>
        <w:t>Поселения</w:t>
      </w:r>
      <w:r w:rsidRPr="00290566">
        <w:rPr>
          <w:rFonts w:ascii="Times New Roman" w:hAnsi="Times New Roman" w:cs="Times New Roman"/>
          <w:sz w:val="24"/>
          <w:szCs w:val="24"/>
        </w:rPr>
        <w:t>, сохранения окружающей среды и объектов культурного наследия;</w:t>
      </w:r>
    </w:p>
    <w:p w:rsidR="000B1CE0" w:rsidRPr="00290566" w:rsidRDefault="000B1CE0" w:rsidP="0095130E">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 xml:space="preserve">создание условий для планировки территории </w:t>
      </w:r>
      <w:r w:rsidR="0090260E" w:rsidRPr="00290566">
        <w:rPr>
          <w:rFonts w:ascii="Times New Roman" w:hAnsi="Times New Roman" w:cs="Times New Roman"/>
          <w:sz w:val="24"/>
          <w:szCs w:val="24"/>
        </w:rPr>
        <w:t>Поселения</w:t>
      </w:r>
      <w:r w:rsidRPr="00290566">
        <w:rPr>
          <w:rFonts w:ascii="Times New Roman" w:hAnsi="Times New Roman" w:cs="Times New Roman"/>
          <w:sz w:val="24"/>
          <w:szCs w:val="24"/>
        </w:rPr>
        <w:t>;</w:t>
      </w:r>
    </w:p>
    <w:p w:rsidR="00B735BD" w:rsidRPr="00290566" w:rsidRDefault="000B1CE0" w:rsidP="0095130E">
      <w:pPr>
        <w:autoSpaceDE w:val="0"/>
        <w:autoSpaceDN w:val="0"/>
        <w:adjustRightInd w:val="0"/>
        <w:ind w:firstLine="540"/>
        <w:jc w:val="both"/>
      </w:pPr>
      <w:r w:rsidRPr="00290566">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r w:rsidR="00B735BD" w:rsidRPr="00290566">
        <w:t xml:space="preserve"> </w:t>
      </w:r>
    </w:p>
    <w:p w:rsidR="000B1CE0" w:rsidRPr="00290566" w:rsidRDefault="000B1CE0" w:rsidP="0095130E">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90260E" w:rsidRPr="00290566" w:rsidRDefault="000B1CE0" w:rsidP="005004D8">
      <w:pPr>
        <w:pStyle w:val="30"/>
        <w:rPr>
          <w:sz w:val="24"/>
          <w:szCs w:val="24"/>
        </w:rPr>
      </w:pPr>
      <w:r w:rsidRPr="00290566">
        <w:rPr>
          <w:sz w:val="24"/>
          <w:szCs w:val="24"/>
        </w:rPr>
        <w:t>обеспечение сбалансированного учет</w:t>
      </w:r>
      <w:r w:rsidR="0090260E" w:rsidRPr="00290566">
        <w:rPr>
          <w:sz w:val="24"/>
          <w:szCs w:val="24"/>
        </w:rPr>
        <w:t>а экологических, экономических,</w:t>
      </w:r>
    </w:p>
    <w:p w:rsidR="000B1CE0" w:rsidRPr="00290566" w:rsidRDefault="000B1CE0" w:rsidP="005004D8">
      <w:pPr>
        <w:pStyle w:val="30"/>
        <w:rPr>
          <w:sz w:val="24"/>
          <w:szCs w:val="24"/>
        </w:rPr>
      </w:pPr>
      <w:r w:rsidRPr="00290566">
        <w:rPr>
          <w:sz w:val="24"/>
          <w:szCs w:val="24"/>
        </w:rPr>
        <w:t>социальных и иных факторов при осуществлении градостроительной деятельности;</w:t>
      </w:r>
    </w:p>
    <w:p w:rsidR="000B1CE0" w:rsidRPr="00290566" w:rsidRDefault="000B1CE0" w:rsidP="0095130E">
      <w:pPr>
        <w:pStyle w:val="ConsNormal"/>
        <w:ind w:right="76" w:firstLine="540"/>
        <w:jc w:val="both"/>
        <w:rPr>
          <w:rFonts w:ascii="Times New Roman" w:hAnsi="Times New Roman" w:cs="Times New Roman"/>
          <w:sz w:val="24"/>
          <w:szCs w:val="24"/>
        </w:rPr>
      </w:pPr>
      <w:r w:rsidRPr="00290566">
        <w:rPr>
          <w:rFonts w:ascii="Times New Roman" w:hAnsi="Times New Roman" w:cs="Times New Roman"/>
          <w:sz w:val="24"/>
          <w:szCs w:val="24"/>
        </w:rPr>
        <w:t>обеспечение открытости информации о правилах и условиях использования земельных участков, осуществления на них строительства и реконструкции;</w:t>
      </w:r>
    </w:p>
    <w:p w:rsidR="000C551D" w:rsidRPr="00290566" w:rsidRDefault="00AA5114" w:rsidP="005004D8">
      <w:pPr>
        <w:pStyle w:val="30"/>
        <w:rPr>
          <w:sz w:val="24"/>
          <w:szCs w:val="24"/>
        </w:rPr>
      </w:pPr>
      <w:r w:rsidRPr="00290566">
        <w:rPr>
          <w:sz w:val="24"/>
          <w:szCs w:val="24"/>
        </w:rPr>
        <w:t>3</w:t>
      </w:r>
      <w:r w:rsidR="000C551D" w:rsidRPr="00290566">
        <w:rPr>
          <w:sz w:val="24"/>
          <w:szCs w:val="24"/>
        </w:rPr>
        <w:t xml:space="preserve">. Правила </w:t>
      </w:r>
      <w:r w:rsidR="000C551D" w:rsidRPr="00290566">
        <w:rPr>
          <w:bCs/>
          <w:sz w:val="24"/>
          <w:szCs w:val="24"/>
        </w:rPr>
        <w:t>застройки</w:t>
      </w:r>
      <w:r w:rsidR="000C551D" w:rsidRPr="00290566">
        <w:rPr>
          <w:sz w:val="24"/>
          <w:szCs w:val="24"/>
        </w:rPr>
        <w:t xml:space="preserve"> применяются:</w:t>
      </w:r>
    </w:p>
    <w:p w:rsidR="000C551D" w:rsidRPr="00290566" w:rsidRDefault="000C551D" w:rsidP="005004D8">
      <w:pPr>
        <w:pStyle w:val="30"/>
        <w:ind w:left="0" w:firstLine="709"/>
        <w:rPr>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 xml:space="preserve">при </w:t>
      </w:r>
      <w:r w:rsidRPr="00290566">
        <w:rPr>
          <w:sz w:val="24"/>
          <w:szCs w:val="24"/>
        </w:rPr>
        <w:t>подготовке, проверке и утверждении документации по планировке территории, в том числе градостроите</w:t>
      </w:r>
      <w:r w:rsidR="00671934" w:rsidRPr="00290566">
        <w:rPr>
          <w:sz w:val="24"/>
          <w:szCs w:val="24"/>
        </w:rPr>
        <w:t>льных планов земельных участков;</w:t>
      </w:r>
      <w:r w:rsidRPr="00290566">
        <w:rPr>
          <w:sz w:val="24"/>
          <w:szCs w:val="24"/>
        </w:rPr>
        <w:t xml:space="preserve"> </w:t>
      </w:r>
    </w:p>
    <w:p w:rsidR="000C551D" w:rsidRPr="00290566" w:rsidRDefault="000C551D" w:rsidP="005004D8">
      <w:pPr>
        <w:pStyle w:val="30"/>
        <w:ind w:left="0" w:firstLine="709"/>
        <w:rPr>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при</w:t>
      </w:r>
      <w:r w:rsidR="0090260E" w:rsidRPr="00290566">
        <w:rPr>
          <w:rFonts w:ascii="Symbol Cyr" w:hAnsi="Symbol Cyr" w:cs="Symbol Cyr"/>
          <w:sz w:val="24"/>
          <w:szCs w:val="24"/>
        </w:rPr>
        <w:t xml:space="preserve"> </w:t>
      </w:r>
      <w:r w:rsidRPr="00290566">
        <w:rPr>
          <w:sz w:val="24"/>
          <w:szCs w:val="24"/>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0C551D" w:rsidRPr="00290566" w:rsidRDefault="000C551D" w:rsidP="005004D8">
      <w:pPr>
        <w:pStyle w:val="30"/>
        <w:ind w:left="0" w:firstLine="709"/>
        <w:rPr>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 xml:space="preserve">при </w:t>
      </w:r>
      <w:r w:rsidRPr="00290566">
        <w:rPr>
          <w:sz w:val="24"/>
          <w:szCs w:val="24"/>
        </w:rPr>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0C551D" w:rsidRPr="00290566" w:rsidRDefault="000C551D" w:rsidP="005004D8">
      <w:pPr>
        <w:pStyle w:val="30"/>
        <w:ind w:left="0" w:firstLine="709"/>
        <w:rPr>
          <w:color w:val="000000"/>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 xml:space="preserve">при </w:t>
      </w:r>
      <w:r w:rsidR="00196401" w:rsidRPr="00290566">
        <w:rPr>
          <w:sz w:val="24"/>
          <w:szCs w:val="24"/>
        </w:rPr>
        <w:t xml:space="preserve">осуществлении </w:t>
      </w:r>
      <w:r w:rsidR="00671934" w:rsidRPr="00290566">
        <w:rPr>
          <w:color w:val="000000"/>
          <w:sz w:val="24"/>
          <w:szCs w:val="24"/>
        </w:rPr>
        <w:t>земельного контроля и земельного надзора за использованием земель на территории Поселения</w:t>
      </w:r>
      <w:r w:rsidRPr="00290566">
        <w:rPr>
          <w:color w:val="000000"/>
          <w:sz w:val="24"/>
          <w:szCs w:val="24"/>
        </w:rPr>
        <w:t>;</w:t>
      </w:r>
    </w:p>
    <w:p w:rsidR="00F623C5" w:rsidRPr="00290566" w:rsidRDefault="000C551D" w:rsidP="005004D8">
      <w:pPr>
        <w:pStyle w:val="30"/>
        <w:ind w:left="0" w:firstLine="709"/>
        <w:rPr>
          <w:sz w:val="24"/>
          <w:szCs w:val="24"/>
        </w:rPr>
      </w:pPr>
      <w:r w:rsidRPr="00290566">
        <w:rPr>
          <w:rFonts w:ascii="Symbol Cyr" w:hAnsi="Symbol Cyr" w:cs="Symbol Cyr"/>
          <w:sz w:val="24"/>
          <w:szCs w:val="24"/>
        </w:rPr>
        <w:t>-</w:t>
      </w:r>
      <w:r w:rsidR="005004D8" w:rsidRPr="00290566">
        <w:rPr>
          <w:rFonts w:ascii="Symbol Cyr" w:hAnsi="Symbol Cyr" w:cs="Symbol Cyr"/>
          <w:sz w:val="24"/>
          <w:szCs w:val="24"/>
        </w:rPr>
        <w:t xml:space="preserve"> </w:t>
      </w:r>
      <w:r w:rsidR="00196401" w:rsidRPr="00290566">
        <w:rPr>
          <w:rFonts w:ascii="Symbol Cyr" w:hAnsi="Symbol Cyr" w:cs="Symbol Cyr"/>
          <w:sz w:val="24"/>
          <w:szCs w:val="24"/>
        </w:rPr>
        <w:t xml:space="preserve">при </w:t>
      </w:r>
      <w:r w:rsidRPr="00290566">
        <w:rPr>
          <w:sz w:val="24"/>
          <w:szCs w:val="24"/>
        </w:rPr>
        <w:t>формировании земельных участков, подготовк</w:t>
      </w:r>
      <w:r w:rsidR="005004D8" w:rsidRPr="00290566">
        <w:rPr>
          <w:color w:val="000000"/>
          <w:sz w:val="24"/>
          <w:szCs w:val="24"/>
        </w:rPr>
        <w:t>е</w:t>
      </w:r>
      <w:r w:rsidRPr="00290566">
        <w:rPr>
          <w:sz w:val="24"/>
          <w:szCs w:val="24"/>
        </w:rPr>
        <w:t xml:space="preserve">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6423E0" w:rsidRPr="00290566" w:rsidRDefault="00AA5114" w:rsidP="005004D8">
      <w:pPr>
        <w:ind w:firstLine="567"/>
        <w:jc w:val="both"/>
      </w:pPr>
      <w:r w:rsidRPr="00290566">
        <w:t>4</w:t>
      </w:r>
      <w:r w:rsidR="000B1CE0" w:rsidRPr="00290566">
        <w:t>.</w:t>
      </w:r>
      <w:r w:rsidR="005676A3" w:rsidRPr="00290566">
        <w:t xml:space="preserve">Действие </w:t>
      </w:r>
      <w:r w:rsidR="00F623C5" w:rsidRPr="00290566">
        <w:t xml:space="preserve">Правил </w:t>
      </w:r>
      <w:r w:rsidR="005676A3" w:rsidRPr="00290566">
        <w:t xml:space="preserve">землепользования </w:t>
      </w:r>
      <w:r w:rsidR="00F623C5" w:rsidRPr="00290566">
        <w:t xml:space="preserve">и </w:t>
      </w:r>
      <w:r w:rsidR="002E0809" w:rsidRPr="00290566">
        <w:t>застройки</w:t>
      </w:r>
      <w:r w:rsidR="005676A3" w:rsidRPr="00290566">
        <w:t xml:space="preserve"> </w:t>
      </w:r>
      <w:r w:rsidR="006423E0" w:rsidRPr="00290566">
        <w:t>распространяется в равной мере на</w:t>
      </w:r>
      <w:r w:rsidR="002E0809" w:rsidRPr="00290566">
        <w:t xml:space="preserve"> </w:t>
      </w:r>
      <w:r w:rsidR="005676A3" w:rsidRPr="00290566">
        <w:t xml:space="preserve">все земельные участки и объекты </w:t>
      </w:r>
      <w:r w:rsidR="006423E0" w:rsidRPr="00290566">
        <w:t>капитального строительства, расположенные в пределах</w:t>
      </w:r>
      <w:r w:rsidR="002E0809" w:rsidRPr="00290566">
        <w:t xml:space="preserve"> </w:t>
      </w:r>
      <w:r w:rsidR="006423E0" w:rsidRPr="00290566">
        <w:t>границ территориальной зоны, обозначенной на карте градостроительного зонирования.</w:t>
      </w:r>
    </w:p>
    <w:p w:rsidR="00A7770E" w:rsidRPr="00290566" w:rsidRDefault="006423E0" w:rsidP="007C5730">
      <w:pPr>
        <w:ind w:firstLine="567"/>
        <w:jc w:val="both"/>
      </w:pPr>
      <w:r w:rsidRPr="00290566">
        <w:t>Использование земельных участков, на которые действие градостроительных</w:t>
      </w:r>
      <w:r w:rsidR="00F623C5" w:rsidRPr="00290566">
        <w:t xml:space="preserve"> </w:t>
      </w:r>
      <w:r w:rsidRPr="00290566">
        <w:t>регламентов не распространяется</w:t>
      </w:r>
      <w:r w:rsidR="00F623C5" w:rsidRPr="00290566">
        <w:t xml:space="preserve">, </w:t>
      </w:r>
      <w:r w:rsidRPr="00290566">
        <w:t>или для котор</w:t>
      </w:r>
      <w:r w:rsidR="00F623C5" w:rsidRPr="00290566">
        <w:t xml:space="preserve">ых градостроительные </w:t>
      </w:r>
      <w:r w:rsidRPr="00290566">
        <w:t>регламенты не</w:t>
      </w:r>
      <w:r w:rsidR="007C5730" w:rsidRPr="00290566">
        <w:t xml:space="preserve"> </w:t>
      </w:r>
      <w:r w:rsidRPr="00290566">
        <w:t>устанавливаются, определяется уполномоченными федеральными органами</w:t>
      </w:r>
      <w:r w:rsidR="00F623C5" w:rsidRPr="00290566">
        <w:t xml:space="preserve"> </w:t>
      </w:r>
      <w:r w:rsidRPr="00290566">
        <w:t xml:space="preserve">исполнительной власти, уполномоченными органами исполнительной власти </w:t>
      </w:r>
      <w:r w:rsidR="00A7770E" w:rsidRPr="00290566">
        <w:t>субъектов Российской Федерации</w:t>
      </w:r>
      <w:r w:rsidRPr="00290566">
        <w:t xml:space="preserve"> или уполномоченными органами местного самоуправления в</w:t>
      </w:r>
      <w:r w:rsidR="00A7770E" w:rsidRPr="00290566">
        <w:t xml:space="preserve"> </w:t>
      </w:r>
      <w:r w:rsidRPr="00290566">
        <w:t xml:space="preserve">соответствии с федеральными законами. </w:t>
      </w:r>
    </w:p>
    <w:p w:rsidR="00AC5EDB" w:rsidRPr="00290566" w:rsidRDefault="00AA5114" w:rsidP="00DC4D5F">
      <w:pPr>
        <w:autoSpaceDE w:val="0"/>
        <w:autoSpaceDN w:val="0"/>
        <w:adjustRightInd w:val="0"/>
        <w:ind w:firstLine="567"/>
        <w:jc w:val="both"/>
      </w:pPr>
      <w:r w:rsidRPr="00290566">
        <w:t>5</w:t>
      </w:r>
      <w:r w:rsidR="00196401" w:rsidRPr="00290566">
        <w:t>.</w:t>
      </w:r>
      <w:r w:rsidR="000B1CE0" w:rsidRPr="00290566">
        <w:t xml:space="preserve">Настоящие Правила обязательны для исполнения </w:t>
      </w:r>
      <w:r w:rsidR="00AA4328" w:rsidRPr="00290566">
        <w:t>всеми субъект</w:t>
      </w:r>
      <w:r w:rsidR="00DC4D5F">
        <w:t>ами градостроительных отношений.</w:t>
      </w:r>
    </w:p>
    <w:p w:rsidR="00290566" w:rsidRDefault="00BF7BB5" w:rsidP="00405A06">
      <w:pPr>
        <w:autoSpaceDE w:val="0"/>
        <w:autoSpaceDN w:val="0"/>
        <w:adjustRightInd w:val="0"/>
        <w:jc w:val="both"/>
        <w:rPr>
          <w:b/>
          <w:bCs/>
          <w:sz w:val="28"/>
          <w:szCs w:val="28"/>
        </w:rPr>
      </w:pPr>
      <w:r w:rsidRPr="00E15EEC">
        <w:rPr>
          <w:b/>
          <w:bCs/>
          <w:sz w:val="28"/>
          <w:szCs w:val="28"/>
        </w:rPr>
        <w:lastRenderedPageBreak/>
        <w:t xml:space="preserve">    </w:t>
      </w:r>
    </w:p>
    <w:p w:rsidR="00535094" w:rsidRDefault="00535094" w:rsidP="00DC4D5F">
      <w:pPr>
        <w:autoSpaceDE w:val="0"/>
        <w:autoSpaceDN w:val="0"/>
        <w:adjustRightInd w:val="0"/>
        <w:ind w:firstLine="360"/>
        <w:jc w:val="center"/>
        <w:rPr>
          <w:b/>
        </w:rPr>
      </w:pPr>
    </w:p>
    <w:p w:rsidR="00535094" w:rsidRDefault="00535094" w:rsidP="00DC4D5F">
      <w:pPr>
        <w:autoSpaceDE w:val="0"/>
        <w:autoSpaceDN w:val="0"/>
        <w:adjustRightInd w:val="0"/>
        <w:ind w:firstLine="360"/>
        <w:jc w:val="center"/>
        <w:rPr>
          <w:b/>
        </w:rPr>
      </w:pPr>
    </w:p>
    <w:p w:rsidR="00196401" w:rsidRDefault="00BF7BB5" w:rsidP="00DC4D5F">
      <w:pPr>
        <w:autoSpaceDE w:val="0"/>
        <w:autoSpaceDN w:val="0"/>
        <w:adjustRightInd w:val="0"/>
        <w:ind w:firstLine="360"/>
        <w:jc w:val="center"/>
        <w:rPr>
          <w:b/>
        </w:rPr>
      </w:pPr>
      <w:r w:rsidRPr="00DC4D5F">
        <w:rPr>
          <w:b/>
        </w:rPr>
        <w:t>Статья 2.  Основ</w:t>
      </w:r>
      <w:r w:rsidR="00023DB8" w:rsidRPr="00DC4D5F">
        <w:rPr>
          <w:b/>
        </w:rPr>
        <w:t>ные понятия</w:t>
      </w:r>
      <w:r w:rsidR="007C5730" w:rsidRPr="00DC4D5F">
        <w:rPr>
          <w:b/>
        </w:rPr>
        <w:t xml:space="preserve">, </w:t>
      </w:r>
      <w:r w:rsidR="00023DB8" w:rsidRPr="00DC4D5F">
        <w:rPr>
          <w:b/>
        </w:rPr>
        <w:t xml:space="preserve">используемые </w:t>
      </w:r>
      <w:r w:rsidR="00196401" w:rsidRPr="00DC4D5F">
        <w:rPr>
          <w:b/>
        </w:rPr>
        <w:t>в Правилах застройки</w:t>
      </w:r>
    </w:p>
    <w:p w:rsidR="00DC4D5F" w:rsidRPr="00DC4D5F" w:rsidRDefault="00DC4D5F" w:rsidP="00DC4D5F">
      <w:pPr>
        <w:autoSpaceDE w:val="0"/>
        <w:autoSpaceDN w:val="0"/>
        <w:adjustRightInd w:val="0"/>
        <w:ind w:firstLine="360"/>
        <w:jc w:val="center"/>
        <w:rPr>
          <w:b/>
          <w:bCs/>
        </w:rPr>
      </w:pPr>
    </w:p>
    <w:p w:rsidR="00656085" w:rsidRPr="00290566" w:rsidRDefault="00635EA7" w:rsidP="008A5BA0">
      <w:pPr>
        <w:pStyle w:val="7"/>
        <w:spacing w:before="48" w:after="48"/>
        <w:ind w:firstLine="567"/>
        <w:jc w:val="both"/>
      </w:pPr>
      <w:r w:rsidRPr="00290566">
        <w:rPr>
          <w:b/>
        </w:rPr>
        <w:t>Акт приёмки</w:t>
      </w:r>
      <w:r w:rsidR="009135F2" w:rsidRPr="00290566">
        <w:rPr>
          <w:b/>
        </w:rPr>
        <w:t xml:space="preserve"> </w:t>
      </w:r>
      <w:r w:rsidR="009135F2" w:rsidRPr="00290566">
        <w:t xml:space="preserve">– </w:t>
      </w:r>
      <w:r w:rsidRPr="00290566">
        <w:t>документ, подготовленный по завершении строительства,  реконструкции, капитального ремонта на основании договора, оформленный в соответствии с требованиями гражданского законодательства,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r w:rsidR="00656085" w:rsidRPr="00290566">
        <w:t xml:space="preserve"> </w:t>
      </w:r>
    </w:p>
    <w:p w:rsidR="008A5BA0" w:rsidRDefault="009135F2" w:rsidP="008A5BA0">
      <w:pPr>
        <w:ind w:firstLine="567"/>
        <w:jc w:val="both"/>
      </w:pPr>
      <w:r w:rsidRPr="00290566">
        <w:rPr>
          <w:b/>
        </w:rPr>
        <w:t>Арендаторы земельных участков</w:t>
      </w:r>
      <w:r w:rsidRPr="00290566">
        <w:t xml:space="preserve"> - лица, владеющие и пользующиеся земельным</w:t>
      </w:r>
      <w:r w:rsidR="00446E26" w:rsidRPr="00290566">
        <w:t xml:space="preserve">и участками по договору аренды </w:t>
      </w:r>
      <w:r w:rsidR="000826C3" w:rsidRPr="00290566">
        <w:t xml:space="preserve">или по </w:t>
      </w:r>
      <w:r w:rsidRPr="00290566">
        <w:t>договору субаренды.</w:t>
      </w:r>
    </w:p>
    <w:p w:rsidR="008A5BA0" w:rsidRDefault="00635EA7" w:rsidP="008A5BA0">
      <w:pPr>
        <w:ind w:firstLine="567"/>
        <w:jc w:val="both"/>
        <w:rPr>
          <w:b/>
          <w:color w:val="000000"/>
        </w:rPr>
      </w:pPr>
      <w:r w:rsidRPr="00290566">
        <w:rPr>
          <w:b/>
          <w:color w:val="000000"/>
        </w:rPr>
        <w:t>Благоустройство</w:t>
      </w:r>
      <w:r w:rsidRPr="00290566">
        <w:rPr>
          <w:color w:val="000000"/>
        </w:rPr>
        <w:t xml:space="preserve"> – совокупность работ на территории по инженерной подготовке, прокладке подземных и надземных коммуникаций, озеленению, обводнению открытыми водоемами и обеспечению элементами малых</w:t>
      </w:r>
      <w:r w:rsidR="00F623C5" w:rsidRPr="00290566">
        <w:rPr>
          <w:color w:val="000000"/>
        </w:rPr>
        <w:t xml:space="preserve"> </w:t>
      </w:r>
      <w:r w:rsidRPr="00290566">
        <w:rPr>
          <w:color w:val="000000"/>
        </w:rPr>
        <w:t>архитектурных форм в целях создания комфортности пользования территорией по назначению.</w:t>
      </w:r>
      <w:r w:rsidR="00290566">
        <w:rPr>
          <w:b/>
          <w:color w:val="000000"/>
        </w:rPr>
        <w:t xml:space="preserve"> </w:t>
      </w:r>
    </w:p>
    <w:p w:rsidR="004B6A69" w:rsidRDefault="00703828" w:rsidP="004B6A69">
      <w:pPr>
        <w:ind w:firstLine="567"/>
        <w:jc w:val="both"/>
      </w:pPr>
      <w:r w:rsidRPr="00290566">
        <w:rPr>
          <w:b/>
          <w:color w:val="000000"/>
        </w:rPr>
        <w:t>Благоустройство</w:t>
      </w:r>
      <w:r w:rsidRPr="00290566">
        <w:rPr>
          <w:color w:val="000000"/>
        </w:rPr>
        <w:t xml:space="preserve"> </w:t>
      </w:r>
      <w:r w:rsidRPr="00290566">
        <w:rPr>
          <w:b/>
          <w:color w:val="000000"/>
        </w:rPr>
        <w:t>населенных мест</w:t>
      </w:r>
      <w:r w:rsidRPr="00290566">
        <w:rPr>
          <w:color w:val="000000"/>
        </w:rPr>
        <w:t xml:space="preserve"> – совокупность работ и мероприятий, осуществляемых для создания здоровых, удобных и культурных условий жизни в городах, поселках городского типа и сельских населенных местах, на курортах и в зонах отдыха. Охватывает следующие виды работ и мероприятий: инженерная подготовка территории для городского строительства; </w:t>
      </w:r>
      <w:r w:rsidR="00DD016C" w:rsidRPr="00290566">
        <w:rPr>
          <w:color w:val="000000"/>
        </w:rPr>
        <w:t xml:space="preserve"> </w:t>
      </w:r>
      <w:r w:rsidRPr="00290566">
        <w:rPr>
          <w:color w:val="000000"/>
        </w:rPr>
        <w:t>строительство головных сооружений, прокладка и эксплуатация коммунальных сетей водоснабжения, канализации, энергоснабжения, телефонизации и радиофикации; создание систем санитарной очистки территории и удаления мусора; мероприятия по улучшению микроклимата; улучшение условий инсоляции и проветривания городской среды; охрана от загрязнения воздушного бассейна, открытых водоемов и подземных вод, почвы; защита от городского шума, электронных излучений и радиоактивного загрязнения среды; устройство дорог и развитие городского транспорта, уменьшение возможности уличного травматизма; озеленение; искусственное освещение и внешнее благоустройство территории города и т.д.</w:t>
      </w:r>
    </w:p>
    <w:p w:rsidR="004B6A69" w:rsidRDefault="00703828" w:rsidP="004B6A69">
      <w:pPr>
        <w:ind w:firstLine="567"/>
        <w:jc w:val="both"/>
      </w:pPr>
      <w:r w:rsidRPr="00290566">
        <w:rPr>
          <w:b/>
        </w:rPr>
        <w:t>Блокированный жилой дом</w:t>
      </w:r>
      <w:r w:rsidRPr="00290566">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
    <w:p w:rsidR="004B6A69" w:rsidRDefault="00AF6D68" w:rsidP="004B6A69">
      <w:pPr>
        <w:ind w:firstLine="567"/>
        <w:jc w:val="both"/>
      </w:pPr>
      <w:r w:rsidRPr="00290566">
        <w:t xml:space="preserve"> </w:t>
      </w:r>
      <w:r w:rsidRPr="00290566">
        <w:rPr>
          <w:b/>
        </w:rPr>
        <w:t>Виды разрешенного использования земельных участков и объектов капитального строительства</w:t>
      </w:r>
      <w:r w:rsidRPr="00290566">
        <w:t xml:space="preserve"> – виды деятельности, объекты, осуществлять и размещать которые на земельных участках разрешено в силу </w:t>
      </w:r>
      <w:proofErr w:type="spellStart"/>
      <w:r w:rsidRPr="00290566">
        <w:t>поименования</w:t>
      </w:r>
      <w:proofErr w:type="spellEnd"/>
      <w:r w:rsidRPr="00290566">
        <w:t xml:space="preserve"> их в составе регламентов использования территорий применительно к соответствующим территориальным зонам при условии обязательного соблюдения требований, установленных действующим законодательством, Правилами, иными нормативно-правовыми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bookmarkStart w:id="1" w:name="sub_6501"/>
    </w:p>
    <w:p w:rsidR="004B6A69" w:rsidRDefault="004C0346" w:rsidP="004B6A69">
      <w:pPr>
        <w:ind w:firstLine="567"/>
        <w:jc w:val="both"/>
      </w:pPr>
      <w:r w:rsidRPr="004B6A69">
        <w:rPr>
          <w:b/>
        </w:rPr>
        <w:t xml:space="preserve"> </w:t>
      </w:r>
      <w:proofErr w:type="gramStart"/>
      <w:r w:rsidR="00DD016C" w:rsidRPr="004B6A69">
        <w:rPr>
          <w:b/>
        </w:rPr>
        <w:t>Водоохранные</w:t>
      </w:r>
      <w:r w:rsidR="009135F2" w:rsidRPr="004B6A69">
        <w:rPr>
          <w:b/>
        </w:rPr>
        <w:t xml:space="preserve"> </w:t>
      </w:r>
      <w:r w:rsidR="00DD016C" w:rsidRPr="004B6A69">
        <w:rPr>
          <w:b/>
        </w:rPr>
        <w:t xml:space="preserve"> зоны</w:t>
      </w:r>
      <w:proofErr w:type="gramEnd"/>
      <w:r w:rsidR="009135F2" w:rsidRPr="00290566">
        <w:t xml:space="preserve"> </w:t>
      </w:r>
      <w:r w:rsidR="009135F2" w:rsidRPr="00290566">
        <w:rPr>
          <w:b/>
        </w:rPr>
        <w:t>-</w:t>
      </w:r>
      <w:r w:rsidR="009135F2" w:rsidRPr="00290566">
        <w:t xml:space="preserve"> </w:t>
      </w:r>
      <w:r w:rsidR="00DD016C" w:rsidRPr="004B6A69">
        <w:t>территории</w:t>
      </w:r>
      <w:r w:rsidR="003C1F84" w:rsidRPr="004B6A69">
        <w:t xml:space="preserve">, </w:t>
      </w:r>
      <w:r w:rsidR="00DD016C" w:rsidRPr="004B6A69">
        <w:t xml:space="preserve"> которые примыкают</w:t>
      </w:r>
      <w:r w:rsidR="009135F2" w:rsidRPr="004B6A69">
        <w:t xml:space="preserve"> к береговой линии морей, рек, 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w:t>
      </w:r>
      <w:r w:rsidR="009135F2" w:rsidRPr="004B6A69">
        <w:lastRenderedPageBreak/>
        <w:t xml:space="preserve">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bookmarkStart w:id="2" w:name="sub_6502"/>
      <w:bookmarkEnd w:id="1"/>
    </w:p>
    <w:p w:rsidR="004B6A69" w:rsidRDefault="0046641C" w:rsidP="004B6A69">
      <w:pPr>
        <w:ind w:firstLine="567"/>
        <w:jc w:val="both"/>
      </w:pPr>
      <w:r w:rsidRPr="00290566">
        <w:rPr>
          <w:b/>
        </w:rPr>
        <w:t>Временные строения и сооружения</w:t>
      </w:r>
      <w:r w:rsidRPr="00290566">
        <w:t xml:space="preserve"> – некапитальные строения и сооружения, размещаемые на определенный срок, по истечении которого подлежащие демонтажу, за счёт арендатора в сроки указанные в договоре аренды, если иное не предусмотрено договором аренды земельного участка.</w:t>
      </w:r>
      <w:bookmarkEnd w:id="2"/>
    </w:p>
    <w:p w:rsidR="004B6A69" w:rsidRDefault="0046641C" w:rsidP="004B6A69">
      <w:pPr>
        <w:ind w:firstLine="567"/>
        <w:jc w:val="both"/>
      </w:pPr>
      <w:r w:rsidRPr="00290566">
        <w:rPr>
          <w:b/>
        </w:rPr>
        <w:t xml:space="preserve">Вспомогательные </w:t>
      </w:r>
      <w:r w:rsidR="00D01809" w:rsidRPr="00290566">
        <w:rPr>
          <w:b/>
        </w:rPr>
        <w:t xml:space="preserve"> </w:t>
      </w:r>
      <w:r w:rsidRPr="00290566">
        <w:rPr>
          <w:b/>
        </w:rPr>
        <w:t>виды разрешенного</w:t>
      </w:r>
      <w:r w:rsidR="00D01809" w:rsidRPr="00290566">
        <w:rPr>
          <w:b/>
        </w:rPr>
        <w:t xml:space="preserve"> </w:t>
      </w:r>
      <w:r w:rsidRPr="00290566">
        <w:rPr>
          <w:b/>
        </w:rPr>
        <w:t xml:space="preserve"> использования </w:t>
      </w:r>
      <w:r w:rsidR="00D01809" w:rsidRPr="00290566">
        <w:rPr>
          <w:b/>
        </w:rPr>
        <w:t xml:space="preserve"> </w:t>
      </w:r>
      <w:r w:rsidRPr="00290566">
        <w:rPr>
          <w:b/>
        </w:rPr>
        <w:t xml:space="preserve">земельных участков </w:t>
      </w:r>
      <w:r w:rsidR="00D01809" w:rsidRPr="00290566">
        <w:rPr>
          <w:b/>
        </w:rPr>
        <w:t xml:space="preserve"> </w:t>
      </w:r>
      <w:r w:rsidRPr="00290566">
        <w:rPr>
          <w:b/>
        </w:rPr>
        <w:t>и объектов</w:t>
      </w:r>
      <w:r w:rsidR="00D01809" w:rsidRPr="00290566">
        <w:rPr>
          <w:b/>
        </w:rPr>
        <w:t xml:space="preserve"> </w:t>
      </w:r>
      <w:r w:rsidRPr="00290566">
        <w:rPr>
          <w:b/>
        </w:rPr>
        <w:t xml:space="preserve"> капитального строительства</w:t>
      </w:r>
      <w:r w:rsidR="00D01809" w:rsidRPr="00290566">
        <w:rPr>
          <w:b/>
        </w:rPr>
        <w:t xml:space="preserve"> </w:t>
      </w:r>
      <w:r w:rsidR="00D01809" w:rsidRPr="00290566">
        <w:t xml:space="preserve">– </w:t>
      </w:r>
      <w:r w:rsidRPr="00290566">
        <w:t>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w:t>
      </w:r>
      <w:r w:rsidR="00D01809" w:rsidRPr="00290566">
        <w:t xml:space="preserve">, </w:t>
      </w:r>
      <w:r w:rsidRPr="00290566">
        <w:t xml:space="preserve"> применительно к соответствующим территориальным зонам, </w:t>
      </w:r>
      <w:r w:rsidR="00D01809" w:rsidRPr="00290566">
        <w:t xml:space="preserve"> </w:t>
      </w:r>
      <w:r w:rsidRPr="00290566">
        <w:t xml:space="preserve">при этом такие виды деятельности, </w:t>
      </w:r>
      <w:r w:rsidR="00D01809" w:rsidRPr="00290566">
        <w:t xml:space="preserve"> </w:t>
      </w:r>
      <w:r w:rsidRPr="00290566">
        <w:t>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разрешенного использования земельных участков и объектов капитального строительства и осуществляются только совместно с ними.</w:t>
      </w:r>
    </w:p>
    <w:p w:rsidR="004B6A69" w:rsidRDefault="00AA1288" w:rsidP="004B6A69">
      <w:pPr>
        <w:ind w:firstLine="567"/>
        <w:jc w:val="both"/>
      </w:pPr>
      <w:r>
        <w:rPr>
          <w:b/>
        </w:rPr>
        <w:t xml:space="preserve"> </w:t>
      </w:r>
      <w:r w:rsidR="0046641C" w:rsidRPr="00290566">
        <w:rPr>
          <w:b/>
        </w:rPr>
        <w:t>Высота здания, строения, сооружения</w:t>
      </w:r>
      <w:r w:rsidR="0046641C" w:rsidRPr="00290566">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территориального зонирования.</w:t>
      </w:r>
    </w:p>
    <w:p w:rsidR="004B6A69" w:rsidRDefault="00AF6D68" w:rsidP="004B6A69">
      <w:pPr>
        <w:ind w:firstLine="567"/>
        <w:jc w:val="both"/>
      </w:pPr>
      <w:r w:rsidRPr="00290566">
        <w:rPr>
          <w:b/>
          <w:color w:val="FF0000"/>
        </w:rPr>
        <w:t xml:space="preserve"> </w:t>
      </w:r>
      <w:r w:rsidR="0046641C" w:rsidRPr="00290566">
        <w:rPr>
          <w:b/>
        </w:rPr>
        <w:t>Государственный строительный надзор</w:t>
      </w:r>
      <w:r w:rsidR="0046641C" w:rsidRPr="00290566">
        <w:t xml:space="preserve">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4B6A69" w:rsidRDefault="0046641C" w:rsidP="004B6A69">
      <w:pPr>
        <w:ind w:firstLine="567"/>
        <w:jc w:val="both"/>
      </w:pPr>
      <w:r w:rsidRPr="00290566">
        <w:rPr>
          <w:b/>
          <w:color w:val="000000"/>
        </w:rPr>
        <w:t>Государственный кадастровый учет земельного участка</w:t>
      </w:r>
      <w:r w:rsidRPr="00290566">
        <w:rPr>
          <w:color w:val="000000"/>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или подтверждают прекращение существования такого недвижимого имущества, а также иных сведений о недвижимом имуществе.</w:t>
      </w:r>
    </w:p>
    <w:p w:rsidR="004B6A69" w:rsidRDefault="00AF6D68" w:rsidP="004B6A69">
      <w:pPr>
        <w:ind w:firstLine="567"/>
        <w:jc w:val="both"/>
      </w:pPr>
      <w:r w:rsidRPr="00290566">
        <w:t xml:space="preserve"> </w:t>
      </w:r>
      <w:r w:rsidR="004C0D51" w:rsidRPr="00290566">
        <w:rPr>
          <w:rStyle w:val="a6"/>
        </w:rPr>
        <w:t>Г</w:t>
      </w:r>
      <w:r w:rsidR="004D5D68" w:rsidRPr="00290566">
        <w:rPr>
          <w:rStyle w:val="a6"/>
        </w:rPr>
        <w:t>радостроительная деятельность</w:t>
      </w:r>
      <w:r w:rsidR="004D5D68" w:rsidRPr="00290566">
        <w:t xml:space="preserve"> –</w:t>
      </w:r>
      <w:r w:rsidRPr="00290566">
        <w:t xml:space="preserve">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B6A69" w:rsidRDefault="009E14FA" w:rsidP="004B6A69">
      <w:pPr>
        <w:ind w:firstLine="567"/>
        <w:jc w:val="both"/>
      </w:pPr>
      <w:r w:rsidRPr="00290566">
        <w:rPr>
          <w:b/>
        </w:rPr>
        <w:t xml:space="preserve"> </w:t>
      </w:r>
      <w:r w:rsidR="00AF6D68" w:rsidRPr="00290566">
        <w:rPr>
          <w:b/>
        </w:rPr>
        <w:t>Градостроительное зонирование</w:t>
      </w:r>
      <w:r w:rsidR="00AF6D68" w:rsidRPr="00290566">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4B6A69" w:rsidRDefault="00E52D10" w:rsidP="004B6A69">
      <w:pPr>
        <w:ind w:firstLine="567"/>
        <w:jc w:val="both"/>
      </w:pPr>
      <w:r w:rsidRPr="004B6A69">
        <w:rPr>
          <w:b/>
          <w:bCs/>
        </w:rPr>
        <w:t>Градостроительный план земельного участка</w:t>
      </w:r>
      <w:r w:rsidR="00AA1288" w:rsidRPr="004B6A69">
        <w:rPr>
          <w:b/>
          <w:bCs/>
        </w:rPr>
        <w:t xml:space="preserve"> (ГПЗУ)</w:t>
      </w:r>
      <w:r w:rsidRPr="00290566">
        <w:t xml:space="preserve"> </w:t>
      </w:r>
      <w:r w:rsidR="00AF6D68" w:rsidRPr="00290566">
        <w:t xml:space="preserve">- </w:t>
      </w:r>
      <w:r w:rsidR="0046641C" w:rsidRPr="004B6A69">
        <w:t>докум</w:t>
      </w:r>
      <w:r w:rsidR="00AA1288" w:rsidRPr="004B6A69">
        <w:t xml:space="preserve">ент,  подготавливаемый по форме, </w:t>
      </w:r>
      <w:r w:rsidR="00400FBE" w:rsidRPr="004B6A69">
        <w:rPr>
          <w:color w:val="000000"/>
        </w:rPr>
        <w:t>установленной уполномоченным Правительством Российской Федерации федеральным органом исполнительной власти, и</w:t>
      </w:r>
      <w:r w:rsidR="0046641C" w:rsidRPr="004B6A69">
        <w:t xml:space="preserve"> утверждаемый в составе проекта межевания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проекта границ застроенного или подлежащего застройке земельного участка,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4B6A69" w:rsidRDefault="003A2D52" w:rsidP="004B6A69">
      <w:pPr>
        <w:ind w:firstLine="567"/>
        <w:jc w:val="both"/>
      </w:pPr>
      <w:r w:rsidRPr="00290566">
        <w:t xml:space="preserve"> </w:t>
      </w:r>
      <w:r w:rsidR="009135F2" w:rsidRPr="00290566">
        <w:rPr>
          <w:b/>
        </w:rPr>
        <w:t>Градостроительный регламент</w:t>
      </w:r>
      <w:r w:rsidR="009135F2" w:rsidRPr="00290566">
        <w:t xml:space="preserve"> –</w:t>
      </w:r>
      <w:r w:rsidR="00784AEE" w:rsidRPr="00290566">
        <w:t xml:space="preserve"> </w:t>
      </w:r>
      <w:r w:rsidR="003B7EE2" w:rsidRPr="00290566">
        <w:t xml:space="preserve">устанавливаемые в пределах </w:t>
      </w:r>
      <w:r w:rsidR="00AA1288">
        <w:t xml:space="preserve"> </w:t>
      </w:r>
      <w:r w:rsidR="003B7EE2" w:rsidRPr="00290566">
        <w:t xml:space="preserve">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w:t>
      </w:r>
      <w:r w:rsidR="003B7EE2" w:rsidRPr="00290566">
        <w:lastRenderedPageBreak/>
        <w:t>(или)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B6A69" w:rsidRDefault="003B7EE2" w:rsidP="004B6A69">
      <w:pPr>
        <w:ind w:firstLine="567"/>
        <w:jc w:val="both"/>
      </w:pPr>
      <w:r w:rsidRPr="00290566">
        <w:rPr>
          <w:b/>
        </w:rPr>
        <w:t>Дачный земельный участок</w:t>
      </w:r>
      <w:r w:rsidRPr="00290566">
        <w:t xml:space="preserve">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4B6A69" w:rsidRDefault="009E14FA" w:rsidP="004B6A69">
      <w:pPr>
        <w:ind w:firstLine="567"/>
        <w:jc w:val="both"/>
      </w:pPr>
      <w:r w:rsidRPr="00290566">
        <w:t xml:space="preserve"> </w:t>
      </w:r>
      <w:r w:rsidR="003B7EE2" w:rsidRPr="004B6A69">
        <w:rPr>
          <w:b/>
        </w:rPr>
        <w:t>Документация по планировке территории</w:t>
      </w:r>
      <w:r w:rsidR="003B7EE2" w:rsidRPr="00290566">
        <w:t xml:space="preserve"> – проекты планировки территории, проекты межевания территории, градостроительные планы земельных участков.</w:t>
      </w:r>
    </w:p>
    <w:p w:rsidR="004B6A69" w:rsidRDefault="009135F2" w:rsidP="004B6A69">
      <w:pPr>
        <w:ind w:firstLine="567"/>
        <w:jc w:val="both"/>
      </w:pPr>
      <w:r w:rsidRPr="004B6A69">
        <w:rPr>
          <w:b/>
        </w:rPr>
        <w:t xml:space="preserve">Застройщик </w:t>
      </w:r>
      <w:r w:rsidRPr="00290566">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B6A69" w:rsidRDefault="009135F2" w:rsidP="004B6A69">
      <w:pPr>
        <w:ind w:firstLine="567"/>
        <w:jc w:val="both"/>
      </w:pPr>
      <w:r w:rsidRPr="00290566">
        <w:rPr>
          <w:b/>
        </w:rPr>
        <w:t xml:space="preserve">Заказчик </w:t>
      </w:r>
      <w:r w:rsidRPr="00290566">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B6A69" w:rsidRDefault="00162BCA" w:rsidP="004B6A69">
      <w:pPr>
        <w:ind w:firstLine="567"/>
        <w:jc w:val="both"/>
      </w:pPr>
      <w:r w:rsidRPr="00290566">
        <w:rPr>
          <w:b/>
        </w:rPr>
        <w:t>Защитные насаждения</w:t>
      </w:r>
      <w:r w:rsidRPr="00290566">
        <w:rPr>
          <w:b/>
          <w:color w:val="FF0000"/>
        </w:rPr>
        <w:t xml:space="preserve"> </w:t>
      </w:r>
      <w:r w:rsidRPr="00290566">
        <w:t xml:space="preserve">– зеленые насаждения применяемые в целях защиты от неблагоприятных воздействий, факторов внешней среды, например, ветрозащитные насаждения, </w:t>
      </w:r>
      <w:proofErr w:type="spellStart"/>
      <w:r w:rsidRPr="00290566">
        <w:t>шумозащитные</w:t>
      </w:r>
      <w:proofErr w:type="spellEnd"/>
      <w:r w:rsidRPr="00290566">
        <w:t xml:space="preserve">, </w:t>
      </w:r>
      <w:proofErr w:type="spellStart"/>
      <w:r w:rsidRPr="00290566">
        <w:t>газозащитные</w:t>
      </w:r>
      <w:proofErr w:type="spellEnd"/>
      <w:r w:rsidRPr="00290566">
        <w:t xml:space="preserve"> (на территории санитарно-защитных зон).</w:t>
      </w:r>
    </w:p>
    <w:p w:rsidR="004B6A69" w:rsidRDefault="00005F6B" w:rsidP="004B6A69">
      <w:pPr>
        <w:ind w:firstLine="567"/>
        <w:jc w:val="both"/>
      </w:pPr>
      <w:r w:rsidRPr="00290566">
        <w:rPr>
          <w:b/>
          <w:color w:val="FF0000"/>
        </w:rPr>
        <w:t xml:space="preserve"> </w:t>
      </w:r>
      <w:r w:rsidR="00162BCA" w:rsidRPr="00290566">
        <w:rPr>
          <w:b/>
        </w:rPr>
        <w:t>Зеленые насаждения общего пользования</w:t>
      </w:r>
      <w:r w:rsidR="00162BCA" w:rsidRPr="00290566">
        <w:t xml:space="preserve"> –</w:t>
      </w:r>
      <w:r w:rsidR="00162BCA" w:rsidRPr="00290566">
        <w:rPr>
          <w:color w:val="FF0000"/>
        </w:rPr>
        <w:t xml:space="preserve"> </w:t>
      </w:r>
      <w:r w:rsidR="00162BCA" w:rsidRPr="00290566">
        <w:t>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4B6A69" w:rsidRDefault="00AA1288" w:rsidP="004B6A69">
      <w:pPr>
        <w:ind w:firstLine="567"/>
        <w:jc w:val="both"/>
      </w:pPr>
      <w:r>
        <w:rPr>
          <w:b/>
        </w:rPr>
        <w:t xml:space="preserve"> </w:t>
      </w:r>
      <w:r w:rsidR="00162BCA" w:rsidRPr="00290566">
        <w:rPr>
          <w:b/>
        </w:rPr>
        <w:t>Зеленые насаждения ограниченного пользования</w:t>
      </w:r>
      <w:r w:rsidR="00162BCA" w:rsidRPr="00290566">
        <w:rPr>
          <w:color w:val="FF0000"/>
        </w:rPr>
        <w:t xml:space="preserve"> </w:t>
      </w:r>
      <w:r w:rsidR="00162BCA" w:rsidRPr="00290566">
        <w:t>–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4B6A69" w:rsidRDefault="00162BCA" w:rsidP="004B6A69">
      <w:pPr>
        <w:ind w:firstLine="567"/>
        <w:jc w:val="both"/>
      </w:pPr>
      <w:r w:rsidRPr="00290566">
        <w:rPr>
          <w:b/>
        </w:rPr>
        <w:t>Зеленые насаждения внутриквартального озеленения</w:t>
      </w:r>
      <w:r w:rsidRPr="00290566">
        <w:rPr>
          <w:color w:val="FF0000"/>
        </w:rPr>
        <w:t xml:space="preserve"> </w:t>
      </w:r>
      <w:r w:rsidRPr="00290566">
        <w:t>– все виды зеленых насаждений, находящиеся в границах красных линий кварталов, кроме зеленых насаждений, относящихся к другим видам.</w:t>
      </w:r>
    </w:p>
    <w:p w:rsidR="004B6A69" w:rsidRDefault="009E14FA" w:rsidP="004B6A69">
      <w:pPr>
        <w:ind w:firstLine="567"/>
        <w:jc w:val="both"/>
      </w:pPr>
      <w:r w:rsidRPr="00290566">
        <w:rPr>
          <w:b/>
        </w:rPr>
        <w:t xml:space="preserve"> </w:t>
      </w:r>
      <w:r w:rsidR="006958B1" w:rsidRPr="00290566">
        <w:rPr>
          <w:b/>
        </w:rPr>
        <w:t>Землепользование</w:t>
      </w:r>
      <w:r w:rsidR="006958B1" w:rsidRPr="00290566">
        <w:t xml:space="preserve"> - использование земельного участка в</w:t>
      </w:r>
      <w:r w:rsidR="00C03F40" w:rsidRPr="00290566">
        <w:t xml:space="preserve"> </w:t>
      </w:r>
      <w:r w:rsidR="00162BCA" w:rsidRPr="00290566">
        <w:t xml:space="preserve">соответствии с видами </w:t>
      </w:r>
      <w:r w:rsidR="006958B1" w:rsidRPr="00290566">
        <w:t>разрешенного использования, с учето</w:t>
      </w:r>
      <w:r w:rsidR="00C03F40" w:rsidRPr="00290566">
        <w:t xml:space="preserve">м </w:t>
      </w:r>
      <w:r w:rsidR="006958B1" w:rsidRPr="00290566">
        <w:t>огранич</w:t>
      </w:r>
      <w:r w:rsidR="00162BCA" w:rsidRPr="00290566">
        <w:t xml:space="preserve">ений, установленных Правилами </w:t>
      </w:r>
      <w:r w:rsidR="006958B1" w:rsidRPr="00290566">
        <w:t>землепользования и застройки, законодательством Российской Федерации.</w:t>
      </w:r>
      <w:bookmarkStart w:id="3" w:name="sub_5302"/>
    </w:p>
    <w:p w:rsidR="004B6A69" w:rsidRDefault="00AA1288" w:rsidP="004B6A69">
      <w:pPr>
        <w:ind w:firstLine="567"/>
        <w:jc w:val="both"/>
      </w:pPr>
      <w:r>
        <w:t xml:space="preserve"> </w:t>
      </w:r>
      <w:r w:rsidR="009135F2" w:rsidRPr="004B6A69">
        <w:rPr>
          <w:b/>
        </w:rPr>
        <w:t>Землепользователи</w:t>
      </w:r>
      <w:r w:rsidR="009135F2" w:rsidRPr="00290566">
        <w:rPr>
          <w:b/>
        </w:rPr>
        <w:t xml:space="preserve"> - </w:t>
      </w:r>
      <w:r w:rsidR="009135F2" w:rsidRPr="004B6A69">
        <w:t>лица, владеющие и пользующиеся земельными участками на праве постоянного (бессрочного) пользования или на праве безвозмездного срочного пользования.</w:t>
      </w:r>
      <w:bookmarkStart w:id="4" w:name="sub_5303"/>
      <w:bookmarkEnd w:id="3"/>
    </w:p>
    <w:p w:rsidR="004B6A69" w:rsidRDefault="009135F2" w:rsidP="004B6A69">
      <w:pPr>
        <w:ind w:firstLine="567"/>
        <w:jc w:val="both"/>
      </w:pPr>
      <w:r w:rsidRPr="004B6A69">
        <w:rPr>
          <w:b/>
        </w:rPr>
        <w:t>Землевладельцы</w:t>
      </w:r>
      <w:r w:rsidRPr="00290566">
        <w:t xml:space="preserve"> </w:t>
      </w:r>
      <w:r w:rsidRPr="00290566">
        <w:rPr>
          <w:b/>
        </w:rPr>
        <w:t xml:space="preserve">- </w:t>
      </w:r>
      <w:r w:rsidRPr="004B6A69">
        <w:t>лица, владеющие и пользующиеся земельными участками на праве пожизненного наследуемого владения.</w:t>
      </w:r>
    </w:p>
    <w:p w:rsidR="004B6A69" w:rsidRDefault="00162BCA" w:rsidP="004B6A69">
      <w:pPr>
        <w:ind w:firstLine="567"/>
        <w:jc w:val="both"/>
      </w:pPr>
      <w:r w:rsidRPr="00290566">
        <w:rPr>
          <w:b/>
          <w:color w:val="000000"/>
        </w:rPr>
        <w:t>Зоны с особыми условиями использования территорий</w:t>
      </w:r>
      <w:r w:rsidRPr="00290566">
        <w:rPr>
          <w:color w:val="FF0000"/>
        </w:rPr>
        <w:t xml:space="preserve"> </w:t>
      </w:r>
      <w:r w:rsidRPr="00290566">
        <w:rPr>
          <w:color w:val="000000"/>
        </w:rPr>
        <w:t>- охранные, санитарно-защитные зоны, зоны охраны объектов культурного наследия (памятников истории и культуры) народов РФ,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w:t>
      </w:r>
      <w:r w:rsidRPr="00290566">
        <w:rPr>
          <w:color w:val="FF0000"/>
        </w:rPr>
        <w:t xml:space="preserve">, </w:t>
      </w:r>
      <w:r w:rsidRPr="00290566">
        <w:rPr>
          <w:color w:val="000000"/>
        </w:rPr>
        <w:t>устанавливаемые в соответствии с законодательством Российской Федерации.</w:t>
      </w:r>
    </w:p>
    <w:p w:rsidR="004B6A69" w:rsidRDefault="00162BCA" w:rsidP="004B6A69">
      <w:pPr>
        <w:ind w:firstLine="567"/>
        <w:jc w:val="both"/>
      </w:pPr>
      <w:r w:rsidRPr="00290566">
        <w:rPr>
          <w:b/>
          <w:color w:val="000000"/>
        </w:rPr>
        <w:t>Индивидуальные жилые дома</w:t>
      </w:r>
      <w:r w:rsidRPr="00290566">
        <w:rPr>
          <w:color w:val="FF0000"/>
        </w:rPr>
        <w:t xml:space="preserve"> </w:t>
      </w:r>
      <w:r w:rsidRPr="00290566">
        <w:rPr>
          <w:color w:val="000000"/>
        </w:rPr>
        <w:t>– отдельно стоящие жилые дома с количеством этажей не более, чем три, предназначенные для проживания одной семьи.</w:t>
      </w:r>
    </w:p>
    <w:p w:rsidR="004B6A69" w:rsidRDefault="00162BCA" w:rsidP="004B6A69">
      <w:pPr>
        <w:ind w:firstLine="567"/>
        <w:jc w:val="both"/>
      </w:pPr>
      <w:r w:rsidRPr="00290566">
        <w:rPr>
          <w:b/>
          <w:color w:val="000000"/>
        </w:rPr>
        <w:t>Индивидуальное жилищное строительство</w:t>
      </w:r>
      <w:r w:rsidRPr="00290566">
        <w:rPr>
          <w:color w:val="000000"/>
        </w:rPr>
        <w:t>–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r w:rsidR="004C129F">
        <w:rPr>
          <w:color w:val="000000"/>
        </w:rPr>
        <w:t xml:space="preserve"> </w:t>
      </w:r>
    </w:p>
    <w:p w:rsidR="004B6A69" w:rsidRDefault="00162BCA" w:rsidP="004B6A69">
      <w:pPr>
        <w:ind w:firstLine="567"/>
        <w:jc w:val="both"/>
      </w:pPr>
      <w:r w:rsidRPr="00290566">
        <w:rPr>
          <w:b/>
          <w:color w:val="000000"/>
        </w:rPr>
        <w:t>Индивидуальные застройщики (физические лица)</w:t>
      </w:r>
      <w:r w:rsidRPr="00290566">
        <w:rPr>
          <w:color w:val="FF0000"/>
        </w:rPr>
        <w:t xml:space="preserve"> </w:t>
      </w:r>
      <w:r w:rsidRPr="00290566">
        <w:rPr>
          <w:color w:val="000000"/>
        </w:rPr>
        <w:t xml:space="preserve">- граждане, получившие в установленном порядке земельный участок для строительства жилого дома с хозяйственными </w:t>
      </w:r>
      <w:r w:rsidRPr="00290566">
        <w:rPr>
          <w:color w:val="000000"/>
        </w:rPr>
        <w:lastRenderedPageBreak/>
        <w:t>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p w:rsidR="004B6A69" w:rsidRDefault="008A5BA0" w:rsidP="004B6A69">
      <w:pPr>
        <w:ind w:firstLine="567"/>
        <w:jc w:val="both"/>
      </w:pPr>
      <w:r>
        <w:rPr>
          <w:b/>
          <w:color w:val="000000"/>
        </w:rPr>
        <w:t xml:space="preserve"> </w:t>
      </w:r>
      <w:r w:rsidR="00162BCA" w:rsidRPr="00290566">
        <w:rPr>
          <w:b/>
          <w:color w:val="000000"/>
        </w:rPr>
        <w:t>Инженерные изыскания</w:t>
      </w:r>
      <w:r w:rsidR="00162BCA" w:rsidRPr="00290566">
        <w:rPr>
          <w:color w:val="FF0000"/>
        </w:rPr>
        <w:t xml:space="preserve"> </w:t>
      </w:r>
      <w:r w:rsidR="00162BCA" w:rsidRPr="00290566">
        <w:rPr>
          <w:color w:val="000000"/>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B6A69" w:rsidRDefault="00162BCA" w:rsidP="004B6A69">
      <w:pPr>
        <w:ind w:firstLine="567"/>
        <w:jc w:val="both"/>
        <w:rPr>
          <w:color w:val="000000"/>
        </w:rPr>
      </w:pPr>
      <w:r w:rsidRPr="00290566">
        <w:rPr>
          <w:b/>
          <w:color w:val="000000"/>
        </w:rPr>
        <w:t>Инженерные сети</w:t>
      </w:r>
      <w:r w:rsidRPr="00290566">
        <w:rPr>
          <w:color w:val="000000"/>
        </w:rPr>
        <w:t xml:space="preserve"> – коммуникации водо-, электро-, тепло-, газоснабжения, канализации (водоотведения), телефонизации.</w:t>
      </w:r>
    </w:p>
    <w:p w:rsidR="004B6A69" w:rsidRDefault="009135F2" w:rsidP="004B6A69">
      <w:pPr>
        <w:ind w:firstLine="567"/>
        <w:jc w:val="both"/>
      </w:pPr>
      <w:r w:rsidRPr="00290566">
        <w:rPr>
          <w:b/>
        </w:rPr>
        <w:t>Инженерная, транспортная и социальная инфраструктуры</w:t>
      </w:r>
      <w:r w:rsidRPr="00290566">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w:t>
      </w:r>
      <w:r w:rsidR="00005F6B" w:rsidRPr="00290566">
        <w:t>ционирование П</w:t>
      </w:r>
      <w:r w:rsidRPr="00290566">
        <w:t>оселения.</w:t>
      </w:r>
    </w:p>
    <w:p w:rsidR="002C7AE9" w:rsidRDefault="00162BCA" w:rsidP="002C7AE9">
      <w:pPr>
        <w:ind w:firstLine="567"/>
        <w:jc w:val="both"/>
      </w:pPr>
      <w:r w:rsidRPr="00290566">
        <w:rPr>
          <w:b/>
        </w:rPr>
        <w:t>Инженерно-транспортная инфраструктура</w:t>
      </w:r>
      <w:r w:rsidRPr="00290566">
        <w:rPr>
          <w:color w:val="FF0000"/>
        </w:rPr>
        <w:t xml:space="preserve"> </w:t>
      </w:r>
      <w:r w:rsidRPr="00290566">
        <w:t>– совокупность транспортных и обслуживающих сетей, устройств и головных сооружений, составляющих систему инженерно-транспортного технического оборудования города.</w:t>
      </w:r>
    </w:p>
    <w:p w:rsidR="002C7AE9" w:rsidRDefault="00162BCA" w:rsidP="002C7AE9">
      <w:pPr>
        <w:ind w:firstLine="567"/>
        <w:jc w:val="both"/>
      </w:pPr>
      <w:r w:rsidRPr="00290566">
        <w:rPr>
          <w:b/>
        </w:rPr>
        <w:t>Социальная инфраструктура</w:t>
      </w:r>
      <w:r w:rsidRPr="00290566">
        <w:rPr>
          <w:b/>
          <w:color w:val="FF0000"/>
        </w:rPr>
        <w:t xml:space="preserve"> </w:t>
      </w:r>
      <w:r w:rsidRPr="00290566">
        <w:t>– 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2C7AE9" w:rsidRDefault="00162BCA" w:rsidP="002C7AE9">
      <w:pPr>
        <w:ind w:firstLine="567"/>
        <w:jc w:val="both"/>
      </w:pPr>
      <w:r w:rsidRPr="00290566">
        <w:rPr>
          <w:b/>
        </w:rPr>
        <w:t>Инженерное (инженерно-техническое) обеспечение территории</w:t>
      </w:r>
      <w:r w:rsidRPr="00290566">
        <w:rPr>
          <w:color w:val="FF0000"/>
        </w:rPr>
        <w:t xml:space="preserve"> </w:t>
      </w:r>
      <w:r w:rsidRPr="00290566">
        <w:t>–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2C7AE9" w:rsidRDefault="00162BCA" w:rsidP="002C7AE9">
      <w:pPr>
        <w:ind w:firstLine="567"/>
        <w:jc w:val="both"/>
      </w:pPr>
      <w:r w:rsidRPr="00290566">
        <w:rPr>
          <w:b/>
        </w:rPr>
        <w:t>Инженерная подготовка территории</w:t>
      </w:r>
      <w:r w:rsidRPr="00290566">
        <w:rPr>
          <w:color w:val="FF0000"/>
        </w:rPr>
        <w:t xml:space="preserve"> </w:t>
      </w:r>
      <w:r w:rsidRPr="00290566">
        <w:t xml:space="preserve">-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290566">
        <w:t>выторфовка</w:t>
      </w:r>
      <w:proofErr w:type="spellEnd"/>
      <w:r w:rsidRPr="00290566">
        <w:t>, подсыпка и т.д.).</w:t>
      </w:r>
    </w:p>
    <w:p w:rsidR="002C7AE9" w:rsidRDefault="00134C20" w:rsidP="002C7AE9">
      <w:pPr>
        <w:ind w:firstLine="567"/>
        <w:jc w:val="both"/>
      </w:pPr>
      <w:r w:rsidRPr="00290566">
        <w:rPr>
          <w:b/>
        </w:rPr>
        <w:t>Капитальный ремонт объектов капитального строительства (за исключением</w:t>
      </w:r>
      <w:r w:rsidR="00162BCA" w:rsidRPr="00290566">
        <w:rPr>
          <w:b/>
        </w:rPr>
        <w:t xml:space="preserve"> </w:t>
      </w:r>
      <w:r w:rsidRPr="00290566">
        <w:rPr>
          <w:b/>
        </w:rPr>
        <w:t>линейных объектов)</w:t>
      </w:r>
      <w:r w:rsidRPr="00290566">
        <w:t xml:space="preserve"> - замена и (или) восстановление строительных конструкций объектов</w:t>
      </w:r>
      <w:r w:rsidR="00297D20" w:rsidRPr="00290566">
        <w:rPr>
          <w:b/>
        </w:rPr>
        <w:t xml:space="preserve"> </w:t>
      </w:r>
      <w:r w:rsidRPr="00290566">
        <w:t>капитального строительства или элементов таких конструкций, за исключением несущих</w:t>
      </w:r>
      <w:r w:rsidR="00EF4F87" w:rsidRPr="00290566">
        <w:rPr>
          <w:b/>
        </w:rPr>
        <w:t xml:space="preserve">  </w:t>
      </w:r>
      <w:r w:rsidRPr="00290566">
        <w:t>строительных конструкций, замена и (или) восстановление систем инженерно-</w:t>
      </w:r>
      <w:r w:rsidR="00EF4F87" w:rsidRPr="00290566">
        <w:rPr>
          <w:b/>
        </w:rPr>
        <w:t xml:space="preserve"> </w:t>
      </w:r>
      <w:r w:rsidRPr="00290566">
        <w:t>технического обеспечения и сетей инженерно-технического обеспечения объектов</w:t>
      </w:r>
      <w:r w:rsidR="001B5B90" w:rsidRPr="00290566">
        <w:rPr>
          <w:b/>
        </w:rPr>
        <w:t xml:space="preserve">  </w:t>
      </w:r>
      <w:r w:rsidRPr="00290566">
        <w:t>капитального строительства или их элементов, а также замена отдельных элементов</w:t>
      </w:r>
      <w:r w:rsidR="001B5B90" w:rsidRPr="00290566">
        <w:rPr>
          <w:b/>
        </w:rPr>
        <w:t xml:space="preserve">  </w:t>
      </w:r>
      <w:r w:rsidRPr="00290566">
        <w:t>несущих строительных конструкций на аналогичные или иные улучшающие показатели</w:t>
      </w:r>
      <w:r w:rsidR="001B5B90" w:rsidRPr="00290566">
        <w:rPr>
          <w:b/>
        </w:rPr>
        <w:t xml:space="preserve">  </w:t>
      </w:r>
      <w:r w:rsidRPr="00290566">
        <w:t>таких конструкций элементы и (или) вос</w:t>
      </w:r>
      <w:r w:rsidR="007B10EE" w:rsidRPr="00290566">
        <w:t>становление указанных элементов.</w:t>
      </w:r>
    </w:p>
    <w:p w:rsidR="002C7AE9" w:rsidRDefault="00134C20" w:rsidP="002C7AE9">
      <w:pPr>
        <w:ind w:firstLine="567"/>
        <w:jc w:val="both"/>
      </w:pPr>
      <w:r w:rsidRPr="00290566">
        <w:rPr>
          <w:b/>
        </w:rPr>
        <w:t>Капитальный ремонт</w:t>
      </w:r>
      <w:r w:rsidRPr="00290566">
        <w:t xml:space="preserve"> </w:t>
      </w:r>
      <w:r w:rsidRPr="00290566">
        <w:rPr>
          <w:b/>
        </w:rPr>
        <w:t>линейных объектов</w:t>
      </w:r>
      <w:r w:rsidRPr="00290566">
        <w:t xml:space="preserve"> - изменение параметров линейных</w:t>
      </w:r>
      <w:r w:rsidR="002C7AE9">
        <w:t xml:space="preserve"> </w:t>
      </w:r>
      <w:r w:rsidRPr="00290566">
        <w:t>объектов или их участков (частей), которое не влечет за собой изменение класса,</w:t>
      </w:r>
      <w:r w:rsidR="002C7AE9">
        <w:t xml:space="preserve"> </w:t>
      </w:r>
      <w:r w:rsidRPr="00290566">
        <w:t>категории и (или) первоначально установленных показателей функционирования таких</w:t>
      </w:r>
      <w:r w:rsidR="001B5B90" w:rsidRPr="00290566">
        <w:t xml:space="preserve"> </w:t>
      </w:r>
      <w:r w:rsidRPr="00290566">
        <w:t>объектов и при котором не требуется изменение границ полос отвода и (или) охранных</w:t>
      </w:r>
      <w:r w:rsidR="001B5B90" w:rsidRPr="00290566">
        <w:t xml:space="preserve"> </w:t>
      </w:r>
      <w:r w:rsidR="007B10EE" w:rsidRPr="00290566">
        <w:t>зон таких объектов.</w:t>
      </w:r>
    </w:p>
    <w:p w:rsidR="002C7AE9" w:rsidRDefault="00162BCA" w:rsidP="002C7AE9">
      <w:pPr>
        <w:ind w:firstLine="567"/>
        <w:jc w:val="both"/>
        <w:rPr>
          <w:lang w:eastAsia="en-US"/>
        </w:rPr>
      </w:pPr>
      <w:r w:rsidRPr="00290566">
        <w:rPr>
          <w:b/>
        </w:rPr>
        <w:t>Коэффициент застройки</w:t>
      </w:r>
      <w:r w:rsidRPr="00290566">
        <w:rPr>
          <w:color w:val="FF0000"/>
        </w:rPr>
        <w:t xml:space="preserve"> </w:t>
      </w:r>
      <w:r w:rsidRPr="00290566">
        <w:t xml:space="preserve">- </w:t>
      </w:r>
      <w:r w:rsidRPr="00290566">
        <w:rPr>
          <w:lang w:eastAsia="en-US"/>
        </w:rPr>
        <w:t>отношение площади, занятой под зданиями и сооружениями, к площади участка</w:t>
      </w:r>
      <w:r w:rsidRPr="00290566">
        <w:t xml:space="preserve"> (%)</w:t>
      </w:r>
      <w:r w:rsidRPr="00290566">
        <w:rPr>
          <w:lang w:eastAsia="en-US"/>
        </w:rPr>
        <w:t>.</w:t>
      </w:r>
    </w:p>
    <w:p w:rsidR="002C7AE9" w:rsidRDefault="00162BCA" w:rsidP="002C7AE9">
      <w:pPr>
        <w:ind w:firstLine="567"/>
        <w:jc w:val="both"/>
      </w:pPr>
      <w:r w:rsidRPr="00290566">
        <w:rPr>
          <w:b/>
        </w:rPr>
        <w:t>Коэффициент плотности застройки земельного участка</w:t>
      </w:r>
      <w:r w:rsidRPr="00290566">
        <w:rPr>
          <w:color w:val="FF0000"/>
        </w:rPr>
        <w:t xml:space="preserve"> </w:t>
      </w:r>
      <w:r w:rsidRPr="00290566">
        <w:t>- отношение площади всех этажей зданий и сооружений к площади участка (квартала).</w:t>
      </w:r>
    </w:p>
    <w:p w:rsidR="002C7AE9" w:rsidRDefault="00162BCA" w:rsidP="002C7AE9">
      <w:pPr>
        <w:ind w:firstLine="567"/>
        <w:jc w:val="both"/>
      </w:pPr>
      <w:r w:rsidRPr="00290566">
        <w:rPr>
          <w:b/>
          <w:color w:val="000000"/>
        </w:rPr>
        <w:t>Коэффициент озеленения</w:t>
      </w:r>
      <w:r w:rsidRPr="00290566">
        <w:rPr>
          <w:color w:val="FF0000"/>
        </w:rPr>
        <w:t xml:space="preserve"> </w:t>
      </w:r>
      <w:r w:rsidRPr="00290566">
        <w:rPr>
          <w:color w:val="000000"/>
        </w:rPr>
        <w:t>- отношение площади зеленых насаждений (сохраняемых и искусственно высаженных) к площади земельного участка (%).</w:t>
      </w:r>
      <w:bookmarkStart w:id="5" w:name="sub_5304"/>
      <w:bookmarkEnd w:id="4"/>
      <w:bookmarkEnd w:id="5"/>
    </w:p>
    <w:p w:rsidR="002C7AE9" w:rsidRDefault="009135F2" w:rsidP="002C7AE9">
      <w:pPr>
        <w:ind w:firstLine="567"/>
        <w:jc w:val="both"/>
      </w:pPr>
      <w:r w:rsidRPr="00290566">
        <w:rPr>
          <w:b/>
        </w:rPr>
        <w:t>Красные линии</w:t>
      </w:r>
      <w:r w:rsidRPr="00290566">
        <w:t xml:space="preserve"> - линии, которые обозначают существующие, планируемые (изменяемые, вновь образуемые) границы территорий общего пользования, а также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линейные объекты).</w:t>
      </w:r>
    </w:p>
    <w:p w:rsidR="002C7AE9" w:rsidRDefault="00F60F60" w:rsidP="002C7AE9">
      <w:pPr>
        <w:ind w:firstLine="567"/>
        <w:jc w:val="both"/>
      </w:pPr>
      <w:r w:rsidRPr="00290566">
        <w:rPr>
          <w:b/>
        </w:rPr>
        <w:lastRenderedPageBreak/>
        <w:t>Линейные объекты</w:t>
      </w:r>
      <w:r w:rsidRPr="00290566">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C7AE9" w:rsidRDefault="009135F2" w:rsidP="002C7AE9">
      <w:pPr>
        <w:ind w:firstLine="567"/>
        <w:jc w:val="both"/>
      </w:pPr>
      <w:r w:rsidRPr="00290566">
        <w:rPr>
          <w:b/>
        </w:rPr>
        <w:t>Линии градостроительного регулирования</w:t>
      </w:r>
      <w:r w:rsidRPr="00290566">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w:t>
      </w:r>
      <w:r w:rsidR="00162BCA" w:rsidRPr="00290566">
        <w:t>ний.</w:t>
      </w:r>
    </w:p>
    <w:p w:rsidR="002C7AE9" w:rsidRDefault="00F60F60" w:rsidP="002C7AE9">
      <w:pPr>
        <w:ind w:firstLine="567"/>
        <w:jc w:val="both"/>
      </w:pPr>
      <w:r w:rsidRPr="00290566">
        <w:rPr>
          <w:b/>
        </w:rPr>
        <w:t>Линии регулирования застройки</w:t>
      </w:r>
      <w:r w:rsidRPr="00290566">
        <w:t xml:space="preserve"> </w:t>
      </w:r>
      <w:r w:rsidRPr="00290566">
        <w:rPr>
          <w:b/>
        </w:rPr>
        <w:t>(линии застройки)</w:t>
      </w:r>
      <w:r w:rsidRPr="00290566">
        <w:rPr>
          <w:color w:val="FF0000"/>
        </w:rPr>
        <w:t xml:space="preserve"> </w:t>
      </w:r>
      <w:r w:rsidRPr="00290566">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 и в соответствии с Градостроительным кодексом Российской Федерации, определяющие место допустимого размещения зданий и сооружений).</w:t>
      </w:r>
    </w:p>
    <w:p w:rsidR="002C7AE9" w:rsidRDefault="00BE514E" w:rsidP="002C7AE9">
      <w:pPr>
        <w:ind w:firstLine="567"/>
        <w:jc w:val="both"/>
      </w:pPr>
      <w:r w:rsidRPr="00290566">
        <w:rPr>
          <w:b/>
        </w:rPr>
        <w:t>Личное подсобное хозяйство</w:t>
      </w:r>
      <w:r w:rsidRPr="00290566">
        <w:rPr>
          <w:color w:val="FF0000"/>
        </w:rPr>
        <w:t xml:space="preserve"> </w:t>
      </w:r>
      <w:r w:rsidRPr="00290566">
        <w:t xml:space="preserve">- форма непредпринимательской деятельности по производству и переработке сельскохозяйственной продукции, ведется гражданином или гражданином и совместно проживающими с ним и (или)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 предоставленном и (или) приобретенном для ведения личного подсобного хозяйства. (ФЗ о личном </w:t>
      </w:r>
      <w:proofErr w:type="spellStart"/>
      <w:r w:rsidRPr="00290566">
        <w:t>подс</w:t>
      </w:r>
      <w:proofErr w:type="spellEnd"/>
      <w:r w:rsidRPr="00290566">
        <w:t>. хоз-ве)</w:t>
      </w:r>
    </w:p>
    <w:p w:rsidR="002C7AE9" w:rsidRDefault="00BE514E" w:rsidP="002C7AE9">
      <w:pPr>
        <w:ind w:firstLine="567"/>
        <w:jc w:val="both"/>
      </w:pPr>
      <w:r w:rsidRPr="00290566">
        <w:rPr>
          <w:b/>
        </w:rPr>
        <w:t>Многоквартирный жилой дом</w:t>
      </w:r>
      <w:r w:rsidRPr="00290566">
        <w:rPr>
          <w:color w:val="FF0000"/>
        </w:rPr>
        <w:t xml:space="preserve"> </w:t>
      </w:r>
      <w:r w:rsidRPr="00290566">
        <w:t>– жилой дом, состоящий из совокупности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и содержащий в себе элементы общего имущества собственников помещений в таком доме в соответствии с жилищным законодательством.</w:t>
      </w:r>
    </w:p>
    <w:p w:rsidR="002C7AE9" w:rsidRDefault="00BE514E" w:rsidP="002C7AE9">
      <w:pPr>
        <w:ind w:firstLine="567"/>
        <w:jc w:val="both"/>
      </w:pPr>
      <w:r w:rsidRPr="002C7AE9">
        <w:rPr>
          <w:b/>
        </w:rPr>
        <w:t>Населенный пункт</w:t>
      </w:r>
      <w:r w:rsidRPr="00290566">
        <w:rPr>
          <w:b/>
        </w:rPr>
        <w:t xml:space="preserve"> - </w:t>
      </w:r>
      <w:r w:rsidRPr="002C7AE9">
        <w:t>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w:t>
      </w:r>
      <w:r w:rsidR="002C7AE9">
        <w:t>ления области.</w:t>
      </w:r>
    </w:p>
    <w:p w:rsidR="000C5379" w:rsidRDefault="00BE514E" w:rsidP="000C5379">
      <w:pPr>
        <w:ind w:firstLine="567"/>
        <w:jc w:val="both"/>
      </w:pPr>
      <w:r w:rsidRPr="00290566">
        <w:rPr>
          <w:b/>
          <w:color w:val="000000"/>
        </w:rPr>
        <w:t>Обслуживание населения на территории малоэтажной застройки</w:t>
      </w:r>
      <w:r w:rsidRPr="00290566">
        <w:rPr>
          <w:color w:val="FF0000"/>
        </w:rPr>
        <w:t xml:space="preserve"> </w:t>
      </w:r>
      <w:r w:rsidRPr="00290566">
        <w:rPr>
          <w:color w:val="000000"/>
        </w:rPr>
        <w:t>- обеспечение жителей необходимыми услугами; на территориях малоэтажной жилой застройки организуется, как правило, повседневное обслуживание, предоставляющее жителям услуги первой необходимости, и в отдельных случаях - периодическое обслуживание, предоставляющее услуги еженедельного и более редкого спроса.</w:t>
      </w:r>
    </w:p>
    <w:p w:rsidR="000C5379" w:rsidRDefault="00BE514E" w:rsidP="000C5379">
      <w:pPr>
        <w:ind w:firstLine="567"/>
        <w:jc w:val="both"/>
      </w:pPr>
      <w:r w:rsidRPr="00290566">
        <w:rPr>
          <w:b/>
          <w:color w:val="000000"/>
        </w:rPr>
        <w:t>Объект капитального строительства</w:t>
      </w:r>
      <w:r w:rsidRPr="00290566">
        <w:rPr>
          <w:color w:val="FF0000"/>
        </w:rPr>
        <w:t xml:space="preserve"> </w:t>
      </w:r>
      <w:r w:rsidRPr="00290566">
        <w:rPr>
          <w:color w:val="000000"/>
        </w:rPr>
        <w:t>-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0C5379" w:rsidRDefault="00BE514E" w:rsidP="000C5379">
      <w:pPr>
        <w:ind w:firstLine="567"/>
        <w:jc w:val="both"/>
      </w:pPr>
      <w:r w:rsidRPr="00290566">
        <w:rPr>
          <w:b/>
          <w:bCs/>
          <w:color w:val="000000"/>
          <w:kern w:val="1"/>
        </w:rPr>
        <w:t>Объекты культурного наследия (памятники истории и культуры) народов Российской Федерации</w:t>
      </w:r>
      <w:r w:rsidRPr="00290566">
        <w:rPr>
          <w:color w:val="000000"/>
          <w:kern w:val="1"/>
        </w:rPr>
        <w:t xml:space="preserve"> –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0C5379" w:rsidRDefault="00BE514E" w:rsidP="000C5379">
      <w:pPr>
        <w:ind w:firstLine="567"/>
        <w:jc w:val="both"/>
      </w:pPr>
      <w:r w:rsidRPr="00290566">
        <w:rPr>
          <w:b/>
          <w:color w:val="000000"/>
        </w:rPr>
        <w:t>Объекты местного значения</w:t>
      </w:r>
      <w:r w:rsidRPr="00290566">
        <w:rPr>
          <w:color w:val="FF0000"/>
        </w:rPr>
        <w:t xml:space="preserve"> </w:t>
      </w:r>
      <w:r w:rsidRPr="00290566">
        <w:rPr>
          <w:color w:val="000000"/>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w:t>
      </w:r>
      <w:r w:rsidRPr="00290566">
        <w:rPr>
          <w:color w:val="000000"/>
        </w:rPr>
        <w:lastRenderedPageBreak/>
        <w:t xml:space="preserve">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w:t>
      </w:r>
    </w:p>
    <w:p w:rsidR="000C5379" w:rsidRDefault="00BE514E" w:rsidP="000C5379">
      <w:pPr>
        <w:ind w:firstLine="567"/>
        <w:jc w:val="both"/>
      </w:pPr>
      <w:r w:rsidRPr="00290566">
        <w:rPr>
          <w:b/>
          <w:bCs/>
        </w:rPr>
        <w:t>Охранные зоны</w:t>
      </w:r>
      <w:r w:rsidRPr="00290566">
        <w:rPr>
          <w:b/>
          <w:bCs/>
          <w:color w:val="FF0000"/>
        </w:rPr>
        <w:t xml:space="preserve"> </w:t>
      </w:r>
      <w:r w:rsidRPr="00290566">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0C5379" w:rsidRDefault="00BE514E" w:rsidP="000C5379">
      <w:pPr>
        <w:ind w:firstLine="567"/>
        <w:jc w:val="both"/>
      </w:pPr>
      <w:r w:rsidRPr="000C5379">
        <w:rPr>
          <w:b/>
        </w:rPr>
        <w:t>Отступ здания, сооружения от границы участка</w:t>
      </w:r>
      <w:r w:rsidRPr="00290566">
        <w:rPr>
          <w:color w:val="FF0000"/>
        </w:rPr>
        <w:t xml:space="preserve"> </w:t>
      </w:r>
      <w:r w:rsidRPr="00290566">
        <w:t>– расстояние между границей участка и стеной здания;</w:t>
      </w:r>
    </w:p>
    <w:p w:rsidR="000C5379" w:rsidRDefault="00BE514E" w:rsidP="000C5379">
      <w:pPr>
        <w:ind w:firstLine="567"/>
        <w:jc w:val="both"/>
      </w:pPr>
      <w:r w:rsidRPr="000C5379">
        <w:rPr>
          <w:b/>
        </w:rPr>
        <w:t>Основные виды разрешенного использования земельных участков и объектов капитального строительства</w:t>
      </w:r>
      <w:r w:rsidRPr="000C5379">
        <w:rPr>
          <w:b/>
          <w:color w:val="FF0000"/>
        </w:rPr>
        <w:t xml:space="preserve"> </w:t>
      </w:r>
      <w:r w:rsidRPr="00290566">
        <w:t xml:space="preserve">–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w:t>
      </w:r>
      <w:r w:rsidR="003D5680" w:rsidRPr="00290566">
        <w:t xml:space="preserve">правообладателями </w:t>
      </w:r>
      <w:r w:rsidRPr="00290566">
        <w:t>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0C5379" w:rsidRDefault="0038452D" w:rsidP="000C5379">
      <w:pPr>
        <w:ind w:firstLine="567"/>
        <w:jc w:val="both"/>
      </w:pPr>
      <w:r w:rsidRPr="000C5379">
        <w:rPr>
          <w:b/>
        </w:rPr>
        <w:t>Обладатели сервитута</w:t>
      </w:r>
      <w:r w:rsidRPr="00290566">
        <w:t xml:space="preserve"> - </w:t>
      </w:r>
      <w:r w:rsidRPr="000C5379">
        <w:t>лица, имеющие</w:t>
      </w:r>
      <w:r w:rsidRPr="00290566">
        <w:t xml:space="preserve"> </w:t>
      </w:r>
      <w:r w:rsidRPr="000C5379">
        <w:t>право ограниченного пользования чужими земельными участками (сервитутом).</w:t>
      </w:r>
      <w:bookmarkStart w:id="6" w:name="sub_5305"/>
    </w:p>
    <w:p w:rsidR="000C5379" w:rsidRDefault="0060329E" w:rsidP="000C5379">
      <w:pPr>
        <w:ind w:firstLine="567"/>
        <w:jc w:val="both"/>
      </w:pPr>
      <w:r w:rsidRPr="00290566">
        <w:rPr>
          <w:rStyle w:val="a6"/>
        </w:rPr>
        <w:t>Отклонения от Правил</w:t>
      </w:r>
      <w:r w:rsidRPr="00290566">
        <w:t xml:space="preserve"> – санкционированное в порядке, установленном настоящими Правилами, отступление для конкретного земельного участка или объекта капитального строительства от предельных параметров разрешенного строительства, обусловленное невозможностью использовать земельный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0C5379" w:rsidRDefault="00BE514E" w:rsidP="000C5379">
      <w:pPr>
        <w:ind w:firstLine="567"/>
        <w:jc w:val="both"/>
      </w:pPr>
      <w:r w:rsidRPr="00290566">
        <w:rPr>
          <w:b/>
        </w:rPr>
        <w:t>Парковка</w:t>
      </w:r>
      <w:r w:rsidRPr="00290566">
        <w:t xml:space="preserve"> (парковочное место)</w:t>
      </w:r>
      <w:r w:rsidRPr="00290566">
        <w:rPr>
          <w:color w:val="FF0000"/>
        </w:rPr>
        <w:t xml:space="preserve"> </w:t>
      </w:r>
      <w:r w:rsidRPr="00290566">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290566">
        <w:t>подэстакадных</w:t>
      </w:r>
      <w:proofErr w:type="spellEnd"/>
      <w:r w:rsidRPr="00290566">
        <w:t xml:space="preserve"> или </w:t>
      </w:r>
      <w:proofErr w:type="spellStart"/>
      <w:r w:rsidRPr="00290566">
        <w:t>подмостовых</w:t>
      </w:r>
      <w:proofErr w:type="spellEnd"/>
      <w:r w:rsidRPr="00290566">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0C5379" w:rsidRDefault="009135F2" w:rsidP="000C5379">
      <w:pPr>
        <w:ind w:firstLine="567"/>
        <w:jc w:val="both"/>
      </w:pPr>
      <w:r w:rsidRPr="00290566">
        <w:rPr>
          <w:b/>
        </w:rPr>
        <w:t>Подрядчик</w:t>
      </w:r>
      <w:r w:rsidRPr="00290566">
        <w:rPr>
          <w:i/>
        </w:rPr>
        <w:t xml:space="preserve"> </w:t>
      </w:r>
      <w:r w:rsidRPr="00290566">
        <w:t xml:space="preserve">- физическое или юридическое лицо, осуществляющее по договору с застройщиком </w:t>
      </w:r>
      <w:r w:rsidRPr="000C5379">
        <w:rPr>
          <w:color w:val="000000"/>
        </w:rPr>
        <w:t>(</w:t>
      </w:r>
      <w:r w:rsidR="00400FBE" w:rsidRPr="000C5379">
        <w:rPr>
          <w:color w:val="000000"/>
        </w:rPr>
        <w:t>техническим</w:t>
      </w:r>
      <w:r w:rsidR="00400FBE" w:rsidRPr="00290566">
        <w:t xml:space="preserve"> </w:t>
      </w:r>
      <w:r w:rsidRPr="00290566">
        <w:t>заказчиком) работы по строительству, реконструкции, капитальному ремонту объектов капитального строительства, их час</w:t>
      </w:r>
      <w:r w:rsidR="003B20B9" w:rsidRPr="00290566">
        <w:t>тей.</w:t>
      </w:r>
      <w:bookmarkEnd w:id="6"/>
    </w:p>
    <w:p w:rsidR="000C5379" w:rsidRDefault="00C25D03" w:rsidP="000C5379">
      <w:pPr>
        <w:ind w:firstLine="567"/>
        <w:jc w:val="both"/>
      </w:pPr>
      <w:r w:rsidRPr="00290566">
        <w:rPr>
          <w:b/>
          <w:color w:val="000000"/>
        </w:rPr>
        <w:t xml:space="preserve">Правообладатели земельных </w:t>
      </w:r>
      <w:proofErr w:type="gramStart"/>
      <w:r w:rsidRPr="00290566">
        <w:rPr>
          <w:b/>
          <w:color w:val="000000"/>
        </w:rPr>
        <w:t>участков,  объектов</w:t>
      </w:r>
      <w:proofErr w:type="gramEnd"/>
      <w:r w:rsidRPr="00290566">
        <w:rPr>
          <w:b/>
          <w:color w:val="000000"/>
        </w:rPr>
        <w:t xml:space="preserve"> капитального строительства</w:t>
      </w:r>
      <w:r w:rsidRPr="00290566">
        <w:rPr>
          <w:color w:val="FF0000"/>
        </w:rPr>
        <w:t xml:space="preserve"> </w:t>
      </w:r>
      <w:r w:rsidRPr="00290566">
        <w:rPr>
          <w:color w:val="000000"/>
        </w:rPr>
        <w:t>– собственники, а также владельцы, пользователи и арендаторы земельных участков, объектов капитального строительства, их уполномоченные лица, обладающие правами на градостроительные изменения этих объектов права в силу закона и/или договора.</w:t>
      </w:r>
    </w:p>
    <w:p w:rsidR="000C5379" w:rsidRDefault="00790850" w:rsidP="000C5379">
      <w:pPr>
        <w:ind w:firstLine="567"/>
        <w:jc w:val="both"/>
      </w:pPr>
      <w:r w:rsidRPr="00290566">
        <w:rPr>
          <w:b/>
        </w:rPr>
        <w:t>Правила землепользования и застройки</w:t>
      </w:r>
      <w:r w:rsidRPr="00290566">
        <w:rPr>
          <w:color w:val="FF0000"/>
        </w:rPr>
        <w:t xml:space="preserve"> </w:t>
      </w:r>
      <w:r w:rsidRPr="00290566">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FD7911" w:rsidRDefault="00790850" w:rsidP="00FD7911">
      <w:pPr>
        <w:ind w:firstLine="567"/>
        <w:jc w:val="both"/>
      </w:pPr>
      <w:r w:rsidRPr="00290566">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Pr="00290566">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регламентом использования территорий, законодательством, нормативами градостроительного проектирования, техническими регламентами, нормативными техническими документами.</w:t>
      </w:r>
    </w:p>
    <w:p w:rsidR="00FD7911" w:rsidRDefault="00790850" w:rsidP="00FD7911">
      <w:pPr>
        <w:ind w:firstLine="567"/>
        <w:jc w:val="both"/>
      </w:pPr>
      <w:r w:rsidRPr="00290566">
        <w:rPr>
          <w:b/>
          <w:bCs/>
        </w:rPr>
        <w:lastRenderedPageBreak/>
        <w:t>Прибрежные защитные полосы</w:t>
      </w:r>
      <w:r w:rsidRPr="00290566">
        <w:rPr>
          <w:color w:val="FF0000"/>
        </w:rPr>
        <w:t xml:space="preserve"> </w:t>
      </w:r>
      <w:r w:rsidRPr="00290566">
        <w:t>– территории, которые устанавливаются в границах водоохранных зон, примыкают к береговой линии морей, рек, ручьев, каналов, озер, водохранилищ и на которых установлены дополнительные ограничения хозяйственной и иной деятельности.</w:t>
      </w:r>
    </w:p>
    <w:p w:rsidR="00FD7911" w:rsidRDefault="00790850" w:rsidP="00FD7911">
      <w:pPr>
        <w:ind w:firstLine="567"/>
        <w:jc w:val="both"/>
      </w:pPr>
      <w:r w:rsidRPr="00290566">
        <w:rPr>
          <w:b/>
        </w:rPr>
        <w:t>Проектная документация</w:t>
      </w:r>
      <w:r w:rsidRPr="00290566">
        <w:rPr>
          <w:color w:val="FF0000"/>
        </w:rPr>
        <w:t xml:space="preserve"> </w:t>
      </w:r>
      <w:r w:rsidRPr="00290566">
        <w:t>– представляет собой документацию, содержащую материалы в текстовой форме и в виде карт (схем)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 Подготавливается в соответствии с положениями законодательства, в том числе законодательства о градостроительной деятельности.</w:t>
      </w:r>
    </w:p>
    <w:p w:rsidR="00FD7911" w:rsidRDefault="00790850" w:rsidP="00FD7911">
      <w:pPr>
        <w:ind w:firstLine="567"/>
        <w:jc w:val="both"/>
      </w:pPr>
      <w:r w:rsidRPr="00290566">
        <w:rPr>
          <w:b/>
        </w:rPr>
        <w:t>Проект планировки территории</w:t>
      </w:r>
      <w:r w:rsidRPr="00290566">
        <w:rPr>
          <w:color w:val="FF0000"/>
        </w:rPr>
        <w:t xml:space="preserve"> </w:t>
      </w:r>
      <w:r w:rsidRPr="00290566">
        <w:t xml:space="preserve">- документация по планировке территории, подготавливаемая в целях обеспечения устойчивого развития территории, выделения элементов планировочной структуры (кварталов, микрорайонов, иных элементов), </w:t>
      </w:r>
      <w:r w:rsidR="00B2665E" w:rsidRPr="00FD7911">
        <w:t>установления параметров планируемого развития элементов планировочной структуры</w:t>
      </w:r>
      <w:r w:rsidR="00B2665E" w:rsidRPr="00290566">
        <w:t xml:space="preserve">, </w:t>
      </w:r>
      <w:r w:rsidRPr="00290566">
        <w:t xml:space="preserve">зон планируемого размещения </w:t>
      </w:r>
      <w:r w:rsidR="00B2665E" w:rsidRPr="00FD7911">
        <w:t>объектов капитального строительства, в том числе</w:t>
      </w:r>
      <w:r w:rsidR="00B2665E" w:rsidRPr="00290566">
        <w:t xml:space="preserve"> </w:t>
      </w:r>
      <w:r w:rsidRPr="00290566">
        <w:t>объектов федерального значения, объектов регионального значения, объектов местного значения</w:t>
      </w:r>
      <w:r w:rsidR="0020094E" w:rsidRPr="00290566">
        <w:rPr>
          <w:color w:val="FF0000"/>
        </w:rPr>
        <w:t xml:space="preserve"> </w:t>
      </w:r>
      <w:r w:rsidR="0020094E" w:rsidRPr="00FD7911">
        <w:t>является основой для разработки проектов межевания территорий</w:t>
      </w:r>
      <w:r w:rsidR="0020094E" w:rsidRPr="00290566">
        <w:t>.</w:t>
      </w:r>
    </w:p>
    <w:p w:rsidR="00FD7911" w:rsidRDefault="00790850" w:rsidP="00FD7911">
      <w:pPr>
        <w:ind w:firstLine="567"/>
        <w:jc w:val="both"/>
      </w:pPr>
      <w:r w:rsidRPr="00290566">
        <w:rPr>
          <w:b/>
        </w:rPr>
        <w:t>Проект межевания территории</w:t>
      </w:r>
      <w:r w:rsidRPr="00290566">
        <w:rPr>
          <w:color w:val="FF0000"/>
        </w:rPr>
        <w:t xml:space="preserve"> </w:t>
      </w:r>
      <w:r w:rsidR="0020094E" w:rsidRPr="00290566">
        <w:t>–</w:t>
      </w:r>
      <w:r w:rsidRPr="00290566">
        <w:t xml:space="preserve"> </w:t>
      </w:r>
      <w:r w:rsidR="0020094E" w:rsidRPr="00FD7911">
        <w:rPr>
          <w:color w:val="000000"/>
        </w:rPr>
        <w:t>вид</w:t>
      </w:r>
      <w:r w:rsidR="0020094E" w:rsidRPr="00290566">
        <w:t xml:space="preserve"> </w:t>
      </w:r>
      <w:r w:rsidRPr="00290566">
        <w:t>документаци</w:t>
      </w:r>
      <w:r w:rsidR="0020094E" w:rsidRPr="00FD7911">
        <w:rPr>
          <w:color w:val="000000"/>
        </w:rPr>
        <w:t>и</w:t>
      </w:r>
      <w:r w:rsidRPr="00290566">
        <w:t xml:space="preserve"> по планировке территории, подготавливаемая применительно к застроенным и подлежащим застройке территориям, расположенным в границах элементов планировочной структуры в целях установления границ застроенных земельных участков и границ н</w:t>
      </w:r>
      <w:r w:rsidR="0020094E" w:rsidRPr="00290566">
        <w:t>езастроенных земельных участков.</w:t>
      </w:r>
      <w:r w:rsidRPr="00290566">
        <w:t xml:space="preserve"> </w:t>
      </w:r>
    </w:p>
    <w:p w:rsidR="00FD7911" w:rsidRDefault="00790850" w:rsidP="00FD7911">
      <w:pPr>
        <w:ind w:firstLine="567"/>
        <w:jc w:val="both"/>
      </w:pPr>
      <w:proofErr w:type="spellStart"/>
      <w:r w:rsidRPr="00290566">
        <w:rPr>
          <w:b/>
          <w:color w:val="000000"/>
        </w:rPr>
        <w:t>Приквартирный</w:t>
      </w:r>
      <w:proofErr w:type="spellEnd"/>
      <w:r w:rsidRPr="00290566">
        <w:rPr>
          <w:b/>
          <w:color w:val="000000"/>
        </w:rPr>
        <w:t xml:space="preserve"> участок</w:t>
      </w:r>
      <w:r w:rsidRPr="00290566">
        <w:rPr>
          <w:b/>
          <w:color w:val="FF0000"/>
        </w:rPr>
        <w:t xml:space="preserve"> </w:t>
      </w:r>
      <w:r w:rsidRPr="00290566">
        <w:rPr>
          <w:b/>
          <w:color w:val="000000"/>
        </w:rPr>
        <w:t xml:space="preserve">- </w:t>
      </w:r>
      <w:r w:rsidRPr="00290566">
        <w:rPr>
          <w:color w:val="000000"/>
        </w:rPr>
        <w:t>земельный участок, примыкающий к квартире (дому), с непосредственным выходом на него.</w:t>
      </w:r>
    </w:p>
    <w:p w:rsidR="00FD7911" w:rsidRDefault="00790850" w:rsidP="00FD7911">
      <w:pPr>
        <w:ind w:firstLine="567"/>
        <w:jc w:val="both"/>
      </w:pPr>
      <w:r w:rsidRPr="00290566">
        <w:rPr>
          <w:b/>
        </w:rPr>
        <w:t>Приусадебный земельный участок</w:t>
      </w:r>
      <w:r w:rsidRPr="00290566">
        <w:rPr>
          <w:color w:val="FF0000"/>
        </w:rPr>
        <w:t xml:space="preserve"> </w:t>
      </w:r>
      <w:r w:rsidRPr="00290566">
        <w:t>– земельный участок, используемый для ведения личного подсобного хозяйства: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w:t>
      </w:r>
    </w:p>
    <w:p w:rsidR="00FD7911" w:rsidRDefault="009135F2" w:rsidP="00FD7911">
      <w:pPr>
        <w:ind w:firstLine="567"/>
        <w:jc w:val="both"/>
      </w:pPr>
      <w:r w:rsidRPr="00290566">
        <w:rPr>
          <w:b/>
        </w:rPr>
        <w:t>Публичный сервитут</w:t>
      </w:r>
      <w:r w:rsidRPr="00290566">
        <w:t xml:space="preserve"> - </w:t>
      </w:r>
      <w:r w:rsidR="00790850" w:rsidRPr="00290566">
        <w:t>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 в отношении которых оно устанавливается.</w:t>
      </w:r>
    </w:p>
    <w:p w:rsidR="00FD7911" w:rsidRDefault="00790850" w:rsidP="00FD7911">
      <w:pPr>
        <w:ind w:firstLine="567"/>
        <w:jc w:val="both"/>
      </w:pPr>
      <w:r w:rsidRPr="00290566">
        <w:rPr>
          <w:b/>
        </w:rPr>
        <w:t>Разрешение на отклонение от предельных параметров разрешенного строительства, реконструкции объектов капитального строительства</w:t>
      </w:r>
      <w:r w:rsidRPr="00290566">
        <w:t xml:space="preserve"> - документ, выдаваемый заявителю за подписью главы администрации Поселения, оформленный в соответствии с требованиями статьи 40 </w:t>
      </w:r>
      <w:r w:rsidR="00FD7911">
        <w:t xml:space="preserve"> </w:t>
      </w:r>
      <w:r w:rsidRPr="00290566">
        <w:t>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FD7911" w:rsidRDefault="009D77AD" w:rsidP="00FD7911">
      <w:pPr>
        <w:ind w:firstLine="567"/>
        <w:jc w:val="both"/>
      </w:pPr>
      <w:r w:rsidRPr="00290566">
        <w:rPr>
          <w:rStyle w:val="a6"/>
        </w:rPr>
        <w:t>Р</w:t>
      </w:r>
      <w:r w:rsidR="008F0E13" w:rsidRPr="00290566">
        <w:rPr>
          <w:rStyle w:val="a6"/>
        </w:rPr>
        <w:t>азрешенное использование земельных участков и объектов капитального строительства</w:t>
      </w:r>
      <w:r w:rsidR="008F0E13" w:rsidRPr="00290566">
        <w:t xml:space="preserve">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w:t>
      </w:r>
      <w:r w:rsidRPr="00290566">
        <w:t xml:space="preserve"> а также публичными сервитутами.</w:t>
      </w:r>
    </w:p>
    <w:p w:rsidR="00FD7911" w:rsidRDefault="00B73539" w:rsidP="00FD7911">
      <w:pPr>
        <w:ind w:firstLine="567"/>
        <w:jc w:val="both"/>
      </w:pPr>
      <w:r w:rsidRPr="00FD7911">
        <w:rPr>
          <w:b/>
        </w:rPr>
        <w:t>Разрешение на ввод объекта в эксплуатацию</w:t>
      </w:r>
      <w:r w:rsidRPr="00FD7911">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строительства, соответствие </w:t>
      </w:r>
      <w:r w:rsidRPr="00FD7911">
        <w:lastRenderedPageBreak/>
        <w:t>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FD7911" w:rsidRDefault="00B73539" w:rsidP="00FD7911">
      <w:pPr>
        <w:ind w:firstLine="567"/>
        <w:jc w:val="both"/>
      </w:pPr>
      <w:r w:rsidRPr="00290566">
        <w:rPr>
          <w:b/>
        </w:rPr>
        <w:t>Разрешение на строительство</w:t>
      </w:r>
      <w:r w:rsidRPr="00290566">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земельного участка, находящегося в собственности, пользовании или аренде,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законодательством и нормативными правовыми актами субъекта Российской Федерации.</w:t>
      </w:r>
    </w:p>
    <w:p w:rsidR="00FD7911" w:rsidRDefault="00B73539" w:rsidP="00FD7911">
      <w:pPr>
        <w:ind w:firstLine="567"/>
        <w:jc w:val="both"/>
      </w:pPr>
      <w:r w:rsidRPr="00290566">
        <w:rPr>
          <w:b/>
        </w:rPr>
        <w:t>Резервирование территорий</w:t>
      </w:r>
      <w:r w:rsidRPr="00290566">
        <w:t xml:space="preserve"> - деятельность органов местного самоуправления по определению территорий, необходимых для муниципальных нужд и установлению для них правового режима, обеспечивающего их использование, для размещения новых или расширения существующих объектов, необходимых для муниципальных нужд.</w:t>
      </w:r>
    </w:p>
    <w:p w:rsidR="00FD7911" w:rsidRDefault="009135F2" w:rsidP="00FD7911">
      <w:pPr>
        <w:ind w:firstLine="567"/>
        <w:jc w:val="both"/>
      </w:pPr>
      <w:r w:rsidRPr="00290566">
        <w:rPr>
          <w:b/>
        </w:rPr>
        <w:t xml:space="preserve">Реконструкция </w:t>
      </w:r>
      <w:r w:rsidR="00854F98" w:rsidRPr="00290566">
        <w:rPr>
          <w:b/>
        </w:rPr>
        <w:t>объектов капительного строительства</w:t>
      </w:r>
      <w:r w:rsidR="00854F98" w:rsidRPr="00290566">
        <w:t xml:space="preserve"> (за исключением линейных</w:t>
      </w:r>
      <w:r w:rsidR="00BA3387" w:rsidRPr="00290566">
        <w:t xml:space="preserve"> </w:t>
      </w:r>
      <w:r w:rsidR="00854F98" w:rsidRPr="00290566">
        <w:t>объектов) - изменение параметров объекта капитального строительства, его частей</w:t>
      </w:r>
      <w:r w:rsidR="00BA3387" w:rsidRPr="00290566">
        <w:t xml:space="preserve">  </w:t>
      </w:r>
      <w:r w:rsidR="00854F98" w:rsidRPr="00290566">
        <w:t>(высоты, количества этажей, площади, объема, конфигурации), в том числе надстройка,</w:t>
      </w:r>
      <w:r w:rsidR="00BA3387" w:rsidRPr="00290566">
        <w:t xml:space="preserve"> </w:t>
      </w:r>
      <w:r w:rsidR="00854F98" w:rsidRPr="00290566">
        <w:t>перестройка, расширение объекта капитального строительства, а также замена и (или)</w:t>
      </w:r>
      <w:r w:rsidR="00BA3387" w:rsidRPr="00290566">
        <w:t xml:space="preserve"> </w:t>
      </w:r>
      <w:r w:rsidR="00854F98" w:rsidRPr="00290566">
        <w:t>восстановление несущих строительных конструкций объекта капитального строительства,</w:t>
      </w:r>
      <w:r w:rsidR="00BA3387" w:rsidRPr="00290566">
        <w:t xml:space="preserve"> </w:t>
      </w:r>
      <w:r w:rsidR="00854F98" w:rsidRPr="00290566">
        <w:t>за исключением замены отдельных элементов таких конструкций на аналогичные или</w:t>
      </w:r>
      <w:r w:rsidR="00BA3387" w:rsidRPr="00290566">
        <w:t xml:space="preserve">  </w:t>
      </w:r>
      <w:r w:rsidR="00854F98" w:rsidRPr="00290566">
        <w:t>иные улучшающие показатели таких конструкций элементы и (или) восстановления</w:t>
      </w:r>
      <w:r w:rsidR="009A4A0D" w:rsidRPr="00290566">
        <w:t xml:space="preserve"> </w:t>
      </w:r>
      <w:r w:rsidR="00854F98" w:rsidRPr="00290566">
        <w:t>указанных элементов;</w:t>
      </w:r>
    </w:p>
    <w:p w:rsidR="00FD7911" w:rsidRDefault="000F09BA" w:rsidP="00FD7911">
      <w:pPr>
        <w:ind w:firstLine="567"/>
        <w:jc w:val="both"/>
      </w:pPr>
      <w:r w:rsidRPr="00290566">
        <w:rPr>
          <w:b/>
        </w:rPr>
        <w:t>Реконструкция линейных объектов</w:t>
      </w:r>
      <w:r w:rsidRPr="00290566">
        <w:t xml:space="preserve"> - изменение параметров линейных объектов </w:t>
      </w:r>
      <w:proofErr w:type="gramStart"/>
      <w:r w:rsidRPr="00290566">
        <w:t>или</w:t>
      </w:r>
      <w:r w:rsidR="00007DD6" w:rsidRPr="00290566">
        <w:t xml:space="preserve">  </w:t>
      </w:r>
      <w:r w:rsidRPr="00290566">
        <w:t>их</w:t>
      </w:r>
      <w:proofErr w:type="gramEnd"/>
      <w:r w:rsidRPr="00290566">
        <w:t xml:space="preserve"> участков (частей), которое влечет за собой изменение класса, категории и (или)</w:t>
      </w:r>
      <w:r w:rsidR="00007DD6" w:rsidRPr="00290566">
        <w:t xml:space="preserve"> </w:t>
      </w:r>
      <w:r w:rsidRPr="00290566">
        <w:t>первоначально установленных показателей функционирования таких объектов</w:t>
      </w:r>
      <w:r w:rsidR="00007DD6" w:rsidRPr="00290566">
        <w:t xml:space="preserve"> </w:t>
      </w:r>
      <w:r w:rsidRPr="00290566">
        <w:t>(мощности, грузоподъемности и других) или при котором требуется изменение границ</w:t>
      </w:r>
      <w:r w:rsidR="00007DD6" w:rsidRPr="00290566">
        <w:t xml:space="preserve"> </w:t>
      </w:r>
      <w:r w:rsidRPr="00290566">
        <w:t>полос отвода и (и</w:t>
      </w:r>
      <w:r w:rsidR="00B94BCB" w:rsidRPr="00290566">
        <w:t>ли) охранных зон таких объектов.</w:t>
      </w:r>
    </w:p>
    <w:p w:rsidR="00FD7911" w:rsidRDefault="00B94BCB" w:rsidP="00FD7911">
      <w:pPr>
        <w:ind w:firstLine="567"/>
        <w:jc w:val="both"/>
      </w:pPr>
      <w:r w:rsidRPr="00FD7911">
        <w:rPr>
          <w:b/>
          <w:color w:val="000000"/>
        </w:rPr>
        <w:t xml:space="preserve">Санитарно-защитная зона </w:t>
      </w:r>
      <w:r w:rsidRPr="00FD7911">
        <w:rPr>
          <w:color w:val="000000"/>
        </w:rPr>
        <w:t>– зона, отделяющая промышленное предприятие от жилых и общественных территорий, в пределах которой размещение зданий и сооружений, а также благоустройство регламентируется санитарными нормами.</w:t>
      </w:r>
    </w:p>
    <w:p w:rsidR="00FD7911" w:rsidRDefault="009135F2" w:rsidP="00FD7911">
      <w:pPr>
        <w:ind w:firstLine="567"/>
        <w:jc w:val="both"/>
      </w:pPr>
      <w:r w:rsidRPr="00290566">
        <w:rPr>
          <w:b/>
        </w:rPr>
        <w:t xml:space="preserve">Строительство </w:t>
      </w:r>
      <w:r w:rsidRPr="00290566">
        <w:t>– создание зданий, строений, сооружений (в том числе на месте сносимых объектов капитального строительства).</w:t>
      </w:r>
      <w:bookmarkStart w:id="7" w:name="sub_5301"/>
    </w:p>
    <w:p w:rsidR="00FD7911" w:rsidRDefault="004909DB" w:rsidP="00FD7911">
      <w:pPr>
        <w:ind w:firstLine="567"/>
        <w:jc w:val="both"/>
      </w:pPr>
      <w:r w:rsidRPr="00290566">
        <w:rPr>
          <w:b/>
          <w:color w:val="000000"/>
        </w:rPr>
        <w:t>Система озеленения</w:t>
      </w:r>
      <w:r w:rsidRPr="00290566">
        <w:rPr>
          <w:b/>
          <w:color w:val="FF0000"/>
        </w:rPr>
        <w:t xml:space="preserve"> </w:t>
      </w:r>
      <w:r w:rsidRPr="00290566">
        <w:rPr>
          <w:color w:val="000000"/>
        </w:rPr>
        <w:t>– совокупность зеленых насаждений города, представленная как целостная пространственно-</w:t>
      </w:r>
      <w:proofErr w:type="spellStart"/>
      <w:r w:rsidRPr="00290566">
        <w:rPr>
          <w:color w:val="000000"/>
        </w:rPr>
        <w:t>функуциональная</w:t>
      </w:r>
      <w:proofErr w:type="spellEnd"/>
      <w:r w:rsidRPr="00290566">
        <w:rPr>
          <w:color w:val="000000"/>
        </w:rPr>
        <w:t xml:space="preserve"> система, охватывающая все уровни организации городского пространства (город-район-микрорайон-квартал-жилой двор) и все функции, выполняемые совокупностью озелененных территорий (культурно-функциональные, санитарно-оздоровительные, эстетические и пр.).</w:t>
      </w:r>
    </w:p>
    <w:p w:rsidR="00FD7911" w:rsidRDefault="004909DB" w:rsidP="00FD7911">
      <w:pPr>
        <w:ind w:firstLine="567"/>
        <w:jc w:val="both"/>
        <w:rPr>
          <w:shd w:val="clear" w:color="auto" w:fill="FFFFFF"/>
        </w:rPr>
      </w:pPr>
      <w:r w:rsidRPr="00290566">
        <w:rPr>
          <w:b/>
        </w:rPr>
        <w:t>Собственник земельного участка</w:t>
      </w:r>
      <w:r w:rsidRPr="00290566">
        <w:rPr>
          <w:color w:val="FF0000"/>
        </w:rPr>
        <w:t xml:space="preserve"> </w:t>
      </w:r>
      <w:r w:rsidRPr="00290566">
        <w:t xml:space="preserve">- </w:t>
      </w:r>
      <w:r w:rsidRPr="00290566">
        <w:rPr>
          <w:shd w:val="clear" w:color="auto" w:fill="FFFFFF"/>
        </w:rPr>
        <w:t>лицо, которому земельный участок принадлежит на праве пожизненного наследуемого владения по основаниям, предусмотренным законом.</w:t>
      </w:r>
    </w:p>
    <w:p w:rsidR="00FD7911" w:rsidRDefault="004909DB" w:rsidP="00FD7911">
      <w:pPr>
        <w:ind w:firstLine="567"/>
        <w:jc w:val="both"/>
      </w:pPr>
      <w:r w:rsidRPr="00290566">
        <w:rPr>
          <w:b/>
        </w:rPr>
        <w:t>Социальная инфраструктура</w:t>
      </w:r>
      <w:r w:rsidRPr="00290566">
        <w:rPr>
          <w:b/>
          <w:color w:val="FF0000"/>
        </w:rPr>
        <w:t xml:space="preserve"> </w:t>
      </w:r>
      <w:r w:rsidRPr="00290566">
        <w:rPr>
          <w:b/>
        </w:rPr>
        <w:t xml:space="preserve">- </w:t>
      </w:r>
      <w:r w:rsidRPr="00290566">
        <w:t>часть инфраструктуры города, которая обслуживает разнообразные социальные запросы его населения в здравоохранении, воспитании и образовании, культурной жизни, торговле, бытовом обслуживании и т.д.</w:t>
      </w:r>
    </w:p>
    <w:p w:rsidR="00FD7911" w:rsidRDefault="00B13BF9" w:rsidP="00FD7911">
      <w:pPr>
        <w:ind w:firstLine="567"/>
        <w:jc w:val="both"/>
        <w:rPr>
          <w:color w:val="FF0000"/>
        </w:rPr>
      </w:pPr>
      <w:r w:rsidRPr="00290566">
        <w:rPr>
          <w:b/>
        </w:rPr>
        <w:t>Территориальные зоны</w:t>
      </w:r>
      <w:r w:rsidRPr="00290566">
        <w:rPr>
          <w:color w:val="FF0000"/>
        </w:rPr>
        <w:t xml:space="preserve"> </w:t>
      </w:r>
      <w:r w:rsidRPr="00290566">
        <w:t>- зоны, для которых в правилах землепользования и застройки определены границы и установлены градостроительные регламенты</w:t>
      </w:r>
      <w:r w:rsidR="00A20B59" w:rsidRPr="00290566">
        <w:rPr>
          <w:color w:val="FF0000"/>
        </w:rPr>
        <w:t>.</w:t>
      </w:r>
      <w:bookmarkEnd w:id="7"/>
    </w:p>
    <w:p w:rsidR="00FD7911" w:rsidRDefault="009135F2" w:rsidP="00FD7911">
      <w:pPr>
        <w:ind w:firstLine="567"/>
        <w:jc w:val="both"/>
      </w:pPr>
      <w:r w:rsidRPr="00290566">
        <w:rPr>
          <w:b/>
        </w:rPr>
        <w:t xml:space="preserve">Территории общего пользования </w:t>
      </w:r>
      <w:r w:rsidRPr="00290566">
        <w:t>– территории, которыми беспрепятственно пользуется неограниченный круг лиц (в том числе площади, улицы, проезды, набережные скверы, бульвары).</w:t>
      </w:r>
    </w:p>
    <w:p w:rsidR="00DC4D5F" w:rsidRDefault="007D3799" w:rsidP="00DC4D5F">
      <w:pPr>
        <w:ind w:firstLine="567"/>
        <w:jc w:val="both"/>
      </w:pPr>
      <w:r w:rsidRPr="00290566">
        <w:rPr>
          <w:b/>
        </w:rPr>
        <w:t>Технический заказчик</w:t>
      </w:r>
      <w:r w:rsidRPr="00290566">
        <w:rPr>
          <w:color w:val="FF0000"/>
        </w:rPr>
        <w:t xml:space="preserve"> </w:t>
      </w:r>
      <w:r w:rsidRPr="00290566">
        <w:t xml:space="preserve">-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w:t>
      </w:r>
      <w:r w:rsidRPr="00290566">
        <w:lastRenderedPageBreak/>
        <w:t xml:space="preserve">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w:t>
      </w:r>
      <w:r w:rsidR="00854A5F" w:rsidRPr="00290566">
        <w:t xml:space="preserve">Градостроительным </w:t>
      </w:r>
      <w:r w:rsidRPr="00290566">
        <w:t>Кодексом</w:t>
      </w:r>
      <w:r w:rsidR="00854A5F" w:rsidRPr="00290566">
        <w:t xml:space="preserve"> Российской Федерации</w:t>
      </w:r>
      <w:r w:rsidRPr="00290566">
        <w:t>. Застройщик вправе осуществлять функции технического заказчика самостоятельно</w:t>
      </w:r>
      <w:r w:rsidR="00854A5F" w:rsidRPr="00290566">
        <w:t>.</w:t>
      </w:r>
    </w:p>
    <w:p w:rsidR="00DC4D5F" w:rsidRDefault="009135F2" w:rsidP="00DC4D5F">
      <w:pPr>
        <w:ind w:firstLine="567"/>
        <w:jc w:val="both"/>
      </w:pPr>
      <w:r w:rsidRPr="00290566">
        <w:rPr>
          <w:rStyle w:val="afe"/>
          <w:b/>
        </w:rPr>
        <w:t>Технические условия</w:t>
      </w:r>
      <w:r w:rsidRPr="00290566">
        <w:t xml:space="preserve"> –</w:t>
      </w:r>
      <w:r w:rsidR="00854A5F" w:rsidRPr="00290566">
        <w:rPr>
          <w:b/>
        </w:rPr>
        <w:t xml:space="preserve"> </w:t>
      </w:r>
      <w:r w:rsidR="00854A5F" w:rsidRPr="00290566">
        <w:rPr>
          <w:rStyle w:val="afe"/>
        </w:rPr>
        <w:t>условия</w:t>
      </w:r>
      <w:r w:rsidRPr="00290566">
        <w:rPr>
          <w:rStyle w:val="afe"/>
        </w:rPr>
        <w:t xml:space="preserve"> подключения объектов капитального строительства к сетям инженерно-технического обеспечения</w:t>
      </w:r>
      <w:r w:rsidR="009570EA" w:rsidRPr="00290566">
        <w:t>,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DC4D5F" w:rsidRDefault="009570EA" w:rsidP="00DC4D5F">
      <w:pPr>
        <w:ind w:firstLine="567"/>
        <w:jc w:val="both"/>
      </w:pPr>
      <w:r w:rsidRPr="00290566">
        <w:rPr>
          <w:b/>
          <w:bCs/>
        </w:rPr>
        <w:t>Технический регламент</w:t>
      </w:r>
      <w:r w:rsidRPr="00290566">
        <w:rPr>
          <w:color w:val="FF0000"/>
        </w:rPr>
        <w:t xml:space="preserve"> </w:t>
      </w:r>
      <w:r w:rsidRPr="00290566">
        <w:t xml:space="preserve">– документ, устанавливающий </w:t>
      </w:r>
      <w:r w:rsidRPr="00290566">
        <w:rPr>
          <w:bCs/>
        </w:rPr>
        <w:t>обязательные</w:t>
      </w:r>
      <w:r w:rsidRPr="00290566">
        <w:t xml:space="preserve"> для применения и исполнения требования к объектам технического регулирования (в том числе зданиям, строениям и сооружениям).</w:t>
      </w:r>
    </w:p>
    <w:p w:rsidR="00DC4D5F" w:rsidRDefault="009570EA" w:rsidP="00DC4D5F">
      <w:pPr>
        <w:ind w:firstLine="567"/>
        <w:jc w:val="both"/>
      </w:pPr>
      <w:r w:rsidRPr="00290566">
        <w:rPr>
          <w:b/>
        </w:rPr>
        <w:t>Транспортно-пересадочный узел</w:t>
      </w:r>
      <w:r w:rsidRPr="00290566">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DC4D5F" w:rsidRDefault="00556DB8" w:rsidP="00DC4D5F">
      <w:pPr>
        <w:ind w:firstLine="567"/>
        <w:jc w:val="both"/>
      </w:pPr>
      <w:r w:rsidRPr="00290566">
        <w:rPr>
          <w:b/>
        </w:rPr>
        <w:t>Усадебный жилой дом</w:t>
      </w:r>
      <w:r w:rsidRPr="00290566">
        <w:rPr>
          <w:color w:val="FF0000"/>
        </w:rPr>
        <w:t xml:space="preserve"> </w:t>
      </w:r>
      <w:r w:rsidRPr="00290566">
        <w:t xml:space="preserve">- одноквартирный дом с </w:t>
      </w:r>
      <w:proofErr w:type="spellStart"/>
      <w:r w:rsidRPr="00290566">
        <w:t>приквартирным</w:t>
      </w:r>
      <w:proofErr w:type="spellEnd"/>
      <w:r w:rsidRPr="00290566">
        <w:t xml:space="preserve"> участком, постройками, для подсобного хозяйства.</w:t>
      </w:r>
    </w:p>
    <w:p w:rsidR="00DC4D5F" w:rsidRDefault="00556DB8" w:rsidP="00DC4D5F">
      <w:pPr>
        <w:ind w:firstLine="567"/>
        <w:jc w:val="both"/>
      </w:pPr>
      <w:r w:rsidRPr="00290566">
        <w:rPr>
          <w:b/>
        </w:rPr>
        <w:t>Условно разрешенные виды использования</w:t>
      </w:r>
      <w:r w:rsidRPr="00290566">
        <w:rPr>
          <w:color w:val="FF0000"/>
        </w:rPr>
        <w:t xml:space="preserve"> </w:t>
      </w:r>
      <w:r w:rsidRPr="00290566">
        <w:t>-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 ограничений на использование земельных участков и объектов капитального строительства, установленных законодательством, а также публичных сервитутов.</w:t>
      </w:r>
    </w:p>
    <w:p w:rsidR="00DC4D5F" w:rsidRDefault="00556DB8" w:rsidP="00DC4D5F">
      <w:pPr>
        <w:ind w:firstLine="567"/>
        <w:jc w:val="both"/>
      </w:pPr>
      <w:r w:rsidRPr="00290566">
        <w:rPr>
          <w:b/>
        </w:rPr>
        <w:t>Улично-дорожная сеть</w:t>
      </w:r>
      <w:r w:rsidRPr="00290566">
        <w:t xml:space="preserve"> (УДС)</w:t>
      </w:r>
      <w:r w:rsidRPr="00290566">
        <w:rPr>
          <w:color w:val="FF0000"/>
        </w:rPr>
        <w:t xml:space="preserve"> </w:t>
      </w:r>
      <w:r w:rsidRPr="00290566">
        <w:t>-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
    <w:p w:rsidR="00DC4D5F" w:rsidRDefault="00556DB8" w:rsidP="00DC4D5F">
      <w:pPr>
        <w:ind w:firstLine="567"/>
        <w:jc w:val="both"/>
      </w:pPr>
      <w:r w:rsidRPr="00290566">
        <w:rPr>
          <w:b/>
        </w:rPr>
        <w:t>Функциональные зоны</w:t>
      </w:r>
      <w:r w:rsidRPr="00290566">
        <w:rPr>
          <w:color w:val="FF0000"/>
        </w:rPr>
        <w:t xml:space="preserve"> </w:t>
      </w:r>
      <w:r w:rsidRPr="00290566">
        <w:t>- зоны, для которых документами территориального планирования определены границы и функциональное назначение.</w:t>
      </w:r>
    </w:p>
    <w:p w:rsidR="00DC4D5F" w:rsidRDefault="00556DB8" w:rsidP="00DC4D5F">
      <w:pPr>
        <w:ind w:firstLine="567"/>
        <w:jc w:val="both"/>
      </w:pPr>
      <w:r w:rsidRPr="00290566">
        <w:rPr>
          <w:b/>
        </w:rPr>
        <w:t>Хоз</w:t>
      </w:r>
      <w:r w:rsidR="00DC4D5F">
        <w:rPr>
          <w:b/>
        </w:rPr>
        <w:t xml:space="preserve">яйственная </w:t>
      </w:r>
      <w:r w:rsidRPr="00290566">
        <w:rPr>
          <w:b/>
        </w:rPr>
        <w:t>постройка</w:t>
      </w:r>
      <w:r w:rsidRPr="00290566">
        <w:rPr>
          <w:color w:val="FF0000"/>
        </w:rPr>
        <w:t xml:space="preserve"> </w:t>
      </w:r>
      <w:r w:rsidRPr="00290566">
        <w:t xml:space="preserve">– строение, которое по отношению к основному зданию имеет второстепенное значение на земельном участке. </w:t>
      </w:r>
      <w:proofErr w:type="spellStart"/>
      <w:r w:rsidRPr="00290566">
        <w:t>Хозпостройки</w:t>
      </w:r>
      <w:proofErr w:type="spellEnd"/>
      <w:r w:rsidRPr="00290566">
        <w:t xml:space="preserve"> зачастую бывают некапитального типа, к их числу относятся сараи, гаражи (индивидуального пользования), навесы, дворовые погреба и т.п.</w:t>
      </w:r>
    </w:p>
    <w:p w:rsidR="00DC4D5F" w:rsidRDefault="009135F2" w:rsidP="00DC4D5F">
      <w:pPr>
        <w:ind w:firstLine="567"/>
        <w:jc w:val="both"/>
      </w:pPr>
      <w:r w:rsidRPr="00290566">
        <w:rPr>
          <w:b/>
        </w:rPr>
        <w:t>Частный сервитут</w:t>
      </w:r>
      <w:r w:rsidRPr="00290566">
        <w:t xml:space="preserve"> - право ограниченного пользован</w:t>
      </w:r>
      <w:r w:rsidR="009570EA" w:rsidRPr="00290566">
        <w:t>ия чужим недвижимым имуществом (земельным участком, объектом капитального строительства</w:t>
      </w:r>
      <w:proofErr w:type="gramStart"/>
      <w:r w:rsidR="009570EA" w:rsidRPr="00290566">
        <w:t>),</w:t>
      </w:r>
      <w:r w:rsidR="009570EA" w:rsidRPr="00290566">
        <w:rPr>
          <w:color w:val="FF0000"/>
        </w:rPr>
        <w:t xml:space="preserve"> </w:t>
      </w:r>
      <w:r w:rsidR="009570EA" w:rsidRPr="00290566">
        <w:t xml:space="preserve"> устанавливаемое</w:t>
      </w:r>
      <w:proofErr w:type="gramEnd"/>
      <w:r w:rsidRPr="00290566">
        <w:t xml:space="preserve"> решением суда или соглашением между лицом, являющимся собственником объекта недвижимости, и лицом, требующим установления сервитута.</w:t>
      </w:r>
    </w:p>
    <w:p w:rsidR="00DC4D5F" w:rsidRDefault="00172F50" w:rsidP="00DC4D5F">
      <w:pPr>
        <w:ind w:firstLine="567"/>
        <w:jc w:val="both"/>
      </w:pPr>
      <w:r w:rsidRPr="00290566">
        <w:rPr>
          <w:rStyle w:val="a6"/>
        </w:rPr>
        <w:t>Элемент планировочной структуры</w:t>
      </w:r>
      <w:r w:rsidRPr="00290566">
        <w:t xml:space="preserve"> – квартал, микрорайон, иные элементы, границами которого являются определенные документацией по планировке территории </w:t>
      </w:r>
      <w:proofErr w:type="gramStart"/>
      <w:r w:rsidRPr="00290566">
        <w:t>красные линии</w:t>
      </w:r>
      <w:proofErr w:type="gramEnd"/>
      <w:r w:rsidRPr="00290566">
        <w:t xml:space="preserve"> либо подлежащие определению красные линии.</w:t>
      </w:r>
    </w:p>
    <w:p w:rsidR="00DC4D5F" w:rsidRDefault="00556DB8" w:rsidP="00DC4D5F">
      <w:pPr>
        <w:ind w:firstLine="567"/>
        <w:jc w:val="both"/>
      </w:pPr>
      <w:r w:rsidRPr="00290566">
        <w:rPr>
          <w:b/>
          <w:color w:val="000000"/>
        </w:rPr>
        <w:t>Этаж</w:t>
      </w:r>
      <w:r w:rsidRPr="00290566">
        <w:rPr>
          <w:color w:val="FF0000"/>
        </w:rPr>
        <w:t xml:space="preserve"> </w:t>
      </w:r>
      <w:r w:rsidRPr="00290566">
        <w:rPr>
          <w:color w:val="000000"/>
        </w:rPr>
        <w:t>- пространство между поверхностями двух последовательно расположенных перекрытий в здании, строении, сооружении.</w:t>
      </w:r>
    </w:p>
    <w:p w:rsidR="00B94BCB" w:rsidRPr="00DC4D5F" w:rsidRDefault="00556DB8" w:rsidP="00DC4D5F">
      <w:pPr>
        <w:ind w:firstLine="567"/>
        <w:jc w:val="both"/>
      </w:pPr>
      <w:r w:rsidRPr="00290566">
        <w:rPr>
          <w:b/>
          <w:color w:val="000000"/>
        </w:rPr>
        <w:t>Этажность здания</w:t>
      </w:r>
      <w:r w:rsidRPr="00290566">
        <w:rPr>
          <w:color w:val="FF0000"/>
        </w:rPr>
        <w:t xml:space="preserve"> </w:t>
      </w:r>
      <w:r w:rsidRPr="00290566">
        <w:rPr>
          <w:color w:val="000000"/>
        </w:rPr>
        <w:t xml:space="preserve">- </w:t>
      </w:r>
      <w:bookmarkStart w:id="8" w:name="_Toc281221508"/>
      <w:bookmarkStart w:id="9" w:name="_Toc378602480"/>
      <w:r w:rsidR="00B94BCB" w:rsidRPr="00DC4D5F">
        <w:rPr>
          <w:color w:val="000000"/>
        </w:rPr>
        <w:t>число надземных этажей, в том числе технический этаж, мансардный, а также цокольный этаж, если верх его перекрытия находиться выше средней планировочной отметки земли, а также тротуара или отмостки не менее чем на два метра</w:t>
      </w:r>
      <w:r w:rsidR="00B94BCB" w:rsidRPr="00290566">
        <w:t>.</w:t>
      </w:r>
    </w:p>
    <w:p w:rsidR="0018121C" w:rsidRDefault="0018121C" w:rsidP="0046771A">
      <w:pPr>
        <w:jc w:val="both"/>
        <w:rPr>
          <w:b/>
          <w:sz w:val="28"/>
          <w:szCs w:val="28"/>
        </w:rPr>
      </w:pPr>
    </w:p>
    <w:p w:rsidR="00535094" w:rsidRDefault="00535094" w:rsidP="00DC4D5F">
      <w:pPr>
        <w:jc w:val="center"/>
        <w:rPr>
          <w:b/>
        </w:rPr>
      </w:pPr>
    </w:p>
    <w:p w:rsidR="00535094" w:rsidRDefault="00535094" w:rsidP="00DC4D5F">
      <w:pPr>
        <w:jc w:val="center"/>
        <w:rPr>
          <w:b/>
        </w:rPr>
      </w:pPr>
    </w:p>
    <w:p w:rsidR="004C129F" w:rsidRDefault="004C129F" w:rsidP="00DC4D5F">
      <w:pPr>
        <w:jc w:val="center"/>
        <w:rPr>
          <w:b/>
        </w:rPr>
      </w:pPr>
    </w:p>
    <w:p w:rsidR="004C129F" w:rsidRDefault="004C129F" w:rsidP="00DC4D5F">
      <w:pPr>
        <w:jc w:val="center"/>
        <w:rPr>
          <w:b/>
        </w:rPr>
      </w:pPr>
    </w:p>
    <w:p w:rsidR="004C129F" w:rsidRDefault="004C129F" w:rsidP="00DC4D5F">
      <w:pPr>
        <w:jc w:val="center"/>
        <w:rPr>
          <w:b/>
        </w:rPr>
      </w:pPr>
    </w:p>
    <w:p w:rsidR="007B486F" w:rsidRPr="00DC4D5F" w:rsidRDefault="007B486F" w:rsidP="00DC4D5F">
      <w:pPr>
        <w:jc w:val="center"/>
        <w:rPr>
          <w:b/>
        </w:rPr>
      </w:pPr>
      <w:r w:rsidRPr="00DC4D5F">
        <w:rPr>
          <w:b/>
        </w:rPr>
        <w:lastRenderedPageBreak/>
        <w:t>Статья 3. Общедоступность информации о землепользовании и застройке</w:t>
      </w:r>
      <w:bookmarkEnd w:id="8"/>
      <w:bookmarkEnd w:id="9"/>
    </w:p>
    <w:p w:rsidR="0046771A" w:rsidRPr="00DC4D5F" w:rsidRDefault="0046771A" w:rsidP="00DC4D5F">
      <w:pPr>
        <w:pStyle w:val="a8"/>
        <w:tabs>
          <w:tab w:val="num" w:pos="993"/>
          <w:tab w:val="left" w:pos="1080"/>
        </w:tabs>
        <w:ind w:left="0"/>
        <w:jc w:val="center"/>
        <w:rPr>
          <w:b/>
        </w:rPr>
      </w:pPr>
      <w:bookmarkStart w:id="10" w:name="_Toc154142022"/>
    </w:p>
    <w:p w:rsidR="00782C14" w:rsidRDefault="00935FE2" w:rsidP="00782C14">
      <w:pPr>
        <w:ind w:firstLine="600"/>
        <w:jc w:val="both"/>
      </w:pPr>
      <w:r w:rsidRPr="00DC4D5F">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935FE2" w:rsidRPr="00DC4D5F" w:rsidRDefault="00935FE2" w:rsidP="00782C14">
      <w:pPr>
        <w:ind w:firstLine="600"/>
        <w:jc w:val="both"/>
      </w:pPr>
      <w:r w:rsidRPr="00DC4D5F">
        <w:t>2. Администрация Поселения обеспечивает возможность ознакомления с Правилами застройки путём их опубликования в средствах массовой информации и размещения на официальном сайте Поселения в информационно-телекоммуникационной сети «Интернет» (при наличии).</w:t>
      </w:r>
    </w:p>
    <w:p w:rsidR="00935FE2" w:rsidRPr="00DC4D5F" w:rsidRDefault="00935FE2" w:rsidP="00A34DDB">
      <w:pPr>
        <w:pStyle w:val="2"/>
        <w:spacing w:before="0" w:after="0"/>
        <w:ind w:right="76" w:firstLine="540"/>
        <w:jc w:val="both"/>
        <w:rPr>
          <w:rFonts w:ascii="Times New Roman" w:hAnsi="Times New Roman" w:cs="Times New Roman"/>
          <w:i w:val="0"/>
          <w:sz w:val="24"/>
          <w:szCs w:val="24"/>
        </w:rPr>
      </w:pPr>
    </w:p>
    <w:p w:rsidR="0046771A" w:rsidRPr="00DC4D5F" w:rsidRDefault="00935FE2" w:rsidP="00DC4D5F">
      <w:pPr>
        <w:jc w:val="center"/>
        <w:rPr>
          <w:b/>
        </w:rPr>
      </w:pPr>
      <w:bookmarkStart w:id="11" w:name="_Toc315790665"/>
      <w:bookmarkStart w:id="12" w:name="_Toc378602481"/>
      <w:r w:rsidRPr="00DC4D5F">
        <w:rPr>
          <w:b/>
        </w:rPr>
        <w:t xml:space="preserve">Статья </w:t>
      </w:r>
      <w:r w:rsidR="006A464D" w:rsidRPr="00DC4D5F">
        <w:rPr>
          <w:b/>
        </w:rPr>
        <w:t>4</w:t>
      </w:r>
      <w:r w:rsidRPr="00DC4D5F">
        <w:rPr>
          <w:b/>
        </w:rPr>
        <w:t>. Действие Правил застройки по отношению к ранее возникшим правам</w:t>
      </w:r>
      <w:bookmarkEnd w:id="11"/>
      <w:bookmarkEnd w:id="12"/>
    </w:p>
    <w:p w:rsidR="003D5680" w:rsidRPr="00DC4D5F" w:rsidRDefault="003D5680" w:rsidP="00DC4D5F">
      <w:pPr>
        <w:ind w:firstLine="360"/>
        <w:jc w:val="center"/>
        <w:rPr>
          <w:b/>
          <w:bCs/>
          <w:iCs/>
        </w:rPr>
      </w:pPr>
    </w:p>
    <w:p w:rsidR="00782C14" w:rsidRDefault="00D0317C" w:rsidP="00782C14">
      <w:pPr>
        <w:ind w:firstLine="600"/>
        <w:jc w:val="both"/>
        <w:rPr>
          <w:b/>
          <w:sz w:val="28"/>
          <w:szCs w:val="28"/>
        </w:rPr>
      </w:pPr>
      <w:r>
        <w:t>1.</w:t>
      </w:r>
      <w:r w:rsidR="00935FE2" w:rsidRPr="00DC4D5F">
        <w:t>Принятые до введения в действие настоящих Правил</w:t>
      </w:r>
      <w:r w:rsidR="00E11DD9">
        <w:t xml:space="preserve"> застройки</w:t>
      </w:r>
      <w:r w:rsidR="00935FE2" w:rsidRPr="00DC4D5F">
        <w:t xml:space="preserve"> нормативные правовые акты</w:t>
      </w:r>
      <w:r w:rsidR="00E11DD9">
        <w:t xml:space="preserve"> </w:t>
      </w:r>
      <w:r w:rsidR="0046771A" w:rsidRPr="00DC4D5F">
        <w:t>Поселения</w:t>
      </w:r>
      <w:r w:rsidR="00935FE2" w:rsidRPr="00DC4D5F">
        <w:t xml:space="preserve"> по вопросам землепользования и застройки применяются в части, не противоречащей настоящим Правилам</w:t>
      </w:r>
      <w:r>
        <w:t xml:space="preserve"> застройки</w:t>
      </w:r>
      <w:r w:rsidR="00935FE2" w:rsidRPr="0046771A">
        <w:rPr>
          <w:sz w:val="28"/>
          <w:szCs w:val="28"/>
        </w:rPr>
        <w:t>.</w:t>
      </w:r>
    </w:p>
    <w:p w:rsidR="00782C14" w:rsidRDefault="00D0317C" w:rsidP="00782C14">
      <w:pPr>
        <w:ind w:firstLine="600"/>
        <w:jc w:val="both"/>
        <w:rPr>
          <w:b/>
          <w:sz w:val="28"/>
          <w:szCs w:val="28"/>
        </w:rPr>
      </w:pPr>
      <w:r>
        <w:t>2.</w:t>
      </w:r>
      <w:r w:rsidR="00935FE2" w:rsidRPr="00DC4D5F">
        <w:t xml:space="preserve">Разрешения на строительство, выданные физическим и юридическим лицам, до введения в действие настоящих Правил </w:t>
      </w:r>
      <w:r>
        <w:t xml:space="preserve">застройки </w:t>
      </w:r>
      <w:r w:rsidR="00935FE2" w:rsidRPr="00DC4D5F">
        <w:t>являются действительными.</w:t>
      </w:r>
    </w:p>
    <w:p w:rsidR="00E11DD9" w:rsidRPr="00782C14" w:rsidRDefault="00D0317C" w:rsidP="00782C14">
      <w:pPr>
        <w:ind w:firstLine="600"/>
        <w:jc w:val="both"/>
        <w:rPr>
          <w:b/>
          <w:sz w:val="28"/>
          <w:szCs w:val="28"/>
        </w:rPr>
      </w:pPr>
      <w:r w:rsidRPr="00D0317C">
        <w:t>3.</w:t>
      </w:r>
      <w:r w:rsidR="00935FE2" w:rsidRPr="00D0317C">
        <w:t>Земельные участки и объекты капитального строительства, существовавшие на законных основаниях до введения в действие настоящих Правил</w:t>
      </w:r>
      <w:r>
        <w:t xml:space="preserve"> застройки</w:t>
      </w:r>
      <w:r w:rsidR="00935FE2" w:rsidRPr="00D0317C">
        <w:t xml:space="preserve"> или до</w:t>
      </w:r>
      <w:r w:rsidR="00E11DD9">
        <w:t xml:space="preserve"> внесения изменений в настоящие </w:t>
      </w:r>
      <w:r w:rsidR="00935FE2" w:rsidRPr="00D0317C">
        <w:t>Правила</w:t>
      </w:r>
      <w:r>
        <w:t xml:space="preserve"> застройки</w:t>
      </w:r>
      <w:r w:rsidR="00935FE2" w:rsidRPr="00D0317C">
        <w:t>, являются несоответствующими настоящим Правилам</w:t>
      </w:r>
      <w:r>
        <w:t xml:space="preserve"> застройки</w:t>
      </w:r>
      <w:r w:rsidR="00935FE2" w:rsidRPr="00D0317C">
        <w:t xml:space="preserve"> в части видов использования, установленных регламентом использован</w:t>
      </w:r>
      <w:r w:rsidR="0068425B">
        <w:t>ия территорий, в случаях, определённых статьёй 14 настоящих Правил.</w:t>
      </w:r>
    </w:p>
    <w:p w:rsidR="00E11DD9" w:rsidRDefault="00E11DD9" w:rsidP="00E11DD9">
      <w:pPr>
        <w:tabs>
          <w:tab w:val="left" w:pos="0"/>
        </w:tabs>
        <w:ind w:firstLine="480"/>
        <w:jc w:val="both"/>
        <w:rPr>
          <w:color w:val="000000"/>
        </w:rPr>
      </w:pPr>
      <w:r>
        <w:t>4.</w:t>
      </w:r>
      <w:r w:rsidR="00935FE2" w:rsidRPr="0007593C">
        <w:t>Использование земельных участков и объектов капитальн</w:t>
      </w:r>
      <w:r w:rsidR="0068425B">
        <w:t>ого строительства, определенных частью 1 статьи 14 настоящих Правил</w:t>
      </w:r>
      <w:r w:rsidR="00935FE2" w:rsidRPr="0007593C">
        <w:t>, определяется в соответствии с частями 8 – 10 статьи 36 Градостроительного кодекса Российской Федерации.</w:t>
      </w:r>
    </w:p>
    <w:p w:rsidR="00935FE2" w:rsidRPr="00E11DD9" w:rsidRDefault="004E4A8E" w:rsidP="00E11DD9">
      <w:pPr>
        <w:tabs>
          <w:tab w:val="left" w:pos="0"/>
        </w:tabs>
        <w:ind w:firstLine="480"/>
        <w:jc w:val="both"/>
        <w:rPr>
          <w:color w:val="000000"/>
        </w:rPr>
      </w:pPr>
      <w:r w:rsidRPr="0007593C">
        <w:t>5.</w:t>
      </w:r>
      <w:r w:rsidR="00935FE2" w:rsidRPr="0007593C">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935FE2" w:rsidRPr="004E4A8E" w:rsidRDefault="00935FE2" w:rsidP="004E4A8E">
      <w:pPr>
        <w:jc w:val="both"/>
        <w:rPr>
          <w:color w:val="FF0000"/>
          <w:sz w:val="28"/>
          <w:szCs w:val="28"/>
        </w:rPr>
      </w:pPr>
    </w:p>
    <w:p w:rsidR="00935FE2" w:rsidRPr="00782C14" w:rsidRDefault="00935FE2" w:rsidP="00782C14">
      <w:pPr>
        <w:pStyle w:val="ConsPlusNormal"/>
        <w:jc w:val="both"/>
        <w:outlineLvl w:val="3"/>
        <w:rPr>
          <w:rFonts w:ascii="Times New Roman" w:hAnsi="Times New Roman" w:cs="Times New Roman"/>
          <w:b/>
          <w:bCs/>
          <w:color w:val="000000"/>
          <w:sz w:val="24"/>
          <w:szCs w:val="24"/>
        </w:rPr>
      </w:pPr>
      <w:r w:rsidRPr="00782C14">
        <w:rPr>
          <w:rFonts w:ascii="Times New Roman" w:hAnsi="Times New Roman" w:cs="Times New Roman"/>
          <w:b/>
          <w:bCs/>
          <w:color w:val="000000"/>
          <w:sz w:val="24"/>
          <w:szCs w:val="24"/>
        </w:rPr>
        <w:t xml:space="preserve">Статья </w:t>
      </w:r>
      <w:r w:rsidR="006A464D" w:rsidRPr="00782C14">
        <w:rPr>
          <w:rFonts w:ascii="Times New Roman" w:hAnsi="Times New Roman" w:cs="Times New Roman"/>
          <w:b/>
          <w:bCs/>
          <w:color w:val="000000"/>
          <w:sz w:val="24"/>
          <w:szCs w:val="24"/>
        </w:rPr>
        <w:t>5</w:t>
      </w:r>
      <w:r w:rsidRPr="00782C14">
        <w:rPr>
          <w:rFonts w:ascii="Times New Roman" w:hAnsi="Times New Roman" w:cs="Times New Roman"/>
          <w:b/>
          <w:bCs/>
          <w:color w:val="000000"/>
          <w:sz w:val="24"/>
          <w:szCs w:val="24"/>
        </w:rPr>
        <w:t>. Использование земельных участков, использование и строительные изменения объектов капитального строительства, не соответствующих Правилам</w:t>
      </w:r>
    </w:p>
    <w:p w:rsidR="00935FE2" w:rsidRPr="00782C14" w:rsidRDefault="00935FE2" w:rsidP="00782C14">
      <w:pPr>
        <w:pStyle w:val="ConsPlusNormal"/>
        <w:jc w:val="both"/>
        <w:outlineLvl w:val="3"/>
        <w:rPr>
          <w:rFonts w:ascii="Times New Roman" w:hAnsi="Times New Roman" w:cs="Times New Roman"/>
          <w:color w:val="FF0000"/>
          <w:sz w:val="24"/>
          <w:szCs w:val="24"/>
        </w:rPr>
      </w:pPr>
    </w:p>
    <w:p w:rsidR="00935FE2" w:rsidRPr="00782C14" w:rsidRDefault="00B81FBA" w:rsidP="00B81FBA">
      <w:pPr>
        <w:widowControl w:val="0"/>
        <w:autoSpaceDE w:val="0"/>
        <w:autoSpaceDN w:val="0"/>
        <w:adjustRightInd w:val="0"/>
        <w:ind w:firstLine="600"/>
        <w:jc w:val="both"/>
        <w:rPr>
          <w:color w:val="000000"/>
        </w:rPr>
      </w:pPr>
      <w:r>
        <w:rPr>
          <w:color w:val="000000"/>
        </w:rPr>
        <w:t xml:space="preserve"> </w:t>
      </w:r>
      <w:r w:rsidR="00935FE2" w:rsidRPr="00782C14">
        <w:rPr>
          <w:color w:val="000000"/>
        </w:rPr>
        <w:t xml:space="preserve">1. Земельные участки и объекты капитального строительства, указанные в части 3 статьи </w:t>
      </w:r>
      <w:r w:rsidR="006A464D" w:rsidRPr="00782C14">
        <w:rPr>
          <w:bCs/>
          <w:color w:val="000000"/>
        </w:rPr>
        <w:t>4</w:t>
      </w:r>
      <w:r w:rsidR="00935FE2" w:rsidRPr="00782C14">
        <w:rPr>
          <w:color w:val="000000"/>
        </w:rPr>
        <w:t xml:space="preserve"> настоящих Правил, а также ставшие несоответствующими настоящим Правилам после внесения в них изменений, могут использоваться без установления срока их приведения в соответствие с настоящими Правилами, за исключением случаев, установленных федеральным законодательством и настоящими Правилами.</w:t>
      </w:r>
    </w:p>
    <w:p w:rsidR="00782C14" w:rsidRPr="00782C14" w:rsidRDefault="00935FE2" w:rsidP="00782C14">
      <w:pPr>
        <w:pStyle w:val="ConsPlusNormal"/>
        <w:jc w:val="both"/>
        <w:outlineLvl w:val="3"/>
        <w:rPr>
          <w:rFonts w:ascii="Times New Roman" w:hAnsi="Times New Roman" w:cs="Times New Roman"/>
          <w:sz w:val="24"/>
          <w:szCs w:val="24"/>
        </w:rPr>
      </w:pPr>
      <w:r w:rsidRPr="00782C14">
        <w:rPr>
          <w:rFonts w:ascii="Times New Roman" w:hAnsi="Times New Roman" w:cs="Times New Roman"/>
          <w:sz w:val="24"/>
          <w:szCs w:val="24"/>
        </w:rPr>
        <w:t>Исключение составляют несоответствующие одновременно и настоящим Правилам, и законодательству, и техническим регламентам (а вплоть до их вступления в действие в установленном порядке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935FE2" w:rsidRPr="00782C14" w:rsidRDefault="00935FE2" w:rsidP="00782C14">
      <w:pPr>
        <w:pStyle w:val="ConsPlusNormal"/>
        <w:jc w:val="both"/>
        <w:outlineLvl w:val="3"/>
        <w:rPr>
          <w:rFonts w:ascii="Times New Roman" w:hAnsi="Times New Roman" w:cs="Times New Roman"/>
          <w:color w:val="000000"/>
          <w:sz w:val="24"/>
          <w:szCs w:val="24"/>
        </w:rPr>
      </w:pPr>
      <w:r w:rsidRPr="00782C14">
        <w:rPr>
          <w:rFonts w:ascii="Times New Roman" w:hAnsi="Times New Roman" w:cs="Times New Roman"/>
          <w:sz w:val="24"/>
          <w:szCs w:val="24"/>
        </w:rPr>
        <w:t xml:space="preserve">2. Реконструкция указанных во втором абзаце </w:t>
      </w:r>
      <w:hyperlink w:anchor="Par1038" w:history="1">
        <w:r w:rsidRPr="00782C14">
          <w:rPr>
            <w:rFonts w:ascii="Times New Roman" w:hAnsi="Times New Roman" w:cs="Times New Roman"/>
            <w:sz w:val="24"/>
            <w:szCs w:val="24"/>
          </w:rPr>
          <w:t>части 1</w:t>
        </w:r>
      </w:hyperlink>
      <w:r w:rsidRPr="00782C14">
        <w:rPr>
          <w:rFonts w:ascii="Times New Roman" w:hAnsi="Times New Roman" w:cs="Times New Roman"/>
          <w:sz w:val="24"/>
          <w:szCs w:val="24"/>
        </w:rP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w:t>
      </w:r>
      <w:r w:rsidRPr="00782C14">
        <w:rPr>
          <w:rFonts w:ascii="Times New Roman" w:hAnsi="Times New Roman" w:cs="Times New Roman"/>
          <w:sz w:val="24"/>
          <w:szCs w:val="24"/>
        </w:rPr>
        <w:lastRenderedPageBreak/>
        <w:t xml:space="preserve">градостроительным регламентом. </w:t>
      </w:r>
    </w:p>
    <w:p w:rsidR="00935FE2" w:rsidRPr="00782C14" w:rsidRDefault="00935FE2" w:rsidP="00782C14">
      <w:pPr>
        <w:pStyle w:val="ConsPlusNormal"/>
        <w:jc w:val="both"/>
        <w:outlineLvl w:val="3"/>
        <w:rPr>
          <w:rFonts w:ascii="Times New Roman" w:hAnsi="Times New Roman" w:cs="Times New Roman"/>
          <w:color w:val="000000"/>
          <w:sz w:val="24"/>
          <w:szCs w:val="24"/>
        </w:rPr>
      </w:pPr>
      <w:r w:rsidRPr="00782C14">
        <w:rPr>
          <w:rFonts w:ascii="Times New Roman" w:hAnsi="Times New Roman" w:cs="Times New Roman"/>
          <w:color w:val="000000"/>
          <w:sz w:val="24"/>
          <w:szCs w:val="24"/>
        </w:rPr>
        <w:t>Все изменения не соответствующих настоящим Правилам объектов</w:t>
      </w:r>
      <w:r w:rsidRPr="00782C14">
        <w:rPr>
          <w:rFonts w:ascii="Times New Roman" w:hAnsi="Times New Roman" w:cs="Times New Roman"/>
          <w:color w:val="FF0000"/>
          <w:sz w:val="24"/>
          <w:szCs w:val="24"/>
        </w:rPr>
        <w:t xml:space="preserve"> </w:t>
      </w:r>
      <w:r w:rsidRPr="00782C14">
        <w:rPr>
          <w:rFonts w:ascii="Times New Roman" w:hAnsi="Times New Roman" w:cs="Times New Roman"/>
          <w:color w:val="000000"/>
          <w:sz w:val="24"/>
          <w:szCs w:val="24"/>
        </w:rPr>
        <w:t>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935FE2" w:rsidRPr="00782C14" w:rsidRDefault="00935FE2" w:rsidP="00782C14">
      <w:pPr>
        <w:ind w:firstLine="720"/>
        <w:jc w:val="both"/>
      </w:pPr>
      <w:r w:rsidRPr="00782C14">
        <w:t>Не допускается увеличивать площадь и строительный объем объектов капитального строите</w:t>
      </w:r>
      <w:r w:rsidR="00D83240">
        <w:t>льства, указанных в пункте</w:t>
      </w:r>
      <w:r w:rsidRPr="00782C14">
        <w:t xml:space="preserve"> 3 статьи 4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935FE2" w:rsidRPr="00782C14" w:rsidRDefault="00D83240" w:rsidP="00782C14">
      <w:pPr>
        <w:ind w:firstLine="720"/>
        <w:jc w:val="both"/>
      </w:pPr>
      <w:r>
        <w:t xml:space="preserve">Указанные в пункте 3 </w:t>
      </w:r>
      <w:r w:rsidR="00935FE2" w:rsidRPr="00782C14">
        <w:t>статьи 4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основании разрешений на строительство, должны быть направлены на устранение несоответствия таких объектов настоящим Правилам.</w:t>
      </w:r>
    </w:p>
    <w:p w:rsidR="00935FE2" w:rsidRPr="00782C14" w:rsidRDefault="00935FE2" w:rsidP="00782C14">
      <w:pPr>
        <w:ind w:firstLine="720"/>
        <w:jc w:val="both"/>
      </w:pPr>
      <w:r w:rsidRPr="00782C14">
        <w:t>Изменение несоответствующего вида разрешенного использования земельного участка и объекта капитального строительства, установленного регламентом использования территорий в составе настоящих Правил, на иной запрещенный вид использования не допускается.</w:t>
      </w:r>
    </w:p>
    <w:p w:rsidR="00CA4895" w:rsidRPr="00782C14" w:rsidRDefault="00CA4895" w:rsidP="00782C14">
      <w:pPr>
        <w:ind w:firstLine="720"/>
        <w:jc w:val="both"/>
      </w:pPr>
      <w:r w:rsidRPr="00782C14">
        <w:t>3.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органов местного самоуправления.</w:t>
      </w:r>
    </w:p>
    <w:p w:rsidR="008A65F2" w:rsidRPr="00782C14" w:rsidRDefault="008A65F2" w:rsidP="00B81FBA">
      <w:pPr>
        <w:ind w:firstLine="600"/>
        <w:jc w:val="both"/>
        <w:rPr>
          <w:b/>
        </w:rPr>
      </w:pPr>
    </w:p>
    <w:p w:rsidR="00446064" w:rsidRPr="00782C14" w:rsidRDefault="00446064" w:rsidP="00782C14">
      <w:pPr>
        <w:ind w:firstLine="720"/>
        <w:jc w:val="both"/>
        <w:rPr>
          <w:b/>
        </w:rPr>
      </w:pPr>
    </w:p>
    <w:p w:rsidR="008A65F2" w:rsidRPr="00782C14" w:rsidRDefault="00515693" w:rsidP="00782C14">
      <w:pPr>
        <w:ind w:firstLine="720"/>
        <w:jc w:val="both"/>
        <w:rPr>
          <w:b/>
        </w:rPr>
      </w:pPr>
      <w:r w:rsidRPr="00782C14">
        <w:rPr>
          <w:b/>
        </w:rPr>
        <w:t>Статья 6.</w:t>
      </w:r>
      <w:r w:rsidR="008A65F2" w:rsidRPr="00782C14">
        <w:rPr>
          <w:b/>
        </w:rPr>
        <w:t xml:space="preserve"> Общие положения о физических и юридических лицах, осуществляющих землепользование и застройку</w:t>
      </w:r>
    </w:p>
    <w:p w:rsidR="00515693" w:rsidRPr="00782C14" w:rsidRDefault="00515693" w:rsidP="00782C14">
      <w:pPr>
        <w:ind w:firstLine="720"/>
        <w:jc w:val="both"/>
      </w:pPr>
    </w:p>
    <w:p w:rsidR="008A65F2" w:rsidRPr="00782C14" w:rsidRDefault="008A65F2" w:rsidP="00782C14">
      <w:pPr>
        <w:ind w:firstLine="600"/>
        <w:jc w:val="both"/>
      </w:pPr>
      <w:r w:rsidRPr="00782C14">
        <w:t>1. В соответствии с законодательством настоящие Правила, а также принимаемые в их развитие иные нормативные правовые акты Поселения регулируют действия физических и юридических лиц, предпринимателей, которые:</w:t>
      </w:r>
    </w:p>
    <w:p w:rsidR="008A65F2" w:rsidRPr="00782C14" w:rsidRDefault="008A65F2" w:rsidP="00782C14">
      <w:pPr>
        <w:ind w:firstLine="720"/>
        <w:jc w:val="both"/>
      </w:pPr>
      <w:r w:rsidRPr="00782C14">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 существующих объектов капитального строительства;</w:t>
      </w:r>
    </w:p>
    <w:p w:rsidR="008A65F2" w:rsidRPr="00782C14" w:rsidRDefault="008A65F2" w:rsidP="00782C14">
      <w:pPr>
        <w:ind w:firstLine="720"/>
        <w:jc w:val="both"/>
      </w:pPr>
      <w:r w:rsidRPr="00782C14">
        <w:t xml:space="preserve">- обращаются в администрацию Поселения с заявкой о подготовке и предоставлении земельного участка (земельных участков) для нового строительства, реконструкции существующих объектов капитального строительства и осуществляют действия по градостроительной подготовке земельных участков из состава государственных и муниципальных земель; </w:t>
      </w:r>
    </w:p>
    <w:p w:rsidR="008A65F2" w:rsidRPr="00782C14" w:rsidRDefault="008A65F2" w:rsidP="00782C14">
      <w:pPr>
        <w:ind w:firstLine="720"/>
        <w:jc w:val="both"/>
      </w:pPr>
      <w:r w:rsidRPr="00782C14">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строительство, реконструкцию и иные изменения объектов капитального строительства;</w:t>
      </w:r>
    </w:p>
    <w:p w:rsidR="008A65F2" w:rsidRPr="00782C14" w:rsidRDefault="008A65F2" w:rsidP="00782C14">
      <w:pPr>
        <w:ind w:firstLine="720"/>
        <w:jc w:val="both"/>
      </w:pPr>
      <w:r w:rsidRPr="00782C14">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8A65F2" w:rsidRPr="00782C14" w:rsidRDefault="008A65F2" w:rsidP="00782C14">
      <w:pPr>
        <w:ind w:firstLine="720"/>
        <w:jc w:val="both"/>
      </w:pPr>
      <w:r w:rsidRPr="00782C14">
        <w:lastRenderedPageBreak/>
        <w:t>- осуществляют иные, не запрещенные действующим законодательством, действия в области землепользования и застройки.</w:t>
      </w:r>
    </w:p>
    <w:p w:rsidR="008A65F2" w:rsidRPr="00782C14" w:rsidRDefault="008A65F2" w:rsidP="00782C14">
      <w:pPr>
        <w:ind w:firstLine="720"/>
        <w:jc w:val="both"/>
      </w:pPr>
      <w:r w:rsidRPr="00782C14">
        <w:t>2. К указанным в пункте 1 настоящей статьи иным действиям в области землепользования и застройки могут быть отнесены:</w:t>
      </w:r>
    </w:p>
    <w:p w:rsidR="008A65F2" w:rsidRPr="00782C14" w:rsidRDefault="008A65F2" w:rsidP="00782C14">
      <w:pPr>
        <w:ind w:firstLine="720"/>
        <w:jc w:val="both"/>
      </w:pPr>
      <w:r w:rsidRPr="00782C14">
        <w:t>- 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8A65F2" w:rsidRPr="00782C14" w:rsidRDefault="008A65F2" w:rsidP="00782C14">
      <w:pPr>
        <w:ind w:firstLine="720"/>
        <w:jc w:val="both"/>
      </w:pPr>
      <w:r w:rsidRPr="00782C14">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8A65F2" w:rsidRPr="00782C14" w:rsidRDefault="008A65F2" w:rsidP="00782C14">
      <w:pPr>
        <w:ind w:firstLine="720"/>
        <w:jc w:val="both"/>
      </w:pPr>
      <w:r w:rsidRPr="00782C14">
        <w:t>- иные действия, связанные с подготовкой и реализацией общественных интересов или частных намерений по землепользованию и застройке.</w:t>
      </w:r>
    </w:p>
    <w:p w:rsidR="00C74161" w:rsidRDefault="00C74161" w:rsidP="000F0120">
      <w:pPr>
        <w:jc w:val="both"/>
        <w:rPr>
          <w:sz w:val="28"/>
          <w:szCs w:val="28"/>
        </w:rPr>
      </w:pPr>
    </w:p>
    <w:p w:rsidR="000F0120" w:rsidRPr="000F0120" w:rsidRDefault="000F0120" w:rsidP="000F0120">
      <w:pPr>
        <w:jc w:val="both"/>
        <w:rPr>
          <w:sz w:val="28"/>
          <w:szCs w:val="28"/>
        </w:rPr>
      </w:pPr>
    </w:p>
    <w:p w:rsidR="008A65F2" w:rsidRPr="00224724" w:rsidRDefault="008A65F2" w:rsidP="00224724">
      <w:pPr>
        <w:jc w:val="center"/>
        <w:rPr>
          <w:b/>
        </w:rPr>
      </w:pPr>
      <w:r w:rsidRPr="00224724">
        <w:rPr>
          <w:b/>
        </w:rPr>
        <w:t xml:space="preserve">Статья </w:t>
      </w:r>
      <w:r w:rsidR="00830468" w:rsidRPr="00224724">
        <w:rPr>
          <w:b/>
        </w:rPr>
        <w:t>7</w:t>
      </w:r>
      <w:r w:rsidRPr="00224724">
        <w:rPr>
          <w:b/>
        </w:rPr>
        <w:t>.</w:t>
      </w:r>
      <w:r w:rsidR="00DC3AEA" w:rsidRPr="00224724">
        <w:rPr>
          <w:b/>
        </w:rPr>
        <w:t xml:space="preserve"> </w:t>
      </w:r>
      <w:r w:rsidRPr="00224724">
        <w:rPr>
          <w:b/>
        </w:rPr>
        <w:t>Полномочия органов местного самоуправления Поселения в области землепользования и застройки</w:t>
      </w:r>
    </w:p>
    <w:p w:rsidR="008A65F2" w:rsidRDefault="008A65F2" w:rsidP="008A65F2">
      <w:pPr>
        <w:rPr>
          <w:color w:val="000000"/>
          <w:sz w:val="28"/>
          <w:szCs w:val="28"/>
          <w:lang w:eastAsia="en-US"/>
        </w:rPr>
      </w:pPr>
    </w:p>
    <w:p w:rsidR="008A65F2" w:rsidRPr="00224724" w:rsidRDefault="008A65F2" w:rsidP="000F0120">
      <w:pPr>
        <w:tabs>
          <w:tab w:val="left" w:pos="0"/>
          <w:tab w:val="left" w:pos="720"/>
          <w:tab w:val="left" w:pos="993"/>
        </w:tabs>
        <w:ind w:firstLine="720"/>
        <w:jc w:val="both"/>
        <w:rPr>
          <w:color w:val="000000"/>
        </w:rPr>
      </w:pPr>
      <w:r w:rsidRPr="00224724">
        <w:rPr>
          <w:color w:val="000000"/>
        </w:rPr>
        <w:t xml:space="preserve">Полномочия </w:t>
      </w:r>
      <w:r w:rsidR="00224724">
        <w:rPr>
          <w:color w:val="000000"/>
        </w:rPr>
        <w:t xml:space="preserve">органов местного самоуправления Поселения, </w:t>
      </w:r>
      <w:r w:rsidRPr="00224724">
        <w:rPr>
          <w:color w:val="000000"/>
        </w:rPr>
        <w:t>в области землепользования и застройки определяются федеральными законами, Уставом Архангельской области, законами Архангельской области, Уставом Поселения.</w:t>
      </w:r>
    </w:p>
    <w:p w:rsidR="001F5734" w:rsidRPr="00224724" w:rsidRDefault="001F5734" w:rsidP="001F5734">
      <w:pPr>
        <w:jc w:val="both"/>
        <w:rPr>
          <w:b/>
          <w:bCs/>
        </w:rPr>
      </w:pPr>
      <w:bookmarkStart w:id="13" w:name="_Toc258228297"/>
      <w:bookmarkStart w:id="14" w:name="_Toc281221511"/>
      <w:bookmarkStart w:id="15" w:name="_Toc378602483"/>
    </w:p>
    <w:p w:rsidR="00224724" w:rsidRDefault="00224724" w:rsidP="00537209">
      <w:pPr>
        <w:rPr>
          <w:b/>
          <w:sz w:val="28"/>
          <w:szCs w:val="28"/>
        </w:rPr>
      </w:pPr>
    </w:p>
    <w:p w:rsidR="00224724" w:rsidRDefault="00224724" w:rsidP="001F5734">
      <w:pPr>
        <w:jc w:val="center"/>
        <w:rPr>
          <w:b/>
          <w:sz w:val="28"/>
          <w:szCs w:val="28"/>
        </w:rPr>
      </w:pPr>
    </w:p>
    <w:p w:rsidR="00830468" w:rsidRPr="00224724" w:rsidRDefault="00830468" w:rsidP="001F5734">
      <w:pPr>
        <w:jc w:val="center"/>
        <w:rPr>
          <w:b/>
        </w:rPr>
      </w:pPr>
      <w:r w:rsidRPr="00224724">
        <w:rPr>
          <w:b/>
        </w:rPr>
        <w:t xml:space="preserve">Статья </w:t>
      </w:r>
      <w:r w:rsidR="00537209">
        <w:rPr>
          <w:b/>
        </w:rPr>
        <w:t>8</w:t>
      </w:r>
      <w:r w:rsidRPr="00224724">
        <w:rPr>
          <w:b/>
        </w:rPr>
        <w:t>. Комиссия по</w:t>
      </w:r>
      <w:r w:rsidR="007E09A2">
        <w:rPr>
          <w:b/>
        </w:rPr>
        <w:t xml:space="preserve"> подготовке проекта Правил землепользования</w:t>
      </w:r>
      <w:r w:rsidRPr="00224724">
        <w:rPr>
          <w:b/>
        </w:rPr>
        <w:t xml:space="preserve"> и застройк</w:t>
      </w:r>
      <w:bookmarkEnd w:id="13"/>
      <w:bookmarkEnd w:id="14"/>
      <w:bookmarkEnd w:id="15"/>
      <w:r w:rsidR="007E09A2">
        <w:rPr>
          <w:b/>
        </w:rPr>
        <w:t>и</w:t>
      </w:r>
    </w:p>
    <w:p w:rsidR="00830468" w:rsidRDefault="00830468" w:rsidP="001F5734">
      <w:pPr>
        <w:tabs>
          <w:tab w:val="left" w:pos="0"/>
          <w:tab w:val="left" w:pos="1080"/>
        </w:tabs>
        <w:ind w:firstLine="720"/>
        <w:jc w:val="center"/>
        <w:rPr>
          <w:sz w:val="28"/>
          <w:szCs w:val="28"/>
        </w:rPr>
      </w:pPr>
    </w:p>
    <w:p w:rsidR="00830468" w:rsidRPr="001D40CB" w:rsidRDefault="001D40CB" w:rsidP="001D40CB">
      <w:pPr>
        <w:tabs>
          <w:tab w:val="left" w:pos="0"/>
        </w:tabs>
        <w:ind w:firstLine="480"/>
        <w:jc w:val="both"/>
      </w:pPr>
      <w:r w:rsidRPr="001D40CB">
        <w:t>1.</w:t>
      </w:r>
      <w:r w:rsidR="007E09A2">
        <w:t>Комиссия по подготовке проекта П</w:t>
      </w:r>
      <w:r w:rsidRPr="001D40CB">
        <w:t>равил землепользования</w:t>
      </w:r>
      <w:r w:rsidR="007E09A2">
        <w:t xml:space="preserve"> и застройки</w:t>
      </w:r>
      <w:r w:rsidR="00830468" w:rsidRPr="001D40CB">
        <w:t xml:space="preserve"> </w:t>
      </w:r>
      <w:r w:rsidR="00830468" w:rsidRPr="001D40CB">
        <w:rPr>
          <w:color w:val="000000"/>
        </w:rPr>
        <w:t>П</w:t>
      </w:r>
      <w:r w:rsidR="00830468" w:rsidRPr="001D40CB">
        <w:t>оселения (далее также – Комиссия) формируется в целях обеспечения требований Правил застройки, предъявляемых к землепользованию и застройке.</w:t>
      </w:r>
    </w:p>
    <w:p w:rsidR="001D40CB" w:rsidRPr="001D40CB" w:rsidRDefault="001D40CB" w:rsidP="001D40CB">
      <w:pPr>
        <w:tabs>
          <w:tab w:val="left" w:pos="0"/>
        </w:tabs>
        <w:ind w:firstLine="480"/>
        <w:jc w:val="both"/>
      </w:pPr>
      <w:r w:rsidRPr="001D40CB">
        <w:t>2.</w:t>
      </w:r>
      <w:r w:rsidR="00830468" w:rsidRPr="001D40CB">
        <w:t xml:space="preserve">Комиссия является постоянно действующим совещательным органом при главе </w:t>
      </w:r>
      <w:r w:rsidR="00830468" w:rsidRPr="001D40CB">
        <w:rPr>
          <w:color w:val="000000"/>
        </w:rPr>
        <w:t>П</w:t>
      </w:r>
      <w:r w:rsidR="00830468" w:rsidRPr="001D40CB">
        <w:t>оселения по обеспечению реализации настоящих Правил</w:t>
      </w:r>
      <w:r w:rsidR="00830468" w:rsidRPr="001D40CB">
        <w:rPr>
          <w:bCs/>
        </w:rPr>
        <w:t xml:space="preserve"> застройки</w:t>
      </w:r>
      <w:r w:rsidR="00830468" w:rsidRPr="001D40CB">
        <w:t xml:space="preserve">. </w:t>
      </w:r>
      <w:r w:rsidRPr="001D40CB">
        <w:t xml:space="preserve">                             </w:t>
      </w:r>
    </w:p>
    <w:p w:rsidR="008A65F2" w:rsidRPr="001D40CB" w:rsidRDefault="001D40CB" w:rsidP="001D40CB">
      <w:pPr>
        <w:tabs>
          <w:tab w:val="left" w:pos="0"/>
        </w:tabs>
        <w:ind w:firstLine="480"/>
        <w:jc w:val="both"/>
      </w:pPr>
      <w:r w:rsidRPr="001D40CB">
        <w:t>3.</w:t>
      </w:r>
      <w:r w:rsidR="00830468" w:rsidRPr="001D40CB">
        <w:t xml:space="preserve">Комиссия осуществляет свою деятельность согласно Градостроительному кодексу </w:t>
      </w:r>
      <w:r w:rsidR="00830468" w:rsidRPr="001D40CB">
        <w:rPr>
          <w:color w:val="000000"/>
        </w:rPr>
        <w:t>Р</w:t>
      </w:r>
      <w:r w:rsidR="00D33850" w:rsidRPr="001D40CB">
        <w:rPr>
          <w:color w:val="000000"/>
        </w:rPr>
        <w:t xml:space="preserve">оссийской </w:t>
      </w:r>
      <w:r w:rsidR="00830468" w:rsidRPr="001D40CB">
        <w:rPr>
          <w:color w:val="000000"/>
        </w:rPr>
        <w:t>Ф</w:t>
      </w:r>
      <w:r w:rsidR="00D33850" w:rsidRPr="001D40CB">
        <w:rPr>
          <w:color w:val="000000"/>
        </w:rPr>
        <w:t>едерации</w:t>
      </w:r>
      <w:r w:rsidR="00830468" w:rsidRPr="001D40CB">
        <w:t xml:space="preserve">, Правилам застройки, а также согласно Положению о Комиссии, утверждаемому главой </w:t>
      </w:r>
      <w:r w:rsidR="00830468" w:rsidRPr="001D40CB">
        <w:rPr>
          <w:color w:val="000000"/>
        </w:rPr>
        <w:t>П</w:t>
      </w:r>
      <w:r w:rsidR="00830468" w:rsidRPr="001D40CB">
        <w:t xml:space="preserve">оселения и действующему законодательству </w:t>
      </w:r>
      <w:r w:rsidR="00830468" w:rsidRPr="001D40CB">
        <w:rPr>
          <w:color w:val="000000"/>
        </w:rPr>
        <w:t>Р</w:t>
      </w:r>
      <w:r w:rsidR="001462F1" w:rsidRPr="001D40CB">
        <w:rPr>
          <w:color w:val="000000"/>
        </w:rPr>
        <w:t xml:space="preserve">оссийской </w:t>
      </w:r>
      <w:r w:rsidR="00830468" w:rsidRPr="001D40CB">
        <w:rPr>
          <w:color w:val="000000"/>
        </w:rPr>
        <w:t>Ф</w:t>
      </w:r>
      <w:r w:rsidR="001462F1" w:rsidRPr="001D40CB">
        <w:rPr>
          <w:color w:val="000000"/>
        </w:rPr>
        <w:t>едерации</w:t>
      </w:r>
      <w:r w:rsidR="00830468" w:rsidRPr="001D40CB">
        <w:rPr>
          <w:color w:val="000000"/>
        </w:rPr>
        <w:t>.</w:t>
      </w:r>
    </w:p>
    <w:p w:rsidR="001462F1" w:rsidRPr="001D40CB" w:rsidRDefault="001462F1" w:rsidP="001462F1">
      <w:pPr>
        <w:tabs>
          <w:tab w:val="left" w:pos="0"/>
          <w:tab w:val="left" w:pos="1080"/>
        </w:tabs>
        <w:ind w:firstLine="720"/>
        <w:jc w:val="both"/>
      </w:pPr>
    </w:p>
    <w:p w:rsidR="001D40CB" w:rsidRDefault="001D40CB" w:rsidP="001462F1">
      <w:pPr>
        <w:tabs>
          <w:tab w:val="left" w:pos="0"/>
          <w:tab w:val="left" w:pos="1080"/>
        </w:tabs>
        <w:ind w:firstLine="720"/>
        <w:jc w:val="both"/>
        <w:rPr>
          <w:sz w:val="28"/>
          <w:szCs w:val="28"/>
        </w:rPr>
      </w:pPr>
    </w:p>
    <w:p w:rsidR="007E09A2" w:rsidRPr="009E0D9A" w:rsidRDefault="007E09A2" w:rsidP="007E09A2">
      <w:pPr>
        <w:pStyle w:val="40"/>
        <w:ind w:left="0" w:right="76" w:firstLine="0"/>
        <w:jc w:val="center"/>
        <w:rPr>
          <w:b/>
        </w:rPr>
      </w:pPr>
      <w:r w:rsidRPr="009E0D9A">
        <w:rPr>
          <w:b/>
        </w:rPr>
        <w:t xml:space="preserve">ЧАСТЬ </w:t>
      </w:r>
      <w:r w:rsidR="004B4AC7">
        <w:rPr>
          <w:b/>
          <w:lang w:val="en-US"/>
        </w:rPr>
        <w:t>II</w:t>
      </w:r>
      <w:r w:rsidRPr="009E0D9A">
        <w:rPr>
          <w:b/>
        </w:rPr>
        <w:t>. ГРАДОСТРОИТЕЛЬНЫЕ РЕГЛАМЕНТЫ</w:t>
      </w:r>
    </w:p>
    <w:p w:rsidR="007E09A2" w:rsidRPr="009E0D9A" w:rsidRDefault="009E0D9A" w:rsidP="007E09A2">
      <w:pPr>
        <w:pStyle w:val="2"/>
        <w:tabs>
          <w:tab w:val="left" w:pos="0"/>
        </w:tabs>
        <w:jc w:val="center"/>
        <w:rPr>
          <w:i w:val="0"/>
          <w:kern w:val="1"/>
          <w:sz w:val="24"/>
          <w:szCs w:val="24"/>
        </w:rPr>
      </w:pPr>
      <w:r>
        <w:rPr>
          <w:rFonts w:ascii="Times New Roman" w:hAnsi="Times New Roman"/>
          <w:i w:val="0"/>
          <w:kern w:val="1"/>
          <w:sz w:val="24"/>
          <w:szCs w:val="24"/>
        </w:rPr>
        <w:t>ГЛАВА 2</w:t>
      </w:r>
      <w:r w:rsidR="007E09A2" w:rsidRPr="009E0D9A">
        <w:rPr>
          <w:rFonts w:ascii="Times New Roman" w:hAnsi="Times New Roman"/>
          <w:i w:val="0"/>
          <w:kern w:val="1"/>
          <w:sz w:val="24"/>
          <w:szCs w:val="24"/>
        </w:rPr>
        <w:t>. Порядок применения градостроительных регламентов</w:t>
      </w:r>
    </w:p>
    <w:p w:rsidR="007E09A2" w:rsidRPr="000C3B5F" w:rsidRDefault="007E09A2" w:rsidP="007E09A2">
      <w:pPr>
        <w:pStyle w:val="3"/>
        <w:tabs>
          <w:tab w:val="left" w:pos="0"/>
        </w:tabs>
        <w:jc w:val="center"/>
        <w:rPr>
          <w:sz w:val="28"/>
          <w:szCs w:val="28"/>
        </w:rPr>
      </w:pPr>
      <w:r w:rsidRPr="009E0D9A">
        <w:rPr>
          <w:rFonts w:ascii="Times New Roman" w:hAnsi="Times New Roman"/>
          <w:sz w:val="24"/>
          <w:szCs w:val="24"/>
        </w:rPr>
        <w:t xml:space="preserve">Статья </w:t>
      </w:r>
      <w:r w:rsidR="00537209">
        <w:rPr>
          <w:rFonts w:ascii="Times New Roman" w:hAnsi="Times New Roman"/>
          <w:color w:val="000000"/>
          <w:sz w:val="24"/>
          <w:szCs w:val="24"/>
        </w:rPr>
        <w:t>9</w:t>
      </w:r>
      <w:r w:rsidRPr="009E0D9A">
        <w:rPr>
          <w:rFonts w:ascii="Times New Roman" w:hAnsi="Times New Roman"/>
          <w:sz w:val="24"/>
          <w:szCs w:val="24"/>
        </w:rPr>
        <w:t xml:space="preserve">. </w:t>
      </w:r>
      <w:r w:rsidR="009E0D9A">
        <w:rPr>
          <w:rFonts w:ascii="Times New Roman" w:hAnsi="Times New Roman"/>
          <w:sz w:val="24"/>
          <w:szCs w:val="24"/>
        </w:rPr>
        <w:t xml:space="preserve"> Г</w:t>
      </w:r>
      <w:r w:rsidRPr="009E0D9A">
        <w:rPr>
          <w:rFonts w:ascii="Times New Roman" w:hAnsi="Times New Roman"/>
          <w:sz w:val="24"/>
          <w:szCs w:val="24"/>
        </w:rPr>
        <w:t>радостроительн</w:t>
      </w:r>
      <w:r w:rsidRPr="009E0D9A">
        <w:rPr>
          <w:rFonts w:ascii="Times New Roman" w:hAnsi="Times New Roman"/>
          <w:color w:val="000000"/>
          <w:sz w:val="24"/>
          <w:szCs w:val="24"/>
        </w:rPr>
        <w:t>ы</w:t>
      </w:r>
      <w:r w:rsidR="009E0D9A">
        <w:rPr>
          <w:rFonts w:ascii="Times New Roman" w:hAnsi="Times New Roman"/>
          <w:color w:val="000000"/>
          <w:sz w:val="24"/>
          <w:szCs w:val="24"/>
        </w:rPr>
        <w:t>й</w:t>
      </w:r>
      <w:r w:rsidRPr="009E0D9A">
        <w:rPr>
          <w:rFonts w:ascii="Times New Roman" w:hAnsi="Times New Roman"/>
          <w:sz w:val="24"/>
          <w:szCs w:val="24"/>
        </w:rPr>
        <w:t xml:space="preserve"> регламент</w:t>
      </w:r>
    </w:p>
    <w:p w:rsidR="007E09A2" w:rsidRPr="000C3B5F" w:rsidRDefault="007E09A2" w:rsidP="007E09A2">
      <w:pPr>
        <w:pStyle w:val="40"/>
        <w:ind w:left="0" w:right="76" w:firstLine="540"/>
        <w:jc w:val="both"/>
        <w:rPr>
          <w:b/>
          <w:sz w:val="28"/>
          <w:szCs w:val="28"/>
        </w:rPr>
      </w:pPr>
    </w:p>
    <w:p w:rsidR="007E09A2" w:rsidRPr="009E0D9A" w:rsidRDefault="007E09A2" w:rsidP="007E09A2">
      <w:pPr>
        <w:ind w:firstLine="567"/>
        <w:jc w:val="both"/>
      </w:pPr>
      <w:r w:rsidRPr="009E0D9A">
        <w:t>1.</w:t>
      </w:r>
      <w:r w:rsidR="009E0D9A">
        <w:t xml:space="preserve"> </w:t>
      </w:r>
      <w:hyperlink w:anchor="sub_109" w:history="1">
        <w:r w:rsidRPr="009E0D9A">
          <w:t>Градостроительным регламентом</w:t>
        </w:r>
      </w:hyperlink>
      <w:r w:rsidRPr="009E0D9A">
        <w:t xml:space="preserve">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E09A2" w:rsidRPr="009E0D9A" w:rsidRDefault="007E09A2" w:rsidP="007E09A2">
      <w:pPr>
        <w:ind w:firstLine="567"/>
        <w:jc w:val="both"/>
      </w:pPr>
      <w:r w:rsidRPr="009E0D9A">
        <w:t>Применительно к застроенной части территории поселения могут устанавливаться с учетом сложившейся застройки градостроительные регламенты при отсутствии генерального плана поселения.</w:t>
      </w:r>
    </w:p>
    <w:p w:rsidR="007E09A2" w:rsidRPr="009E0D9A" w:rsidRDefault="007E09A2" w:rsidP="007E09A2">
      <w:pPr>
        <w:ind w:firstLine="567"/>
        <w:jc w:val="both"/>
      </w:pPr>
      <w:r w:rsidRPr="009E0D9A">
        <w:t>2. Градостроительные регламенты установлены с учётом:</w:t>
      </w:r>
    </w:p>
    <w:p w:rsidR="007E09A2" w:rsidRPr="009E0D9A" w:rsidRDefault="007E09A2" w:rsidP="007E09A2">
      <w:pPr>
        <w:ind w:firstLine="567"/>
        <w:jc w:val="both"/>
      </w:pPr>
      <w:r w:rsidRPr="009E0D9A">
        <w:lastRenderedPageBreak/>
        <w:t>1) фактического использования земельных участков и объектов капитального строительства в границах территориальной зоны;</w:t>
      </w:r>
    </w:p>
    <w:p w:rsidR="007E09A2" w:rsidRPr="009E0D9A" w:rsidRDefault="007E09A2" w:rsidP="007E09A2">
      <w:pPr>
        <w:ind w:firstLine="567"/>
        <w:jc w:val="both"/>
      </w:pPr>
      <w:r w:rsidRPr="009E0D9A">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E09A2" w:rsidRPr="009E0D9A" w:rsidRDefault="007E09A2" w:rsidP="007E09A2">
      <w:pPr>
        <w:ind w:firstLine="567"/>
        <w:jc w:val="both"/>
        <w:rPr>
          <w:color w:val="000000"/>
        </w:rPr>
      </w:pPr>
      <w:r w:rsidRPr="009E0D9A">
        <w:t>3) </w:t>
      </w:r>
      <w:r w:rsidRPr="009E0D9A">
        <w:rPr>
          <w:color w:val="000000"/>
        </w:rPr>
        <w:t>функциональных зон и характеристик их планируемого развития, определённых Генеральным планом Поселения;</w:t>
      </w:r>
    </w:p>
    <w:p w:rsidR="007E09A2" w:rsidRPr="009E0D9A" w:rsidRDefault="007E09A2" w:rsidP="007E09A2">
      <w:pPr>
        <w:ind w:firstLine="567"/>
        <w:jc w:val="both"/>
        <w:rPr>
          <w:color w:val="000000"/>
        </w:rPr>
      </w:pPr>
      <w:r w:rsidRPr="009E0D9A">
        <w:rPr>
          <w:color w:val="000000"/>
        </w:rPr>
        <w:t>4) видов территориальных зон;</w:t>
      </w:r>
    </w:p>
    <w:p w:rsidR="007E09A2" w:rsidRPr="009E0D9A" w:rsidRDefault="007E09A2" w:rsidP="007E09A2">
      <w:pPr>
        <w:ind w:firstLine="567"/>
        <w:jc w:val="both"/>
      </w:pPr>
      <w:r w:rsidRPr="009E0D9A">
        <w:rPr>
          <w:color w:val="000000"/>
        </w:rPr>
        <w:t>5</w:t>
      </w:r>
      <w:r w:rsidRPr="009E0D9A">
        <w:t>) требований охраны объектов культурного наследия, а также особо охраняемых природных территорий, иных природных объектов.</w:t>
      </w:r>
    </w:p>
    <w:p w:rsidR="007E09A2" w:rsidRPr="009E0D9A" w:rsidRDefault="007E09A2" w:rsidP="007E09A2">
      <w:pPr>
        <w:ind w:firstLine="567"/>
        <w:jc w:val="both"/>
      </w:pPr>
      <w:r w:rsidRPr="009E0D9A">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E09A2" w:rsidRPr="009E0D9A" w:rsidRDefault="007E09A2" w:rsidP="007E09A2">
      <w:pPr>
        <w:ind w:firstLine="567"/>
        <w:jc w:val="both"/>
      </w:pPr>
      <w:r w:rsidRPr="009E0D9A">
        <w:t>4.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w:t>
      </w:r>
      <w:r w:rsidR="000E1E09">
        <w:t xml:space="preserve"> регламентов, санитарных норм, н</w:t>
      </w:r>
      <w:r w:rsidRPr="009E0D9A">
        <w:t>ормативов градостроительного проектирования Архангельской области, публичных сервитутов, предельных параметров, ограничений использования земельных участков и объектов капитального строительства и другими требованиями, установленным</w:t>
      </w:r>
      <w:r w:rsidR="000E1E09">
        <w:t xml:space="preserve">и в соответствии </w:t>
      </w:r>
      <w:r w:rsidRPr="009E0D9A">
        <w:t>законодательством.</w:t>
      </w:r>
    </w:p>
    <w:p w:rsidR="007E09A2" w:rsidRPr="00DB2045" w:rsidRDefault="007E09A2" w:rsidP="007E09A2">
      <w:pPr>
        <w:ind w:firstLine="709"/>
        <w:jc w:val="both"/>
        <w:rPr>
          <w:color w:val="000000"/>
        </w:rPr>
      </w:pPr>
      <w:r w:rsidRPr="00DB2045">
        <w:rPr>
          <w:color w:val="000000"/>
        </w:rPr>
        <w:t xml:space="preserve">5. Применительно к каждой территориальной зоне статьями </w:t>
      </w:r>
      <w:r w:rsidR="004852E3">
        <w:rPr>
          <w:color w:val="000000"/>
        </w:rPr>
        <w:t>50-57</w:t>
      </w:r>
      <w:r w:rsidRPr="00DB2045">
        <w:rPr>
          <w:color w:val="000000"/>
        </w:rPr>
        <w:t xml:space="preserve"> Правил застройки установлены виды разрешённого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E09A2" w:rsidRPr="009E0D9A" w:rsidRDefault="007E09A2" w:rsidP="007E09A2">
      <w:pPr>
        <w:ind w:firstLine="567"/>
        <w:jc w:val="both"/>
      </w:pPr>
      <w:r w:rsidRPr="00DB2045">
        <w:rPr>
          <w:color w:val="000000"/>
        </w:rPr>
        <w:t>6.</w:t>
      </w:r>
      <w:r w:rsidRPr="009E0D9A">
        <w:t>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w:t>
      </w:r>
    </w:p>
    <w:p w:rsidR="007E09A2" w:rsidRPr="009E0D9A" w:rsidRDefault="007E09A2" w:rsidP="007E09A2">
      <w:pPr>
        <w:ind w:firstLine="567"/>
        <w:jc w:val="both"/>
      </w:pPr>
      <w:r w:rsidRPr="00DB2045">
        <w:rPr>
          <w:color w:val="000000"/>
        </w:rPr>
        <w:t>7</w:t>
      </w:r>
      <w:r w:rsidRPr="009E0D9A">
        <w:t xml:space="preserve">. Действие градостроительного регламента не распространяется </w:t>
      </w:r>
      <w:r w:rsidRPr="009E0D9A">
        <w:rPr>
          <w:color w:val="000000"/>
        </w:rPr>
        <w:t xml:space="preserve">(часть 4 статьи 36 Градостроительного кодекса Российской Федерации) </w:t>
      </w:r>
      <w:r w:rsidRPr="009E0D9A">
        <w:t>на земельные участки:</w:t>
      </w:r>
    </w:p>
    <w:p w:rsidR="00DB2045" w:rsidRDefault="00DB2045" w:rsidP="00DB2045">
      <w:pPr>
        <w:ind w:firstLine="567"/>
        <w:jc w:val="both"/>
      </w:pPr>
      <w:r>
        <w:t xml:space="preserve">1) </w:t>
      </w:r>
      <w:r w:rsidR="007E09A2" w:rsidRPr="009E0D9A">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B2045" w:rsidRDefault="00DB2045" w:rsidP="00DB2045">
      <w:pPr>
        <w:ind w:firstLine="567"/>
        <w:jc w:val="both"/>
      </w:pPr>
      <w:r>
        <w:t xml:space="preserve">2)  </w:t>
      </w:r>
      <w:r w:rsidR="007E09A2" w:rsidRPr="009E0D9A">
        <w:t xml:space="preserve">в границах </w:t>
      </w:r>
      <w:hyperlink w:anchor="sub_1012" w:history="1">
        <w:r w:rsidR="007E09A2" w:rsidRPr="009E0D9A">
          <w:t>территорий общего пользования</w:t>
        </w:r>
      </w:hyperlink>
      <w:r w:rsidR="007E09A2" w:rsidRPr="009E0D9A">
        <w:t>;</w:t>
      </w:r>
    </w:p>
    <w:p w:rsidR="00DB2045" w:rsidRDefault="00DB2045" w:rsidP="00DB2045">
      <w:pPr>
        <w:ind w:firstLine="567"/>
        <w:jc w:val="both"/>
      </w:pPr>
      <w:r>
        <w:t xml:space="preserve">3) </w:t>
      </w:r>
      <w:r w:rsidR="007E09A2" w:rsidRPr="009E0D9A">
        <w:t>предназначенных для размещения линейных объектов или занятые линейными объектами;</w:t>
      </w:r>
    </w:p>
    <w:p w:rsidR="007E09A2" w:rsidRPr="009E0D9A" w:rsidRDefault="00DB2045" w:rsidP="00DB2045">
      <w:pPr>
        <w:ind w:firstLine="567"/>
        <w:jc w:val="both"/>
      </w:pPr>
      <w:r>
        <w:t>4)</w:t>
      </w:r>
      <w:r w:rsidR="007E09A2" w:rsidRPr="009E0D9A">
        <w:t>предоставленные для добычи полезных ископаемых.</w:t>
      </w:r>
    </w:p>
    <w:p w:rsidR="007E09A2" w:rsidRPr="009E0D9A" w:rsidRDefault="007E09A2" w:rsidP="007E09A2">
      <w:pPr>
        <w:ind w:firstLine="567"/>
        <w:jc w:val="both"/>
        <w:rPr>
          <w:color w:val="000000"/>
        </w:rPr>
      </w:pPr>
      <w:r w:rsidRPr="00B9648C">
        <w:rPr>
          <w:color w:val="000000"/>
        </w:rPr>
        <w:t>8.</w:t>
      </w:r>
      <w:r w:rsidRPr="009E0D9A">
        <w:t xml:space="preserve"> Градостроительные регламенты не устанавливаются </w:t>
      </w:r>
      <w:r w:rsidRPr="009E0D9A">
        <w:rPr>
          <w:color w:val="000000"/>
        </w:rPr>
        <w:t xml:space="preserve">(часть 6 статьи 36 Градостроительного кодекса Российской Федерации) </w:t>
      </w:r>
      <w:r w:rsidRPr="009E0D9A">
        <w:t>для земель лес</w:t>
      </w:r>
      <w:r w:rsidR="000E1E09">
        <w:t>ного фонда, земель</w:t>
      </w:r>
      <w:r w:rsidRPr="009E0D9A">
        <w:t xml:space="preserve">,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w:t>
      </w:r>
      <w:r w:rsidRPr="009E0D9A">
        <w:rPr>
          <w:color w:val="000000"/>
        </w:rPr>
        <w:t>земельных участков, расположенных в границах особых экономических зон.</w:t>
      </w:r>
    </w:p>
    <w:p w:rsidR="007E09A2" w:rsidRPr="009E0D9A" w:rsidRDefault="007E09A2" w:rsidP="007E09A2">
      <w:pPr>
        <w:ind w:firstLine="567"/>
        <w:jc w:val="both"/>
      </w:pPr>
      <w:r w:rsidRPr="00B9648C">
        <w:rPr>
          <w:color w:val="000000"/>
        </w:rPr>
        <w:t>9.</w:t>
      </w:r>
      <w:r w:rsidRPr="009E0D9A">
        <w:t xml:space="preserve">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w:t>
      </w:r>
      <w:r w:rsidR="00DE61FA" w:rsidRPr="00DE61FA">
        <w:rPr>
          <w:color w:val="000000"/>
        </w:rPr>
        <w:t>15</w:t>
      </w:r>
      <w:r w:rsidRPr="00B9648C">
        <w:rPr>
          <w:color w:val="FF0000"/>
        </w:rPr>
        <w:t xml:space="preserve"> </w:t>
      </w:r>
      <w:r w:rsidRPr="009E0D9A">
        <w:t>настоящих Правил</w:t>
      </w:r>
      <w:r w:rsidRPr="009E0D9A">
        <w:rPr>
          <w:bCs/>
        </w:rPr>
        <w:t>.</w:t>
      </w:r>
    </w:p>
    <w:p w:rsidR="007E09A2" w:rsidRPr="009E0D9A" w:rsidRDefault="007E09A2" w:rsidP="007E09A2">
      <w:pPr>
        <w:pStyle w:val="40"/>
        <w:ind w:left="0" w:right="76" w:firstLine="567"/>
        <w:jc w:val="both"/>
      </w:pPr>
      <w:r w:rsidRPr="00B9648C">
        <w:rPr>
          <w:color w:val="000000"/>
        </w:rPr>
        <w:t>10.</w:t>
      </w:r>
      <w:r w:rsidRPr="009E0D9A">
        <w:t xml:space="preserve"> Земельные участки или объекты капитального строительства,</w:t>
      </w:r>
      <w:r w:rsidR="00B9648C">
        <w:t xml:space="preserve"> </w:t>
      </w:r>
      <w:r w:rsidR="00B9648C" w:rsidRPr="00670C59">
        <w:t>созданные (образованные) в установленном порядке до введения в действие Правил</w:t>
      </w:r>
      <w:r w:rsidR="00B9648C" w:rsidRPr="00670C59">
        <w:rPr>
          <w:bCs/>
        </w:rPr>
        <w:t xml:space="preserve"> застройки</w:t>
      </w:r>
      <w:r w:rsidR="00B9648C" w:rsidRPr="00670C59">
        <w:t>,</w:t>
      </w:r>
      <w:r w:rsidRPr="009E0D9A">
        <w:t xml:space="preserve"> виды разрешенного </w:t>
      </w:r>
      <w:r w:rsidRPr="009E0D9A">
        <w:lastRenderedPageBreak/>
        <w:t>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w:t>
      </w:r>
      <w:hyperlink w:anchor="sub_109" w:history="1">
        <w:r w:rsidRPr="009E0D9A">
          <w:t xml:space="preserve"> градостроительным регламентом</w:t>
        </w:r>
      </w:hyperlink>
      <w:r w:rsidRPr="009E0D9A">
        <w:t>,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особо охраняемых природных территорий.</w:t>
      </w:r>
    </w:p>
    <w:p w:rsidR="007E09A2" w:rsidRPr="009E0D9A" w:rsidRDefault="007E09A2" w:rsidP="007E09A2">
      <w:pPr>
        <w:pStyle w:val="40"/>
        <w:ind w:left="0" w:right="76" w:firstLine="567"/>
        <w:jc w:val="both"/>
      </w:pPr>
      <w:r w:rsidRPr="00B9648C">
        <w:rPr>
          <w:color w:val="000000"/>
        </w:rPr>
        <w:t>11.</w:t>
      </w:r>
      <w:r w:rsidRPr="009E0D9A">
        <w:t xml:space="preserve"> </w:t>
      </w:r>
      <w:hyperlink w:anchor="sub_1014" w:history="1">
        <w:r w:rsidRPr="009E0D9A">
          <w:t>Реконструкция</w:t>
        </w:r>
      </w:hyperlink>
      <w:r w:rsidRPr="009E0D9A">
        <w:t xml:space="preserve"> указанных в </w:t>
      </w:r>
      <w:r w:rsidRPr="00B9648C">
        <w:rPr>
          <w:color w:val="000000"/>
        </w:rPr>
        <w:t xml:space="preserve">части </w:t>
      </w:r>
      <w:hyperlink w:anchor="sub_3608" w:history="1">
        <w:r w:rsidRPr="00B9648C">
          <w:rPr>
            <w:color w:val="000000"/>
          </w:rPr>
          <w:t>10</w:t>
        </w:r>
      </w:hyperlink>
      <w:r w:rsidRPr="009E0D9A">
        <w:t xml:space="preserve"> настоящей статьи объектов капитального </w:t>
      </w:r>
      <w:hyperlink w:anchor="sub_1013" w:history="1">
        <w:r w:rsidRPr="009E0D9A">
          <w:t>строительства</w:t>
        </w:r>
      </w:hyperlink>
      <w:r w:rsidRPr="009E0D9A">
        <w:t xml:space="preserve">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E09A2" w:rsidRPr="009E0D9A" w:rsidRDefault="007E09A2" w:rsidP="007E09A2">
      <w:pPr>
        <w:pStyle w:val="40"/>
        <w:ind w:left="0" w:right="76" w:firstLine="567"/>
        <w:jc w:val="both"/>
      </w:pPr>
      <w:r w:rsidRPr="00B9648C">
        <w:rPr>
          <w:color w:val="000000"/>
        </w:rPr>
        <w:t>12.</w:t>
      </w:r>
      <w:r w:rsidRPr="009E0D9A">
        <w:t xml:space="preserve"> В случае если использование указанных в </w:t>
      </w:r>
      <w:r w:rsidRPr="00B9648C">
        <w:rPr>
          <w:color w:val="000000"/>
        </w:rPr>
        <w:t xml:space="preserve">части </w:t>
      </w:r>
      <w:hyperlink w:anchor="sub_3608" w:history="1">
        <w:r w:rsidRPr="00B9648C">
          <w:rPr>
            <w:color w:val="000000"/>
          </w:rPr>
          <w:t>10</w:t>
        </w:r>
      </w:hyperlink>
      <w:r w:rsidRPr="009E0D9A">
        <w:t xml:space="preserve"> настоящей статьи земельных участков и </w:t>
      </w:r>
      <w:hyperlink w:anchor="sub_1010" w:history="1">
        <w:r w:rsidRPr="009E0D9A">
          <w:t>объектов капитального строительства</w:t>
        </w:r>
      </w:hyperlink>
      <w:r w:rsidRPr="009E0D9A">
        <w:t xml:space="preserve">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00B9648C">
        <w:t xml:space="preserve"> капитального строительства</w:t>
      </w:r>
      <w:r w:rsidRPr="009E0D9A">
        <w:t>.</w:t>
      </w:r>
    </w:p>
    <w:p w:rsidR="007E09A2" w:rsidRPr="009E0D9A" w:rsidRDefault="007E09A2" w:rsidP="007E09A2">
      <w:pPr>
        <w:ind w:firstLine="567"/>
        <w:jc w:val="both"/>
      </w:pPr>
      <w:r w:rsidRPr="00B9648C">
        <w:rPr>
          <w:color w:val="000000"/>
        </w:rPr>
        <w:t>13.</w:t>
      </w:r>
      <w:r w:rsidRPr="009E0D9A">
        <w:rPr>
          <w:color w:val="000000"/>
        </w:rPr>
        <w:t> </w:t>
      </w:r>
      <w:r w:rsidRPr="009E0D9A">
        <w:t>Разрешенным считается такое использование земельных участков, которое соответствует не только градостроительным регламентам по видам и параметрам разрешенного использования недвижимости, но и ограничениям на использование земельных участков и объектов капитального строительства, строительным, санитарным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7E09A2" w:rsidRPr="009E0D9A" w:rsidRDefault="007E09A2" w:rsidP="007E09A2">
      <w:pPr>
        <w:ind w:firstLine="567"/>
        <w:jc w:val="both"/>
        <w:rPr>
          <w:color w:val="000000"/>
        </w:rPr>
      </w:pPr>
      <w:r w:rsidRPr="00B9648C">
        <w:rPr>
          <w:color w:val="000000"/>
        </w:rPr>
        <w:t>14.</w:t>
      </w:r>
      <w:r w:rsidRPr="009E0D9A">
        <w:rPr>
          <w:color w:val="000000"/>
        </w:rPr>
        <w:t xml:space="preserve"> Объекты капитального </w:t>
      </w:r>
      <w:r w:rsidR="007A40C0">
        <w:rPr>
          <w:color w:val="000000"/>
        </w:rPr>
        <w:t xml:space="preserve">строительства </w:t>
      </w:r>
      <w:r w:rsidRPr="009E0D9A">
        <w:rPr>
          <w:color w:val="000000"/>
        </w:rPr>
        <w:t xml:space="preserve">и </w:t>
      </w:r>
      <w:r w:rsidRPr="00B9648C">
        <w:rPr>
          <w:color w:val="000000"/>
        </w:rPr>
        <w:t>временные здания и сооружения</w:t>
      </w:r>
      <w:r w:rsidRPr="009E0D9A">
        <w:rPr>
          <w:color w:val="000000"/>
        </w:rPr>
        <w:t>, построенные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7E09A2" w:rsidRPr="009E0D9A" w:rsidRDefault="007E09A2" w:rsidP="007E09A2">
      <w:pPr>
        <w:ind w:firstLine="567"/>
        <w:jc w:val="both"/>
        <w:rPr>
          <w:color w:val="000000"/>
        </w:rPr>
      </w:pPr>
      <w:r w:rsidRPr="009E0D9A">
        <w:rPr>
          <w:color w:val="000000"/>
        </w:rPr>
        <w:t>1</w:t>
      </w:r>
      <w:r w:rsidRPr="00B9648C">
        <w:rPr>
          <w:color w:val="000000"/>
        </w:rPr>
        <w:t>5</w:t>
      </w:r>
      <w:r w:rsidRPr="009E0D9A">
        <w:rPr>
          <w:color w:val="000000"/>
        </w:rPr>
        <w:t>. Застройка незастроенных территорий или территорий, намеченных к реконструкции</w:t>
      </w:r>
      <w:r w:rsidR="007A40C0">
        <w:rPr>
          <w:color w:val="000000"/>
        </w:rPr>
        <w:t>,</w:t>
      </w:r>
      <w:r w:rsidRPr="009E0D9A">
        <w:rPr>
          <w:color w:val="000000"/>
        </w:rPr>
        <w:t xml:space="preserve"> осуществляется на основании проектов планировки с учетом внесения соответствующих изменений в настоящие Правила.</w:t>
      </w:r>
    </w:p>
    <w:p w:rsidR="007E09A2" w:rsidRPr="009E0D9A" w:rsidRDefault="007E09A2" w:rsidP="007E09A2">
      <w:pPr>
        <w:ind w:firstLine="567"/>
        <w:jc w:val="both"/>
        <w:rPr>
          <w:color w:val="000000"/>
        </w:rPr>
      </w:pPr>
      <w:r w:rsidRPr="00B9648C">
        <w:rPr>
          <w:color w:val="000000"/>
        </w:rPr>
        <w:t>16.</w:t>
      </w:r>
      <w:r w:rsidRPr="009E0D9A">
        <w:rPr>
          <w:color w:val="000000"/>
        </w:rPr>
        <w:t xml:space="preserve"> В случае значительного увеличения территории населенного пункта (</w:t>
      </w:r>
      <w:r w:rsidRPr="00B9648C">
        <w:rPr>
          <w:color w:val="000000"/>
        </w:rPr>
        <w:t xml:space="preserve">включенные в границы населенного пункта </w:t>
      </w:r>
      <w:r w:rsidRPr="009E0D9A">
        <w:rPr>
          <w:color w:val="000000"/>
        </w:rPr>
        <w:t>территории превышают застроенные территории населенного пункта в 2 и более раз) требуется разработка генерального плана населенного пункта.</w:t>
      </w:r>
    </w:p>
    <w:p w:rsidR="007E09A2" w:rsidRPr="009E0D9A" w:rsidRDefault="007E09A2" w:rsidP="007E09A2">
      <w:pPr>
        <w:pStyle w:val="40"/>
        <w:ind w:left="0" w:right="76" w:firstLine="567"/>
        <w:jc w:val="both"/>
        <w:rPr>
          <w:color w:val="000000"/>
        </w:rPr>
      </w:pPr>
    </w:p>
    <w:p w:rsidR="007E09A2" w:rsidRPr="00496CEB" w:rsidRDefault="007E09A2" w:rsidP="007E09A2">
      <w:pPr>
        <w:pStyle w:val="21"/>
        <w:ind w:left="0" w:right="76" w:firstLine="540"/>
        <w:jc w:val="both"/>
        <w:rPr>
          <w:sz w:val="28"/>
          <w:szCs w:val="28"/>
          <w:highlight w:val="lightGray"/>
        </w:rPr>
      </w:pPr>
    </w:p>
    <w:p w:rsidR="007E09A2" w:rsidRPr="00406AE6" w:rsidRDefault="007E09A2" w:rsidP="007E09A2">
      <w:pPr>
        <w:tabs>
          <w:tab w:val="left" w:pos="1260"/>
        </w:tabs>
        <w:ind w:firstLine="720"/>
        <w:jc w:val="both"/>
        <w:rPr>
          <w:color w:val="000000"/>
          <w:sz w:val="28"/>
          <w:szCs w:val="28"/>
        </w:rPr>
      </w:pPr>
    </w:p>
    <w:p w:rsidR="007E09A2" w:rsidRPr="00B9648C" w:rsidRDefault="00537209" w:rsidP="007E09A2">
      <w:pPr>
        <w:ind w:left="851"/>
        <w:jc w:val="center"/>
        <w:rPr>
          <w:b/>
        </w:rPr>
      </w:pPr>
      <w:r>
        <w:rPr>
          <w:b/>
        </w:rPr>
        <w:t>Статья 10</w:t>
      </w:r>
      <w:r w:rsidR="007E09A2" w:rsidRPr="00B9648C">
        <w:rPr>
          <w:b/>
        </w:rPr>
        <w:t>. Виды разрешённого использования земельных участков и объектов капитального строительства</w:t>
      </w:r>
    </w:p>
    <w:p w:rsidR="007E09A2" w:rsidRDefault="007E09A2" w:rsidP="007E09A2">
      <w:pPr>
        <w:ind w:left="851"/>
        <w:jc w:val="center"/>
        <w:rPr>
          <w:b/>
        </w:rPr>
      </w:pPr>
    </w:p>
    <w:p w:rsidR="00585DE0" w:rsidRDefault="00585DE0" w:rsidP="0038085D">
      <w:pPr>
        <w:pStyle w:val="38"/>
        <w:numPr>
          <w:ilvl w:val="0"/>
          <w:numId w:val="15"/>
        </w:numPr>
        <w:tabs>
          <w:tab w:val="left" w:pos="480"/>
        </w:tabs>
        <w:suppressAutoHyphens w:val="0"/>
        <w:snapToGrid/>
        <w:ind w:left="0" w:firstLine="480"/>
        <w:jc w:val="both"/>
        <w:rPr>
          <w:sz w:val="24"/>
          <w:szCs w:val="24"/>
          <w:lang w:eastAsia="ru-RU"/>
        </w:rPr>
      </w:pPr>
      <w:r w:rsidRPr="00B40510">
        <w:t xml:space="preserve">Виды разрешённого использования земельных участков, содержащиеся в градостроительных регламентах, установлены в соответствии </w:t>
      </w:r>
      <w:r w:rsidRPr="00585DE0">
        <w:rPr>
          <w:color w:val="000000"/>
        </w:rPr>
        <w:t>Градостроительным кодексом</w:t>
      </w:r>
      <w:r w:rsidRPr="00B40510">
        <w:rPr>
          <w:color w:val="FF0000"/>
        </w:rPr>
        <w:t xml:space="preserve"> </w:t>
      </w:r>
      <w:r w:rsidRPr="00585DE0">
        <w:rPr>
          <w:color w:val="000000"/>
        </w:rPr>
        <w:t>Российской Федерации и</w:t>
      </w:r>
      <w:r w:rsidRPr="00B40510">
        <w:t xml:space="preserve"> Классификатором видов разрешённого использования земельных участков, утверждённым приказом Министерства экономического развития РФ от 1 сентября 2014 года № </w:t>
      </w:r>
      <w:r>
        <w:t>540 (далее – Классификатор)</w:t>
      </w:r>
    </w:p>
    <w:p w:rsidR="00585DE0" w:rsidRPr="006D7C97" w:rsidRDefault="00585DE0" w:rsidP="0038085D">
      <w:pPr>
        <w:pStyle w:val="38"/>
        <w:numPr>
          <w:ilvl w:val="0"/>
          <w:numId w:val="15"/>
        </w:numPr>
        <w:tabs>
          <w:tab w:val="left" w:pos="480"/>
        </w:tabs>
        <w:suppressAutoHyphens w:val="0"/>
        <w:snapToGrid/>
        <w:ind w:left="0" w:firstLine="480"/>
        <w:jc w:val="both"/>
        <w:rPr>
          <w:sz w:val="24"/>
          <w:szCs w:val="24"/>
          <w:lang w:eastAsia="ru-RU"/>
        </w:rPr>
      </w:pPr>
      <w:r w:rsidRPr="00585DE0">
        <w:rPr>
          <w:color w:val="000000"/>
          <w:sz w:val="24"/>
          <w:szCs w:val="24"/>
          <w:lang w:eastAsia="ru-RU"/>
        </w:rPr>
        <w:t xml:space="preserve">Согласно </w:t>
      </w:r>
      <w:r w:rsidR="00850A49" w:rsidRPr="00585DE0">
        <w:rPr>
          <w:color w:val="000000"/>
          <w:sz w:val="24"/>
          <w:szCs w:val="24"/>
          <w:lang w:eastAsia="ru-RU"/>
        </w:rPr>
        <w:t>Классификатору,</w:t>
      </w:r>
      <w:r w:rsidRPr="006D7C97">
        <w:rPr>
          <w:sz w:val="24"/>
          <w:szCs w:val="24"/>
          <w:lang w:eastAsia="ru-RU"/>
        </w:rPr>
        <w:t xml:space="preserve"> вид</w:t>
      </w:r>
      <w:r w:rsidRPr="00585DE0">
        <w:rPr>
          <w:color w:val="000000"/>
          <w:sz w:val="24"/>
          <w:szCs w:val="24"/>
          <w:lang w:eastAsia="ru-RU"/>
        </w:rPr>
        <w:t>ы</w:t>
      </w:r>
      <w:r w:rsidRPr="006D7C97">
        <w:rPr>
          <w:sz w:val="24"/>
          <w:szCs w:val="24"/>
          <w:lang w:eastAsia="ru-RU"/>
        </w:rPr>
        <w:t xml:space="preserve"> разрешённого использования земельн</w:t>
      </w:r>
      <w:r w:rsidRPr="00585DE0">
        <w:rPr>
          <w:color w:val="000000"/>
          <w:sz w:val="24"/>
          <w:szCs w:val="24"/>
          <w:lang w:eastAsia="ru-RU"/>
        </w:rPr>
        <w:t>ых</w:t>
      </w:r>
      <w:r w:rsidRPr="006D7C97">
        <w:rPr>
          <w:sz w:val="24"/>
          <w:szCs w:val="24"/>
          <w:lang w:eastAsia="ru-RU"/>
        </w:rPr>
        <w:t xml:space="preserve"> участк</w:t>
      </w:r>
      <w:r w:rsidRPr="00585DE0">
        <w:rPr>
          <w:color w:val="000000"/>
          <w:sz w:val="24"/>
          <w:szCs w:val="24"/>
          <w:lang w:eastAsia="ru-RU"/>
        </w:rPr>
        <w:t>ов</w:t>
      </w:r>
      <w:r w:rsidRPr="006D7C97">
        <w:rPr>
          <w:sz w:val="24"/>
          <w:szCs w:val="24"/>
          <w:lang w:eastAsia="ru-RU"/>
        </w:rPr>
        <w:t xml:space="preserve"> име</w:t>
      </w:r>
      <w:r w:rsidRPr="00585DE0">
        <w:rPr>
          <w:color w:val="000000"/>
          <w:sz w:val="24"/>
          <w:szCs w:val="24"/>
          <w:lang w:eastAsia="ru-RU"/>
        </w:rPr>
        <w:t>ют</w:t>
      </w:r>
      <w:r w:rsidRPr="006D7C97">
        <w:rPr>
          <w:sz w:val="24"/>
          <w:szCs w:val="24"/>
          <w:lang w:eastAsia="ru-RU"/>
        </w:rPr>
        <w:t xml:space="preserve"> следующую структуру:</w:t>
      </w:r>
    </w:p>
    <w:p w:rsidR="00585DE0" w:rsidRPr="00C45502" w:rsidRDefault="00585DE0" w:rsidP="0038085D">
      <w:pPr>
        <w:pStyle w:val="38"/>
        <w:numPr>
          <w:ilvl w:val="0"/>
          <w:numId w:val="16"/>
        </w:numPr>
        <w:suppressAutoHyphens w:val="0"/>
        <w:snapToGrid/>
        <w:ind w:left="993" w:hanging="284"/>
        <w:jc w:val="both"/>
        <w:rPr>
          <w:sz w:val="24"/>
          <w:szCs w:val="24"/>
          <w:lang w:eastAsia="ru-RU"/>
        </w:rPr>
      </w:pPr>
      <w:r w:rsidRPr="00C45502">
        <w:rPr>
          <w:sz w:val="24"/>
          <w:szCs w:val="24"/>
          <w:lang w:eastAsia="ru-RU"/>
        </w:rPr>
        <w:t>код (числовое обозначение) вид</w:t>
      </w:r>
      <w:r w:rsidRPr="00585DE0">
        <w:rPr>
          <w:color w:val="000000"/>
          <w:sz w:val="24"/>
          <w:szCs w:val="24"/>
          <w:lang w:eastAsia="ru-RU"/>
        </w:rPr>
        <w:t>ов</w:t>
      </w:r>
      <w:r w:rsidRPr="00C45502">
        <w:rPr>
          <w:sz w:val="24"/>
          <w:szCs w:val="24"/>
          <w:lang w:eastAsia="ru-RU"/>
        </w:rPr>
        <w:t xml:space="preserve"> разрешённого использования земельн</w:t>
      </w:r>
      <w:r w:rsidRPr="00585DE0">
        <w:rPr>
          <w:color w:val="000000"/>
          <w:sz w:val="24"/>
          <w:szCs w:val="24"/>
          <w:lang w:eastAsia="ru-RU"/>
        </w:rPr>
        <w:t>ых</w:t>
      </w:r>
      <w:r w:rsidRPr="00C45502">
        <w:rPr>
          <w:sz w:val="24"/>
          <w:szCs w:val="24"/>
          <w:lang w:eastAsia="ru-RU"/>
        </w:rPr>
        <w:t xml:space="preserve"> участк</w:t>
      </w:r>
      <w:r w:rsidRPr="00585DE0">
        <w:rPr>
          <w:color w:val="000000"/>
          <w:sz w:val="24"/>
          <w:szCs w:val="24"/>
          <w:lang w:eastAsia="ru-RU"/>
        </w:rPr>
        <w:t>ов</w:t>
      </w:r>
      <w:r w:rsidRPr="00C45502">
        <w:rPr>
          <w:sz w:val="24"/>
          <w:szCs w:val="24"/>
          <w:lang w:eastAsia="ru-RU"/>
        </w:rPr>
        <w:t>;</w:t>
      </w:r>
    </w:p>
    <w:p w:rsidR="00585DE0" w:rsidRPr="00C45502" w:rsidRDefault="00585DE0" w:rsidP="0038085D">
      <w:pPr>
        <w:pStyle w:val="38"/>
        <w:numPr>
          <w:ilvl w:val="0"/>
          <w:numId w:val="16"/>
        </w:numPr>
        <w:suppressAutoHyphens w:val="0"/>
        <w:snapToGrid/>
        <w:ind w:left="993" w:hanging="284"/>
        <w:jc w:val="both"/>
        <w:rPr>
          <w:sz w:val="24"/>
          <w:szCs w:val="24"/>
          <w:lang w:eastAsia="ru-RU"/>
        </w:rPr>
      </w:pPr>
      <w:r w:rsidRPr="00C45502">
        <w:rPr>
          <w:sz w:val="24"/>
          <w:szCs w:val="24"/>
          <w:lang w:eastAsia="ru-RU"/>
        </w:rPr>
        <w:t>наименование вид</w:t>
      </w:r>
      <w:r w:rsidRPr="00585DE0">
        <w:rPr>
          <w:color w:val="000000"/>
          <w:sz w:val="24"/>
          <w:szCs w:val="24"/>
          <w:lang w:eastAsia="ru-RU"/>
        </w:rPr>
        <w:t>ов</w:t>
      </w:r>
      <w:r w:rsidRPr="00C45502">
        <w:rPr>
          <w:sz w:val="24"/>
          <w:szCs w:val="24"/>
          <w:lang w:eastAsia="ru-RU"/>
        </w:rPr>
        <w:t xml:space="preserve"> разрешённого использования земельн</w:t>
      </w:r>
      <w:r w:rsidRPr="00585DE0">
        <w:rPr>
          <w:color w:val="000000"/>
          <w:sz w:val="24"/>
          <w:szCs w:val="24"/>
          <w:lang w:eastAsia="ru-RU"/>
        </w:rPr>
        <w:t>ых</w:t>
      </w:r>
      <w:r w:rsidRPr="00C45502">
        <w:rPr>
          <w:sz w:val="24"/>
          <w:szCs w:val="24"/>
          <w:lang w:eastAsia="ru-RU"/>
        </w:rPr>
        <w:t xml:space="preserve"> участк</w:t>
      </w:r>
      <w:r w:rsidRPr="00585DE0">
        <w:rPr>
          <w:color w:val="000000"/>
          <w:sz w:val="24"/>
          <w:szCs w:val="24"/>
          <w:lang w:eastAsia="ru-RU"/>
        </w:rPr>
        <w:t>ов</w:t>
      </w:r>
      <w:r w:rsidRPr="00C45502">
        <w:rPr>
          <w:sz w:val="24"/>
          <w:szCs w:val="24"/>
          <w:lang w:eastAsia="ru-RU"/>
        </w:rPr>
        <w:t>.</w:t>
      </w:r>
    </w:p>
    <w:p w:rsidR="00585DE0" w:rsidRDefault="00585DE0" w:rsidP="00585DE0">
      <w:pPr>
        <w:ind w:firstLine="709"/>
        <w:jc w:val="both"/>
      </w:pPr>
      <w:r w:rsidRPr="00C45502">
        <w:t>Код (числовое обозначение) вид</w:t>
      </w:r>
      <w:r w:rsidRPr="00585DE0">
        <w:rPr>
          <w:color w:val="000000"/>
        </w:rPr>
        <w:t>ов</w:t>
      </w:r>
      <w:r w:rsidRPr="00C45502">
        <w:t xml:space="preserve"> разрешённого использования земельн</w:t>
      </w:r>
      <w:r w:rsidRPr="00585DE0">
        <w:rPr>
          <w:color w:val="000000"/>
        </w:rPr>
        <w:t>ых</w:t>
      </w:r>
      <w:r w:rsidRPr="00C45502">
        <w:t xml:space="preserve"> участк</w:t>
      </w:r>
      <w:r w:rsidRPr="00585DE0">
        <w:rPr>
          <w:color w:val="000000"/>
        </w:rPr>
        <w:t>ов</w:t>
      </w:r>
      <w:r w:rsidRPr="00C45502">
        <w:t xml:space="preserve"> и текстовое наименование вид</w:t>
      </w:r>
      <w:r w:rsidRPr="00585DE0">
        <w:rPr>
          <w:color w:val="000000"/>
        </w:rPr>
        <w:t>ов</w:t>
      </w:r>
      <w:r w:rsidRPr="00C45502">
        <w:t xml:space="preserve"> разрешённого использования земельн</w:t>
      </w:r>
      <w:r w:rsidRPr="00585DE0">
        <w:rPr>
          <w:color w:val="000000"/>
        </w:rPr>
        <w:t>ых</w:t>
      </w:r>
      <w:r w:rsidRPr="00C45502">
        <w:t xml:space="preserve"> участк</w:t>
      </w:r>
      <w:r w:rsidRPr="00585DE0">
        <w:rPr>
          <w:color w:val="000000"/>
        </w:rPr>
        <w:t>ов</w:t>
      </w:r>
      <w:r w:rsidRPr="00C45502">
        <w:t xml:space="preserve"> являются равнозначными.</w:t>
      </w:r>
    </w:p>
    <w:p w:rsidR="006C3FE2" w:rsidRDefault="006E024F" w:rsidP="006C3FE2">
      <w:pPr>
        <w:ind w:firstLine="480"/>
        <w:jc w:val="both"/>
      </w:pPr>
      <w:r>
        <w:lastRenderedPageBreak/>
        <w:t>3</w:t>
      </w:r>
      <w:r w:rsidR="007E09A2" w:rsidRPr="00B9648C">
        <w:t xml:space="preserve">. Применительно к каждой территориальной зоне статьями </w:t>
      </w:r>
      <w:r w:rsidR="00DE61FA" w:rsidRPr="00DE61FA">
        <w:rPr>
          <w:color w:val="000000"/>
        </w:rPr>
        <w:t>40-48</w:t>
      </w:r>
      <w:r w:rsidR="007E09A2" w:rsidRPr="00585DE0">
        <w:rPr>
          <w:color w:val="FF0000"/>
        </w:rPr>
        <w:t xml:space="preserve"> </w:t>
      </w:r>
      <w:r w:rsidR="007E09A2" w:rsidRPr="00B9648C">
        <w:t xml:space="preserve">настоящих Правил установлены </w:t>
      </w:r>
      <w:r w:rsidR="006C3FE2">
        <w:t xml:space="preserve">только те виды основных и условных видов </w:t>
      </w:r>
      <w:r w:rsidR="007E09A2" w:rsidRPr="00B9648C">
        <w:t>разрешённого использования</w:t>
      </w:r>
      <w:r w:rsidR="006C3FE2">
        <w:t xml:space="preserve"> из Классификатора, которые допустимы в данной территориальной зоне.</w:t>
      </w:r>
    </w:p>
    <w:p w:rsidR="006C3FE2" w:rsidRDefault="006C3FE2" w:rsidP="006C3FE2">
      <w:pPr>
        <w:pStyle w:val="38"/>
        <w:tabs>
          <w:tab w:val="left" w:pos="1134"/>
        </w:tabs>
        <w:suppressAutoHyphens w:val="0"/>
        <w:snapToGrid/>
        <w:ind w:left="0" w:firstLine="709"/>
        <w:jc w:val="both"/>
        <w:rPr>
          <w:color w:val="000000"/>
          <w:sz w:val="24"/>
          <w:szCs w:val="24"/>
          <w:lang w:eastAsia="ru-RU"/>
        </w:rPr>
      </w:pPr>
      <w:r>
        <w:t>Содержание видов разрешённого использования</w:t>
      </w:r>
      <w:r w:rsidR="007E09A2" w:rsidRPr="00B9648C">
        <w:rPr>
          <w:sz w:val="24"/>
          <w:szCs w:val="24"/>
        </w:rPr>
        <w:t xml:space="preserve"> земельных участков и объе</w:t>
      </w:r>
      <w:r>
        <w:t xml:space="preserve">ктов капитального строительства, </w:t>
      </w:r>
      <w:r w:rsidRPr="006C3FE2">
        <w:rPr>
          <w:color w:val="000000"/>
          <w:sz w:val="24"/>
          <w:szCs w:val="24"/>
          <w:lang w:eastAsia="ru-RU"/>
        </w:rPr>
        <w:t xml:space="preserve">допускается без отдельного указания в градостроительном регламенте размещения и эксплуатации линейных объектов (кроме железных дорог общего </w:t>
      </w:r>
      <w:proofErr w:type="gramStart"/>
      <w:r w:rsidRPr="006C3FE2">
        <w:rPr>
          <w:color w:val="000000"/>
          <w:sz w:val="24"/>
          <w:szCs w:val="24"/>
          <w:lang w:eastAsia="ru-RU"/>
        </w:rPr>
        <w:t>пользования</w:t>
      </w:r>
      <w:r w:rsidR="007A40C0">
        <w:rPr>
          <w:color w:val="000000"/>
          <w:sz w:val="24"/>
          <w:szCs w:val="24"/>
          <w:lang w:eastAsia="ru-RU"/>
        </w:rPr>
        <w:t>,</w:t>
      </w:r>
      <w:r>
        <w:rPr>
          <w:color w:val="000000"/>
          <w:sz w:val="24"/>
          <w:szCs w:val="24"/>
          <w:lang w:eastAsia="ru-RU"/>
        </w:rPr>
        <w:t xml:space="preserve"> </w:t>
      </w:r>
      <w:r w:rsidRPr="006C3FE2">
        <w:rPr>
          <w:color w:val="000000"/>
          <w:sz w:val="24"/>
          <w:szCs w:val="24"/>
          <w:lang w:eastAsia="ru-RU"/>
        </w:rPr>
        <w:t xml:space="preserve"> и</w:t>
      </w:r>
      <w:proofErr w:type="gramEnd"/>
      <w:r w:rsidRPr="006C3FE2">
        <w:rPr>
          <w:color w:val="000000"/>
          <w:sz w:val="24"/>
          <w:szCs w:val="24"/>
          <w:lang w:eastAsia="ru-RU"/>
        </w:rPr>
        <w:t xml:space="preserve"> автомобильных дорог общего пользования федерального и регионального и местного значения, в том числе улично-дорожной сети населенных пунктов), размещения защитных сооружений, информационных и геодезических знаков.</w:t>
      </w:r>
    </w:p>
    <w:p w:rsidR="006E024F" w:rsidRPr="00670C59" w:rsidRDefault="006E024F" w:rsidP="006E024F">
      <w:pPr>
        <w:pStyle w:val="38"/>
        <w:tabs>
          <w:tab w:val="left" w:pos="1134"/>
        </w:tabs>
        <w:suppressAutoHyphens w:val="0"/>
        <w:snapToGrid/>
        <w:ind w:left="0" w:firstLine="709"/>
        <w:jc w:val="both"/>
        <w:rPr>
          <w:sz w:val="24"/>
          <w:szCs w:val="24"/>
          <w:lang w:eastAsia="ru-RU"/>
        </w:rPr>
      </w:pPr>
      <w:r w:rsidRPr="006E024F">
        <w:rPr>
          <w:color w:val="000000"/>
          <w:sz w:val="24"/>
          <w:szCs w:val="24"/>
          <w:lang w:eastAsia="ru-RU"/>
        </w:rPr>
        <w:t xml:space="preserve">В соответствии с Градостроительным кодексом Российской Федерации разрешённое </w:t>
      </w:r>
      <w:r w:rsidRPr="00670C59">
        <w:rPr>
          <w:sz w:val="24"/>
          <w:szCs w:val="24"/>
          <w:lang w:eastAsia="ru-RU"/>
        </w:rPr>
        <w:t>использование земельных участков и объектов капитального строительства может быть следующих видов:</w:t>
      </w:r>
    </w:p>
    <w:p w:rsidR="006E024F" w:rsidRPr="00670C59" w:rsidRDefault="006E024F" w:rsidP="006E024F">
      <w:pPr>
        <w:ind w:firstLine="709"/>
        <w:jc w:val="both"/>
      </w:pPr>
      <w:r w:rsidRPr="00670C59">
        <w:t>1) основные виды разрешённого использования;</w:t>
      </w:r>
    </w:p>
    <w:p w:rsidR="006E024F" w:rsidRPr="00670C59" w:rsidRDefault="006E024F" w:rsidP="006E024F">
      <w:pPr>
        <w:ind w:firstLine="709"/>
        <w:jc w:val="both"/>
      </w:pPr>
      <w:r w:rsidRPr="00670C59">
        <w:t>2) условно разрешённые виды использования;</w:t>
      </w:r>
    </w:p>
    <w:p w:rsidR="007E09A2" w:rsidRPr="00B9648C" w:rsidRDefault="006E024F" w:rsidP="006E024F">
      <w:pPr>
        <w:ind w:firstLine="709"/>
        <w:jc w:val="both"/>
      </w:pPr>
      <w:r w:rsidRPr="00670C59">
        <w:t>3) вспомогательные виды разрешённого использования, допустимые только в качестве дополнительных по отношению к основным видам разрешённого использования и условно разрешённым видам использования и осуществляемые совместно с ними.</w:t>
      </w:r>
    </w:p>
    <w:p w:rsidR="007E09A2" w:rsidRPr="00B9648C" w:rsidRDefault="007E09A2" w:rsidP="00585DE0">
      <w:pPr>
        <w:ind w:firstLine="480"/>
        <w:jc w:val="both"/>
      </w:pPr>
      <w:r w:rsidRPr="00B9648C">
        <w:t>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Поселения,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нормативов градостроительного проектирования,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и другими требованиями, установле</w:t>
      </w:r>
      <w:r w:rsidR="006E024F">
        <w:t xml:space="preserve">нными в соответствии </w:t>
      </w:r>
      <w:r w:rsidRPr="00B9648C">
        <w:t xml:space="preserve"> законодательством. </w:t>
      </w:r>
    </w:p>
    <w:p w:rsidR="00137637" w:rsidRDefault="006E024F" w:rsidP="00137637">
      <w:pPr>
        <w:ind w:firstLine="480"/>
        <w:jc w:val="both"/>
      </w:pPr>
      <w:r>
        <w:t xml:space="preserve">5. </w:t>
      </w:r>
      <w:r w:rsidR="007E09A2" w:rsidRPr="00B9648C">
        <w:t>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государственными и муниципальными учреждениями, государственными и муниципальными унитарными предприятиями выбираю</w:t>
      </w:r>
      <w:r>
        <w:t xml:space="preserve">тся в соответствии </w:t>
      </w:r>
      <w:r w:rsidR="007E09A2" w:rsidRPr="00B9648C">
        <w:t>законодательством.</w:t>
      </w:r>
    </w:p>
    <w:p w:rsidR="007E09A2" w:rsidRPr="00B9648C" w:rsidRDefault="00137637" w:rsidP="00137637">
      <w:pPr>
        <w:ind w:firstLine="480"/>
        <w:jc w:val="both"/>
      </w:pPr>
      <w:r>
        <w:t>6</w:t>
      </w:r>
      <w:r w:rsidR="007E09A2" w:rsidRPr="00B9648C">
        <w:t>. Применение правообладателями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137637" w:rsidRDefault="007E09A2" w:rsidP="00585DE0">
      <w:pPr>
        <w:ind w:firstLine="480"/>
        <w:jc w:val="both"/>
      </w:pPr>
      <w:r w:rsidRPr="00B9648C">
        <w:t>- когда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r w:rsidR="00137637">
        <w:t xml:space="preserve">, при этом соответствующие изменения </w:t>
      </w:r>
    </w:p>
    <w:p w:rsidR="007E09A2" w:rsidRPr="00B9648C" w:rsidRDefault="00137637" w:rsidP="00137637">
      <w:pPr>
        <w:jc w:val="both"/>
      </w:pPr>
      <w:r>
        <w:t>(уточнения) внесены в настоящие Правила застройки</w:t>
      </w:r>
      <w:r w:rsidR="007E09A2" w:rsidRPr="00B9648C">
        <w:t>;</w:t>
      </w:r>
    </w:p>
    <w:p w:rsidR="00137637" w:rsidRDefault="007E09A2" w:rsidP="00137637">
      <w:pPr>
        <w:ind w:firstLine="480"/>
        <w:jc w:val="both"/>
      </w:pPr>
      <w:r w:rsidRPr="00B9648C">
        <w:t>- если применение вспомогательного вида разрешённого использования объекта капитального строительства</w:t>
      </w:r>
      <w:r w:rsidR="006E024F">
        <w:t xml:space="preserve"> на земельном участке</w:t>
      </w:r>
      <w:r w:rsidRPr="00B9648C">
        <w:t xml:space="preserve">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r w:rsidR="00137637">
        <w:t xml:space="preserve"> земельного участка.</w:t>
      </w:r>
    </w:p>
    <w:p w:rsidR="00137637" w:rsidRDefault="00137637" w:rsidP="00137637">
      <w:pPr>
        <w:ind w:firstLine="480"/>
        <w:jc w:val="both"/>
      </w:pPr>
      <w:r>
        <w:t>7</w:t>
      </w:r>
      <w:r w:rsidR="007E09A2" w:rsidRPr="00B9648C">
        <w:t>.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w:t>
      </w:r>
      <w:r w:rsidR="007E09A2" w:rsidRPr="00B9648C">
        <w:rPr>
          <w:b/>
        </w:rPr>
        <w:t xml:space="preserve"> </w:t>
      </w:r>
      <w:r w:rsidR="00DE61FA" w:rsidRPr="00DE61FA">
        <w:rPr>
          <w:color w:val="000000"/>
        </w:rPr>
        <w:t>19</w:t>
      </w:r>
      <w:r w:rsidR="007E09A2" w:rsidRPr="00DE61FA">
        <w:rPr>
          <w:color w:val="000000"/>
        </w:rPr>
        <w:t xml:space="preserve"> </w:t>
      </w:r>
      <w:r w:rsidR="007E09A2" w:rsidRPr="00B9648C">
        <w:t>настоящих Правил.</w:t>
      </w:r>
    </w:p>
    <w:p w:rsidR="00137637" w:rsidRDefault="00137637" w:rsidP="00137637">
      <w:pPr>
        <w:ind w:firstLine="480"/>
        <w:jc w:val="both"/>
      </w:pPr>
      <w:r>
        <w:t xml:space="preserve">8. </w:t>
      </w:r>
      <w:r w:rsidRPr="00670C59">
        <w:t xml:space="preserve">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w:t>
      </w:r>
      <w:r w:rsidRPr="00E0730F">
        <w:rPr>
          <w:color w:val="000000"/>
        </w:rPr>
        <w:t xml:space="preserve">20 </w:t>
      </w:r>
      <w:r w:rsidRPr="00670C59">
        <w:t>Правил застройки.</w:t>
      </w:r>
    </w:p>
    <w:p w:rsidR="007E09A2" w:rsidRPr="00137637" w:rsidRDefault="00137637" w:rsidP="00137637">
      <w:pPr>
        <w:ind w:firstLine="480"/>
        <w:jc w:val="both"/>
      </w:pPr>
      <w:r>
        <w:t>9</w:t>
      </w:r>
      <w:r w:rsidR="007E09A2" w:rsidRPr="00B9648C">
        <w:t xml:space="preserve">.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w:t>
      </w:r>
      <w:r w:rsidR="007E09A2" w:rsidRPr="00B9648C">
        <w:lastRenderedPageBreak/>
        <w:t>градостроительных регламентов не распространяется, на другой вид такого использования, принимаются в соответствии с федеральными законами.</w:t>
      </w:r>
    </w:p>
    <w:p w:rsidR="007E09A2" w:rsidRDefault="007E09A2" w:rsidP="007E09A2">
      <w:pPr>
        <w:ind w:firstLine="851"/>
      </w:pPr>
    </w:p>
    <w:p w:rsidR="007E09A2" w:rsidRPr="00137637" w:rsidRDefault="00537209" w:rsidP="007E09A2">
      <w:pPr>
        <w:ind w:left="851"/>
        <w:jc w:val="center"/>
        <w:rPr>
          <w:b/>
        </w:rPr>
      </w:pPr>
      <w:r>
        <w:rPr>
          <w:b/>
        </w:rPr>
        <w:t>Статья 11</w:t>
      </w:r>
      <w:r w:rsidR="007E09A2" w:rsidRPr="00137637">
        <w:rPr>
          <w:b/>
        </w:rPr>
        <w:t>.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p>
    <w:p w:rsidR="007E09A2" w:rsidRPr="0050384A" w:rsidRDefault="007E09A2" w:rsidP="007E09A2">
      <w:pPr>
        <w:ind w:left="851"/>
        <w:jc w:val="center"/>
        <w:rPr>
          <w:b/>
          <w:sz w:val="28"/>
          <w:szCs w:val="28"/>
        </w:rPr>
      </w:pPr>
    </w:p>
    <w:p w:rsidR="000B03CF" w:rsidRDefault="000B03CF" w:rsidP="000B03CF">
      <w:pPr>
        <w:ind w:firstLine="480"/>
        <w:jc w:val="both"/>
      </w:pPr>
      <w:r>
        <w:t>1.</w:t>
      </w:r>
      <w:r w:rsidR="007E09A2" w:rsidRPr="00137637">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w:t>
      </w:r>
      <w:r w:rsidR="00137637">
        <w:t xml:space="preserve"> регламентов, санитарных норм, н</w:t>
      </w:r>
      <w:r w:rsidR="007E09A2" w:rsidRPr="00137637">
        <w:t>ормативов градостроительного проек</w:t>
      </w:r>
      <w:r w:rsidR="00137637">
        <w:t>тирования Архангельской области и/или Поселения</w:t>
      </w:r>
      <w:r w:rsidR="00B81F7E">
        <w:t xml:space="preserve">, </w:t>
      </w:r>
      <w:r w:rsidR="007E09A2" w:rsidRPr="00137637">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w:t>
      </w:r>
      <w:r w:rsidR="00B81F7E">
        <w:t xml:space="preserve">и других требований </w:t>
      </w:r>
      <w:r w:rsidR="007E09A2" w:rsidRPr="00137637">
        <w:t xml:space="preserve"> законодательства.</w:t>
      </w:r>
    </w:p>
    <w:p w:rsidR="007E09A2" w:rsidRPr="00137637" w:rsidRDefault="000B03CF" w:rsidP="000B03CF">
      <w:pPr>
        <w:ind w:firstLine="480"/>
        <w:jc w:val="both"/>
      </w:pPr>
      <w:r>
        <w:t>2.</w:t>
      </w:r>
      <w:r w:rsidR="007E09A2" w:rsidRPr="00137637">
        <w:t xml:space="preserve">Правообладатели земельных участков и объектов капитального строительства, за исключением указанных в части </w:t>
      </w:r>
      <w:r w:rsidR="00E0730F" w:rsidRPr="00E0730F">
        <w:rPr>
          <w:color w:val="000000"/>
        </w:rPr>
        <w:t>4</w:t>
      </w:r>
      <w:r w:rsidR="007E09A2" w:rsidRPr="00B81F7E">
        <w:rPr>
          <w:color w:val="FF0000"/>
        </w:rPr>
        <w:t xml:space="preserve"> </w:t>
      </w:r>
      <w:r w:rsidR="007E09A2" w:rsidRPr="00137637">
        <w:t xml:space="preserve">статьи </w:t>
      </w:r>
      <w:r w:rsidR="00E0730F" w:rsidRPr="00E0730F">
        <w:rPr>
          <w:color w:val="000000"/>
        </w:rPr>
        <w:t>10</w:t>
      </w:r>
      <w:r w:rsidR="007E09A2" w:rsidRPr="00E0730F">
        <w:rPr>
          <w:color w:val="000000"/>
        </w:rPr>
        <w:t xml:space="preserve"> </w:t>
      </w:r>
      <w:r w:rsidR="007E09A2" w:rsidRPr="00137637">
        <w:t>Правил</w:t>
      </w:r>
      <w:r w:rsidR="007E09A2" w:rsidRPr="00137637">
        <w:rPr>
          <w:bCs/>
        </w:rPr>
        <w:t xml:space="preserve"> застройки</w:t>
      </w:r>
      <w:r w:rsidR="007E09A2" w:rsidRPr="00137637">
        <w:t>, осуществляют изменения видов разрешённого использования земельных участков и объектов капитального строительства:</w:t>
      </w:r>
    </w:p>
    <w:p w:rsidR="007E09A2" w:rsidRPr="00137637" w:rsidRDefault="007E09A2" w:rsidP="000B03CF">
      <w:pPr>
        <w:ind w:firstLine="480"/>
        <w:jc w:val="both"/>
      </w:pPr>
      <w:r w:rsidRPr="00137637">
        <w:t xml:space="preserve">  1) без дополнительных согласований и разрешений в случаях:</w:t>
      </w:r>
    </w:p>
    <w:p w:rsidR="007E09A2" w:rsidRPr="00137637" w:rsidRDefault="007E09A2" w:rsidP="000B03CF">
      <w:pPr>
        <w:ind w:firstLine="480"/>
        <w:jc w:val="both"/>
      </w:pPr>
      <w:r w:rsidRPr="00137637">
        <w:t>- 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7E09A2" w:rsidRPr="00137637" w:rsidRDefault="007E09A2" w:rsidP="000B03CF">
      <w:pPr>
        <w:tabs>
          <w:tab w:val="left" w:pos="709"/>
        </w:tabs>
        <w:ind w:firstLine="480"/>
        <w:jc w:val="both"/>
      </w:pPr>
      <w:r w:rsidRPr="00137637">
        <w:t>- 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видом,</w:t>
      </w:r>
      <w:r w:rsidR="00B81F7E">
        <w:t xml:space="preserve"> </w:t>
      </w:r>
      <w:r w:rsidR="00B81F7E" w:rsidRPr="00B81F7E">
        <w:rPr>
          <w:color w:val="000000"/>
        </w:rPr>
        <w:t>обеспечивающим использование земельного участка или объекта соответственно основному виду разрешенного использования</w:t>
      </w:r>
      <w:r w:rsidR="00B81F7E" w:rsidRPr="001A7635">
        <w:t>,</w:t>
      </w:r>
      <w:r w:rsidRPr="00137637">
        <w:t xml:space="preserve">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7E09A2" w:rsidRPr="00137637" w:rsidRDefault="007E09A2" w:rsidP="000B03CF">
      <w:pPr>
        <w:tabs>
          <w:tab w:val="left" w:pos="709"/>
        </w:tabs>
        <w:ind w:firstLine="480"/>
        <w:jc w:val="both"/>
      </w:pPr>
      <w:r w:rsidRPr="00137637">
        <w:t xml:space="preserve">  2) при условии получения соответствующих разрешений, согласований в случаях:</w:t>
      </w:r>
    </w:p>
    <w:p w:rsidR="007E09A2" w:rsidRPr="00137637" w:rsidRDefault="00B81F7E" w:rsidP="000B03CF">
      <w:pPr>
        <w:tabs>
          <w:tab w:val="left" w:pos="709"/>
        </w:tabs>
        <w:ind w:firstLine="480"/>
        <w:jc w:val="both"/>
      </w:pPr>
      <w:r>
        <w:t xml:space="preserve">- указанных в статьях </w:t>
      </w:r>
      <w:r w:rsidRPr="00E0730F">
        <w:rPr>
          <w:color w:val="000000"/>
        </w:rPr>
        <w:t>19,20</w:t>
      </w:r>
      <w:r w:rsidR="007E09A2" w:rsidRPr="00137637">
        <w:t xml:space="preserve"> Правил</w:t>
      </w:r>
      <w:r>
        <w:rPr>
          <w:bCs/>
        </w:rPr>
        <w:t xml:space="preserve"> застройки</w:t>
      </w:r>
      <w:r w:rsidR="007E09A2" w:rsidRPr="00137637">
        <w:t>;</w:t>
      </w:r>
    </w:p>
    <w:p w:rsidR="000B03CF" w:rsidRDefault="007E09A2" w:rsidP="000B03CF">
      <w:pPr>
        <w:tabs>
          <w:tab w:val="left" w:pos="1080"/>
        </w:tabs>
        <w:ind w:firstLine="480"/>
        <w:jc w:val="both"/>
      </w:pPr>
      <w:r w:rsidRPr="00137637">
        <w:t>- 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w:t>
      </w:r>
      <w:r w:rsidR="00B81F7E">
        <w:t xml:space="preserve"> </w:t>
      </w:r>
      <w:r w:rsidR="00B81F7E" w:rsidRPr="00B81F7E">
        <w:rPr>
          <w:color w:val="000000"/>
        </w:rPr>
        <w:t>согласований (разрешений) уполномоченных органов</w:t>
      </w:r>
      <w:r w:rsidRPr="00137637">
        <w:t xml:space="preserve"> в области обеспечения санитарно-эпидемиологического благополучия населения, противопожарной безопасности.</w:t>
      </w:r>
    </w:p>
    <w:p w:rsidR="000B03CF" w:rsidRDefault="007E09A2" w:rsidP="000B03CF">
      <w:pPr>
        <w:tabs>
          <w:tab w:val="left" w:pos="1080"/>
        </w:tabs>
        <w:ind w:firstLine="480"/>
        <w:jc w:val="both"/>
      </w:pPr>
      <w:r w:rsidRPr="00137637">
        <w:t xml:space="preserve">3.Изменение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w:t>
      </w:r>
      <w:r w:rsidR="00850A49" w:rsidRPr="00137637">
        <w:t>жилых помещений,</w:t>
      </w:r>
      <w:r w:rsidRPr="00137637">
        <w:t xml:space="preserve"> осуществляется в соответствии с жилищным законодательством.</w:t>
      </w:r>
    </w:p>
    <w:p w:rsidR="000B03CF" w:rsidRDefault="000B03CF" w:rsidP="000B03CF">
      <w:pPr>
        <w:tabs>
          <w:tab w:val="left" w:pos="1080"/>
        </w:tabs>
        <w:ind w:firstLine="480"/>
        <w:jc w:val="both"/>
      </w:pPr>
      <w:r>
        <w:t>4.</w:t>
      </w:r>
      <w:r w:rsidR="00B81F7E" w:rsidRPr="00670C59">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7E09A2" w:rsidRPr="00137637" w:rsidRDefault="000B03CF" w:rsidP="000B03CF">
      <w:pPr>
        <w:tabs>
          <w:tab w:val="left" w:pos="1080"/>
        </w:tabs>
        <w:ind w:firstLine="480"/>
        <w:jc w:val="both"/>
      </w:pPr>
      <w:r>
        <w:t>5</w:t>
      </w:r>
      <w:r w:rsidR="007E09A2" w:rsidRPr="00137637">
        <w:t>.Изменение видов разрешённого использования объектов капитального строительства путём стро</w:t>
      </w:r>
      <w:r>
        <w:t>ительства, реконструкции органами государственной власти, органами</w:t>
      </w:r>
      <w:r w:rsidR="007E09A2" w:rsidRPr="00137637">
        <w:t xml:space="preserve"> местного самоуправления</w:t>
      </w:r>
      <w:r>
        <w:t xml:space="preserve"> Поселения, </w:t>
      </w:r>
      <w:r w:rsidR="007E09A2" w:rsidRPr="00137637">
        <w:t>государственных и муниципальных учреждений, государственных и муниципальных унитарных предприятий осуществляется в соответствии с требованиями, указанными в части 1 настоящей стат</w:t>
      </w:r>
      <w:r>
        <w:t xml:space="preserve">ьи, в соответствии </w:t>
      </w:r>
      <w:r w:rsidR="007E09A2" w:rsidRPr="00137637">
        <w:t>законодательством.</w:t>
      </w:r>
    </w:p>
    <w:p w:rsidR="007E09A2" w:rsidRPr="00137637" w:rsidRDefault="007E09A2" w:rsidP="000B03CF">
      <w:pPr>
        <w:tabs>
          <w:tab w:val="left" w:pos="1080"/>
          <w:tab w:val="left" w:pos="2340"/>
        </w:tabs>
        <w:ind w:firstLine="480"/>
        <w:jc w:val="both"/>
        <w:rPr>
          <w:color w:val="FF0000"/>
        </w:rPr>
      </w:pPr>
    </w:p>
    <w:p w:rsidR="000B03CF" w:rsidRDefault="000B03CF" w:rsidP="007E09A2">
      <w:pPr>
        <w:jc w:val="center"/>
        <w:rPr>
          <w:b/>
          <w:sz w:val="28"/>
          <w:szCs w:val="28"/>
        </w:rPr>
      </w:pPr>
    </w:p>
    <w:p w:rsidR="007E09A2" w:rsidRPr="000B03CF" w:rsidRDefault="00537209" w:rsidP="000B03CF">
      <w:pPr>
        <w:jc w:val="center"/>
        <w:rPr>
          <w:b/>
        </w:rPr>
      </w:pPr>
      <w:r>
        <w:rPr>
          <w:b/>
        </w:rPr>
        <w:t>Статья 12</w:t>
      </w:r>
      <w:r w:rsidR="007E09A2" w:rsidRPr="000B03CF">
        <w:rPr>
          <w:b/>
        </w:rPr>
        <w:t>. Общие требования градостроительных регламентов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p>
    <w:p w:rsidR="007E09A2" w:rsidRPr="000B03CF" w:rsidRDefault="007E09A2" w:rsidP="000B03CF">
      <w:pPr>
        <w:jc w:val="center"/>
        <w:rPr>
          <w:color w:val="FF0000"/>
          <w:highlight w:val="lightGray"/>
          <w:lang w:eastAsia="en-US"/>
        </w:rPr>
      </w:pPr>
    </w:p>
    <w:p w:rsidR="000B03CF" w:rsidRPr="00577799" w:rsidRDefault="000B03CF" w:rsidP="007E09A2">
      <w:pPr>
        <w:rPr>
          <w:color w:val="FF0000"/>
          <w:highlight w:val="lightGray"/>
          <w:lang w:eastAsia="en-US"/>
        </w:rPr>
      </w:pPr>
    </w:p>
    <w:p w:rsidR="007E09A2" w:rsidRPr="000B03CF" w:rsidRDefault="000B03CF" w:rsidP="000B03CF">
      <w:pPr>
        <w:tabs>
          <w:tab w:val="left" w:pos="900"/>
          <w:tab w:val="left" w:pos="1134"/>
        </w:tabs>
        <w:ind w:firstLine="480"/>
        <w:jc w:val="both"/>
        <w:rPr>
          <w:color w:val="000000"/>
        </w:rPr>
      </w:pPr>
      <w:r>
        <w:rPr>
          <w:color w:val="000000"/>
        </w:rPr>
        <w:t>1.</w:t>
      </w:r>
      <w:r w:rsidR="007E09A2" w:rsidRPr="000B03CF">
        <w:rPr>
          <w:color w:val="00000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7E09A2" w:rsidRPr="000B03CF" w:rsidRDefault="007E09A2" w:rsidP="000B03CF">
      <w:pPr>
        <w:tabs>
          <w:tab w:val="left" w:pos="900"/>
        </w:tabs>
        <w:ind w:firstLine="480"/>
        <w:jc w:val="both"/>
        <w:rPr>
          <w:color w:val="000000"/>
        </w:rPr>
      </w:pPr>
      <w:r w:rsidRPr="000B03CF">
        <w:rPr>
          <w:color w:val="000000"/>
        </w:rPr>
        <w:t>- предельные (минимальные и (или) максимальные) размеры земельных участков, в том числе их площадь;</w:t>
      </w:r>
    </w:p>
    <w:p w:rsidR="007E09A2" w:rsidRPr="000B03CF" w:rsidRDefault="007E09A2" w:rsidP="000B03CF">
      <w:pPr>
        <w:tabs>
          <w:tab w:val="left" w:pos="900"/>
        </w:tabs>
        <w:ind w:firstLine="480"/>
        <w:jc w:val="both"/>
        <w:rPr>
          <w:color w:val="000000"/>
        </w:rPr>
      </w:pPr>
      <w:r w:rsidRPr="000B03CF">
        <w:rPr>
          <w:color w:val="000000"/>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E09A2" w:rsidRPr="000B03CF" w:rsidRDefault="007E09A2" w:rsidP="000B03CF">
      <w:pPr>
        <w:tabs>
          <w:tab w:val="left" w:pos="900"/>
        </w:tabs>
        <w:ind w:firstLine="480"/>
        <w:jc w:val="both"/>
        <w:rPr>
          <w:color w:val="000000"/>
        </w:rPr>
      </w:pPr>
      <w:r w:rsidRPr="000B03CF">
        <w:rPr>
          <w:color w:val="000000"/>
        </w:rPr>
        <w:t>- предельное количество этажей или предельную высоту зданий, строений, сооружений;</w:t>
      </w:r>
    </w:p>
    <w:p w:rsidR="007E09A2" w:rsidRPr="000B03CF" w:rsidRDefault="007E09A2" w:rsidP="000B03CF">
      <w:pPr>
        <w:tabs>
          <w:tab w:val="left" w:pos="900"/>
        </w:tabs>
        <w:ind w:firstLine="480"/>
        <w:jc w:val="both"/>
        <w:rPr>
          <w:color w:val="000000"/>
        </w:rPr>
      </w:pPr>
      <w:r w:rsidRPr="000B03CF">
        <w:rPr>
          <w:color w:val="000000"/>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45104F" w:rsidRDefault="007E09A2" w:rsidP="0045104F">
      <w:pPr>
        <w:tabs>
          <w:tab w:val="left" w:pos="900"/>
        </w:tabs>
        <w:ind w:firstLine="480"/>
        <w:jc w:val="both"/>
        <w:rPr>
          <w:color w:val="000000"/>
        </w:rPr>
      </w:pPr>
      <w:r w:rsidRPr="000B03CF">
        <w:rPr>
          <w:color w:val="000000"/>
        </w:rPr>
        <w:t>- иные показатели.</w:t>
      </w:r>
    </w:p>
    <w:p w:rsidR="006C5C81" w:rsidRDefault="007E09A2" w:rsidP="006C5C81">
      <w:pPr>
        <w:tabs>
          <w:tab w:val="left" w:pos="900"/>
        </w:tabs>
        <w:ind w:firstLine="480"/>
        <w:jc w:val="both"/>
        <w:rPr>
          <w:color w:val="000000"/>
        </w:rPr>
      </w:pPr>
      <w:r w:rsidRPr="000B03CF">
        <w:rPr>
          <w:color w:val="000000"/>
        </w:rPr>
        <w:t>2.</w:t>
      </w:r>
      <w:r w:rsidR="0045104F">
        <w:rPr>
          <w:color w:val="000000"/>
        </w:rPr>
        <w:t xml:space="preserve">В </w:t>
      </w:r>
      <w:r w:rsidRPr="000B03CF">
        <w:rPr>
          <w:color w:val="000000"/>
        </w:rPr>
        <w:t>кач</w:t>
      </w:r>
      <w:r w:rsidR="0045104F">
        <w:rPr>
          <w:color w:val="000000"/>
        </w:rPr>
        <w:t xml:space="preserve">естве минимальной </w:t>
      </w:r>
      <w:r w:rsidRPr="000B03CF">
        <w:rPr>
          <w:color w:val="000000"/>
        </w:rPr>
        <w:t>площади земельных участков устанавливается площадь, соответств</w:t>
      </w:r>
      <w:r w:rsidR="0045104F">
        <w:rPr>
          <w:color w:val="000000"/>
        </w:rPr>
        <w:t xml:space="preserve">ующая минимальным </w:t>
      </w:r>
      <w:r w:rsidRPr="000B03CF">
        <w:rPr>
          <w:color w:val="000000"/>
        </w:rPr>
        <w:t>нормативным показателям, предусмотренным нормативами градостроительного проектирования Архангельской области, нормативными правовыми актами</w:t>
      </w:r>
      <w:r w:rsidR="0045104F">
        <w:rPr>
          <w:color w:val="000000"/>
        </w:rPr>
        <w:t xml:space="preserve"> Поселения</w:t>
      </w:r>
      <w:r w:rsidRPr="000B03CF">
        <w:rPr>
          <w:color w:val="000000"/>
        </w:rPr>
        <w:t xml:space="preserve"> и</w:t>
      </w:r>
      <w:r w:rsidR="0045104F">
        <w:rPr>
          <w:color w:val="000000"/>
        </w:rPr>
        <w:t xml:space="preserve"> иными </w:t>
      </w:r>
      <w:r w:rsidR="007A40C0">
        <w:rPr>
          <w:color w:val="000000"/>
        </w:rPr>
        <w:t xml:space="preserve">требованиями </w:t>
      </w:r>
      <w:r w:rsidR="007A40C0" w:rsidRPr="000B03CF">
        <w:rPr>
          <w:color w:val="000000"/>
        </w:rPr>
        <w:t>законодательства</w:t>
      </w:r>
      <w:r w:rsidRPr="000B03CF">
        <w:rPr>
          <w:color w:val="000000"/>
        </w:rPr>
        <w:t xml:space="preserve"> к размерам земельных участков.</w:t>
      </w:r>
    </w:p>
    <w:p w:rsidR="006C5C81" w:rsidRDefault="007E09A2" w:rsidP="006C5C81">
      <w:pPr>
        <w:tabs>
          <w:tab w:val="left" w:pos="900"/>
        </w:tabs>
        <w:ind w:firstLine="480"/>
        <w:jc w:val="both"/>
        <w:rPr>
          <w:color w:val="000000"/>
        </w:rPr>
      </w:pPr>
      <w:r w:rsidRPr="000B03CF">
        <w:rPr>
          <w:color w:val="000000"/>
        </w:rPr>
        <w:t>3.Необходимые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местных нормативов градостроительного проектирования и нормативов Архангельской области,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6C5C81" w:rsidRPr="006C5C81" w:rsidRDefault="006C5C81" w:rsidP="006C5C81">
      <w:pPr>
        <w:tabs>
          <w:tab w:val="left" w:pos="900"/>
        </w:tabs>
        <w:ind w:firstLine="480"/>
        <w:jc w:val="both"/>
        <w:rPr>
          <w:color w:val="000000"/>
        </w:rPr>
      </w:pPr>
      <w:r>
        <w:t>4.</w:t>
      </w:r>
      <w:r w:rsidRPr="00670C59">
        <w:t>Суммарная общая площадь зданий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50% общей площади зданий, расположенных на территории соответствующего земельного участка.</w:t>
      </w:r>
    </w:p>
    <w:p w:rsidR="006C5C81" w:rsidRPr="00670C59" w:rsidRDefault="006C5C81" w:rsidP="006C5C81">
      <w:pPr>
        <w:tabs>
          <w:tab w:val="left" w:pos="900"/>
        </w:tabs>
        <w:jc w:val="both"/>
      </w:pPr>
      <w:r>
        <w:t xml:space="preserve">      </w:t>
      </w:r>
      <w:r w:rsidRPr="00670C59">
        <w:t xml:space="preserve">Суммарная площадь территории, занимаемая объектами вспомогательных видов разрешенного использования, расположенными на территории одного земельного участка, не должна превышать 25% незастроенной площади его территории, если превышение не может быть обосновано в порядке, установленном статьёй </w:t>
      </w:r>
      <w:r w:rsidRPr="00E0730F">
        <w:rPr>
          <w:color w:val="000000"/>
        </w:rPr>
        <w:t>20</w:t>
      </w:r>
      <w:r w:rsidRPr="00670C59">
        <w:t xml:space="preserve"> Правил застройки.</w:t>
      </w:r>
    </w:p>
    <w:p w:rsidR="006C5C81" w:rsidRPr="000B03CF" w:rsidRDefault="006C5C81" w:rsidP="000B03CF">
      <w:pPr>
        <w:tabs>
          <w:tab w:val="left" w:pos="720"/>
        </w:tabs>
        <w:ind w:firstLine="480"/>
        <w:jc w:val="both"/>
        <w:rPr>
          <w:color w:val="000000"/>
        </w:rPr>
      </w:pPr>
    </w:p>
    <w:p w:rsidR="007E09A2" w:rsidRPr="00406AE6" w:rsidRDefault="007E09A2" w:rsidP="006C5C81">
      <w:pPr>
        <w:tabs>
          <w:tab w:val="left" w:pos="900"/>
          <w:tab w:val="left" w:pos="1134"/>
        </w:tabs>
        <w:ind w:firstLine="480"/>
        <w:jc w:val="both"/>
        <w:rPr>
          <w:color w:val="000000"/>
          <w:sz w:val="28"/>
          <w:szCs w:val="28"/>
        </w:rPr>
      </w:pPr>
    </w:p>
    <w:p w:rsidR="007E09A2" w:rsidRPr="006C5C81" w:rsidRDefault="00537209" w:rsidP="007E09A2">
      <w:pPr>
        <w:jc w:val="center"/>
        <w:rPr>
          <w:b/>
        </w:rPr>
      </w:pPr>
      <w:r>
        <w:rPr>
          <w:b/>
        </w:rPr>
        <w:t>Статья 13</w:t>
      </w:r>
      <w:r w:rsidR="007E09A2" w:rsidRPr="006C5C81">
        <w:rPr>
          <w:b/>
        </w:rPr>
        <w:t>. Общие требования градостроительного регламента в части ограничений использования земельных участков и объектов капитального строительства</w:t>
      </w:r>
    </w:p>
    <w:p w:rsidR="007E09A2" w:rsidRDefault="007E09A2" w:rsidP="007E09A2">
      <w:pPr>
        <w:rPr>
          <w:color w:val="FF0000"/>
          <w:lang w:eastAsia="en-US"/>
        </w:rPr>
      </w:pPr>
    </w:p>
    <w:p w:rsidR="006C5C81" w:rsidRPr="00577799" w:rsidRDefault="006C5C81" w:rsidP="007E09A2">
      <w:pPr>
        <w:rPr>
          <w:color w:val="FF0000"/>
          <w:lang w:eastAsia="en-US"/>
        </w:rPr>
      </w:pPr>
    </w:p>
    <w:p w:rsidR="007E09A2" w:rsidRPr="006C5C81" w:rsidRDefault="006C5C81" w:rsidP="007E09A2">
      <w:pPr>
        <w:tabs>
          <w:tab w:val="left" w:pos="1134"/>
        </w:tabs>
        <w:ind w:firstLine="709"/>
        <w:jc w:val="both"/>
        <w:rPr>
          <w:color w:val="000000"/>
        </w:rPr>
      </w:pPr>
      <w:r>
        <w:rPr>
          <w:color w:val="000000"/>
        </w:rPr>
        <w:t>1.</w:t>
      </w:r>
      <w:r w:rsidR="007E09A2" w:rsidRPr="006C5C81">
        <w:rPr>
          <w:color w:val="000000"/>
        </w:rPr>
        <w:t>Ограничения использования земельных участков и объектов капитального строительства определяются в соответствии с законодательством Российской Федерации.</w:t>
      </w:r>
    </w:p>
    <w:p w:rsidR="007E09A2" w:rsidRPr="006C5C81" w:rsidRDefault="007E09A2" w:rsidP="007E09A2">
      <w:pPr>
        <w:ind w:firstLine="709"/>
        <w:jc w:val="both"/>
        <w:rPr>
          <w:color w:val="000000"/>
        </w:rPr>
      </w:pPr>
      <w:r w:rsidRPr="006C5C81">
        <w:rPr>
          <w:color w:val="000000"/>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7E09A2" w:rsidRPr="006C5C81" w:rsidRDefault="006C5C81" w:rsidP="006C5C81">
      <w:pPr>
        <w:tabs>
          <w:tab w:val="left" w:pos="993"/>
        </w:tabs>
        <w:ind w:firstLine="709"/>
        <w:jc w:val="both"/>
      </w:pPr>
      <w:r>
        <w:rPr>
          <w:color w:val="000000"/>
        </w:rPr>
        <w:t>2.</w:t>
      </w:r>
      <w:r w:rsidR="007E09A2" w:rsidRPr="006C5C81">
        <w:rPr>
          <w:color w:val="000000"/>
        </w:rPr>
        <w:t xml:space="preserve">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w:t>
      </w:r>
      <w:r w:rsidR="007E09A2" w:rsidRPr="006C5C81">
        <w:rPr>
          <w:color w:val="000000"/>
        </w:rPr>
        <w:lastRenderedPageBreak/>
        <w:t>ограничениям использования земельных участков и объектов капитального строительств</w:t>
      </w:r>
      <w:r>
        <w:rPr>
          <w:color w:val="000000"/>
        </w:rPr>
        <w:t xml:space="preserve">а </w:t>
      </w:r>
      <w:r w:rsidRPr="00670C59">
        <w:t>установленных в зонах с особыми условиями использования территории.</w:t>
      </w:r>
    </w:p>
    <w:p w:rsidR="007E09A2" w:rsidRPr="006C5C81" w:rsidRDefault="007E09A2" w:rsidP="007E09A2">
      <w:pPr>
        <w:tabs>
          <w:tab w:val="left" w:pos="900"/>
          <w:tab w:val="left" w:pos="993"/>
        </w:tabs>
        <w:ind w:firstLine="709"/>
        <w:jc w:val="both"/>
        <w:rPr>
          <w:color w:val="000000"/>
        </w:rPr>
      </w:pPr>
      <w:r w:rsidRPr="006C5C81">
        <w:rPr>
          <w:color w:val="000000"/>
        </w:rPr>
        <w:t>3.</w:t>
      </w:r>
      <w:r w:rsidRPr="006C5C81">
        <w:rPr>
          <w:color w:val="000000"/>
        </w:rPr>
        <w:tab/>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w:t>
      </w:r>
      <w:r w:rsidR="006C5C81">
        <w:rPr>
          <w:color w:val="000000"/>
        </w:rPr>
        <w:t xml:space="preserve">, </w:t>
      </w:r>
      <w:r w:rsidRPr="006C5C81">
        <w:rPr>
          <w:color w:val="000000"/>
        </w:rPr>
        <w:t>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w:t>
      </w:r>
      <w:r w:rsidR="006C5C81">
        <w:rPr>
          <w:color w:val="000000"/>
        </w:rPr>
        <w:t xml:space="preserve"> </w:t>
      </w:r>
      <w:r w:rsidRPr="006C5C81">
        <w:rPr>
          <w:color w:val="000000"/>
        </w:rPr>
        <w:t>расширенный перечень видов разрешённого использования земельных участков и/или объектов капитального строительства.</w:t>
      </w:r>
    </w:p>
    <w:p w:rsidR="007E09A2" w:rsidRPr="006C5C81" w:rsidRDefault="007E09A2" w:rsidP="007E09A2">
      <w:pPr>
        <w:tabs>
          <w:tab w:val="left" w:pos="900"/>
          <w:tab w:val="left" w:pos="993"/>
        </w:tabs>
        <w:ind w:firstLine="709"/>
        <w:jc w:val="both"/>
        <w:rPr>
          <w:color w:val="000000"/>
        </w:rPr>
      </w:pPr>
      <w:r w:rsidRPr="006C5C81">
        <w:rPr>
          <w:color w:val="000000"/>
        </w:rPr>
        <w:t>4.</w:t>
      </w:r>
      <w:r w:rsidRPr="006C5C81">
        <w:rPr>
          <w:color w:val="000000"/>
        </w:rPr>
        <w:tab/>
        <w:t xml:space="preserve">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w:t>
      </w:r>
      <w:r w:rsidR="006C5C81">
        <w:rPr>
          <w:color w:val="000000"/>
        </w:rPr>
        <w:t xml:space="preserve"> </w:t>
      </w:r>
      <w:r w:rsidRPr="006C5C81">
        <w:rPr>
          <w:color w:val="000000"/>
        </w:rPr>
        <w:t>регламентом</w:t>
      </w:r>
      <w:r w:rsidR="006C5C81">
        <w:rPr>
          <w:color w:val="000000"/>
        </w:rPr>
        <w:t xml:space="preserve"> </w:t>
      </w:r>
      <w:r w:rsidRPr="006C5C81">
        <w:rPr>
          <w:color w:val="000000"/>
        </w:rPr>
        <w:t xml:space="preserve"> для</w:t>
      </w:r>
      <w:r w:rsidR="006C5C81">
        <w:rPr>
          <w:color w:val="000000"/>
        </w:rPr>
        <w:t xml:space="preserve"> </w:t>
      </w:r>
      <w:r w:rsidRPr="006C5C81">
        <w:rPr>
          <w:color w:val="000000"/>
        </w:rPr>
        <w:t xml:space="preserve">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7E09A2" w:rsidRPr="006C5C81" w:rsidRDefault="007E09A2" w:rsidP="007E09A2">
      <w:pPr>
        <w:tabs>
          <w:tab w:val="left" w:pos="900"/>
          <w:tab w:val="left" w:pos="1134"/>
        </w:tabs>
        <w:ind w:firstLine="709"/>
        <w:jc w:val="both"/>
        <w:rPr>
          <w:color w:val="000000"/>
        </w:rPr>
      </w:pPr>
      <w:r w:rsidRPr="006C5C81">
        <w:rPr>
          <w:color w:val="000000"/>
        </w:rPr>
        <w:t>5.</w:t>
      </w:r>
      <w:r w:rsidRPr="006C5C81">
        <w:rPr>
          <w:color w:val="000000"/>
        </w:rPr>
        <w:tab/>
      </w:r>
      <w:proofErr w:type="gramStart"/>
      <w:r w:rsidRPr="006C5C81">
        <w:rPr>
          <w:color w:val="000000"/>
        </w:rPr>
        <w:t>В</w:t>
      </w:r>
      <w:proofErr w:type="gramEnd"/>
      <w:r w:rsidRPr="006C5C81">
        <w:rPr>
          <w:color w:val="000000"/>
        </w:rPr>
        <w:t xml:space="preserve">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7E09A2" w:rsidRDefault="007E09A2" w:rsidP="007E09A2">
      <w:pPr>
        <w:tabs>
          <w:tab w:val="left" w:pos="900"/>
          <w:tab w:val="left" w:pos="993"/>
        </w:tabs>
        <w:ind w:firstLine="709"/>
        <w:jc w:val="both"/>
        <w:rPr>
          <w:color w:val="000000"/>
        </w:rPr>
      </w:pPr>
      <w:r w:rsidRPr="006C5C81">
        <w:rPr>
          <w:color w:val="000000"/>
        </w:rPr>
        <w:t>6.</w:t>
      </w:r>
      <w:r w:rsidRPr="006C5C81">
        <w:rPr>
          <w:color w:val="000000"/>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3D0197" w:rsidRPr="00670C59" w:rsidRDefault="003D0197" w:rsidP="003D0197">
      <w:pPr>
        <w:tabs>
          <w:tab w:val="left" w:pos="993"/>
        </w:tabs>
        <w:ind w:firstLine="709"/>
        <w:jc w:val="both"/>
      </w:pPr>
      <w:r>
        <w:rPr>
          <w:color w:val="000000"/>
        </w:rPr>
        <w:t>7.</w:t>
      </w:r>
      <w:r w:rsidRPr="00670C59">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537209" w:rsidRPr="007637AC" w:rsidRDefault="00537209" w:rsidP="00853829">
      <w:pPr>
        <w:pStyle w:val="3"/>
        <w:tabs>
          <w:tab w:val="left" w:pos="0"/>
        </w:tabs>
        <w:rPr>
          <w:rFonts w:ascii="Times New Roman" w:hAnsi="Times New Roman" w:cs="Times New Roman"/>
          <w:b w:val="0"/>
          <w:bCs w:val="0"/>
          <w:color w:val="000000"/>
          <w:sz w:val="24"/>
          <w:szCs w:val="24"/>
        </w:rPr>
      </w:pPr>
      <w:bookmarkStart w:id="16" w:name="_Toc258228332"/>
      <w:bookmarkStart w:id="17" w:name="_Toc281221545"/>
      <w:bookmarkStart w:id="18" w:name="_Toc395282238"/>
      <w:bookmarkStart w:id="19" w:name="_Toc415145641"/>
    </w:p>
    <w:p w:rsidR="00853829" w:rsidRPr="007637AC" w:rsidRDefault="00853829" w:rsidP="00853829"/>
    <w:p w:rsidR="003D0197" w:rsidRDefault="003D0197" w:rsidP="003D0197">
      <w:pPr>
        <w:pStyle w:val="3"/>
        <w:tabs>
          <w:tab w:val="left" w:pos="0"/>
        </w:tabs>
        <w:jc w:val="center"/>
        <w:rPr>
          <w:rFonts w:ascii="Times New Roman" w:hAnsi="Times New Roman"/>
          <w:sz w:val="24"/>
          <w:szCs w:val="24"/>
        </w:rPr>
      </w:pPr>
      <w:r>
        <w:rPr>
          <w:rFonts w:ascii="Times New Roman" w:hAnsi="Times New Roman"/>
          <w:sz w:val="24"/>
          <w:szCs w:val="24"/>
        </w:rPr>
        <w:t>Статья 14</w:t>
      </w:r>
      <w:r w:rsidRPr="00670C59">
        <w:rPr>
          <w:rFonts w:ascii="Times New Roman" w:hAnsi="Times New Roman"/>
          <w:sz w:val="24"/>
          <w:szCs w:val="24"/>
        </w:rPr>
        <w:t>. Использование земельных участков и объектов капитального строительства, не соответствующих градостроительному регламенту</w:t>
      </w:r>
      <w:bookmarkEnd w:id="16"/>
      <w:bookmarkEnd w:id="17"/>
      <w:bookmarkEnd w:id="18"/>
      <w:bookmarkEnd w:id="19"/>
    </w:p>
    <w:p w:rsidR="003D0197" w:rsidRPr="003D0197" w:rsidRDefault="003D0197" w:rsidP="003D0197">
      <w:pPr>
        <w:ind w:firstLine="720"/>
      </w:pPr>
    </w:p>
    <w:p w:rsidR="003D0197" w:rsidRPr="00A83B50" w:rsidRDefault="003D0197" w:rsidP="003D0197">
      <w:pPr>
        <w:rPr>
          <w:lang w:eastAsia="en-US"/>
        </w:rPr>
      </w:pPr>
    </w:p>
    <w:p w:rsidR="003D0197" w:rsidRPr="00670C59" w:rsidRDefault="003D0197" w:rsidP="003D0197">
      <w:pPr>
        <w:tabs>
          <w:tab w:val="left" w:pos="993"/>
        </w:tabs>
        <w:ind w:firstLine="720"/>
        <w:jc w:val="both"/>
      </w:pPr>
      <w:r>
        <w:t>1.</w:t>
      </w:r>
      <w:r w:rsidRPr="00670C59">
        <w:t xml:space="preserve">Земельные участки, объекты капитального строительства, образованные, созданные в установленном порядке до введения в действие Правил </w:t>
      </w:r>
      <w:r w:rsidRPr="00670C59">
        <w:rPr>
          <w:bCs/>
        </w:rPr>
        <w:t>застройки</w:t>
      </w:r>
      <w:r w:rsidRPr="00670C59">
        <w:t xml:space="preserve">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 xml:space="preserve">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w:t>
      </w:r>
      <w:r w:rsidRPr="00670C59">
        <w:lastRenderedPageBreak/>
        <w:t>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3D0197" w:rsidRPr="00670C59" w:rsidRDefault="003D0197" w:rsidP="003D0197">
      <w:pPr>
        <w:tabs>
          <w:tab w:val="left" w:pos="0"/>
          <w:tab w:val="left" w:pos="993"/>
        </w:tabs>
        <w:ind w:firstLine="709"/>
        <w:jc w:val="both"/>
      </w:pPr>
      <w:r w:rsidRPr="00670C59">
        <w:rPr>
          <w:rFonts w:ascii="Symbol Cyr" w:hAnsi="Symbol Cyr" w:cs="Symbol Cyr"/>
        </w:rPr>
        <w:t>-</w:t>
      </w:r>
      <w:r w:rsidRPr="00670C59">
        <w:rPr>
          <w:rFonts w:ascii="Symbol Cyr" w:hAnsi="Symbol Cyr" w:cs="Symbol Cyr"/>
        </w:rPr>
        <w:tab/>
      </w:r>
      <w:r w:rsidRPr="00670C59">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3D0197" w:rsidRPr="00670C59" w:rsidRDefault="003D0197" w:rsidP="003D0197">
      <w:pPr>
        <w:tabs>
          <w:tab w:val="left" w:pos="993"/>
        </w:tabs>
        <w:ind w:firstLine="709"/>
        <w:jc w:val="both"/>
      </w:pPr>
      <w:r w:rsidRPr="00670C59">
        <w:t>2.</w:t>
      </w:r>
      <w:r w:rsidRPr="00670C59">
        <w:tab/>
        <w:t xml:space="preserve">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w:t>
      </w:r>
      <w:r w:rsidRPr="00E0730F">
        <w:rPr>
          <w:color w:val="000000"/>
        </w:rPr>
        <w:t xml:space="preserve">9 </w:t>
      </w:r>
      <w:r w:rsidRPr="00670C59">
        <w:t>Правил</w:t>
      </w:r>
      <w:r w:rsidRPr="00670C59">
        <w:rPr>
          <w:bCs/>
        </w:rPr>
        <w:t xml:space="preserve"> застройки</w:t>
      </w:r>
      <w:r w:rsidRPr="00670C59">
        <w:t>.</w:t>
      </w:r>
    </w:p>
    <w:p w:rsidR="007E09A2" w:rsidRDefault="007E09A2" w:rsidP="004726FE">
      <w:pPr>
        <w:tabs>
          <w:tab w:val="left" w:pos="0"/>
          <w:tab w:val="left" w:pos="1080"/>
        </w:tabs>
        <w:jc w:val="both"/>
        <w:rPr>
          <w:sz w:val="28"/>
          <w:szCs w:val="28"/>
        </w:rPr>
      </w:pPr>
    </w:p>
    <w:p w:rsidR="007E09A2" w:rsidRPr="001462F1" w:rsidRDefault="007E09A2" w:rsidP="001462F1">
      <w:pPr>
        <w:tabs>
          <w:tab w:val="left" w:pos="0"/>
          <w:tab w:val="left" w:pos="1080"/>
        </w:tabs>
        <w:ind w:firstLine="720"/>
        <w:jc w:val="both"/>
        <w:rPr>
          <w:sz w:val="28"/>
          <w:szCs w:val="28"/>
        </w:rPr>
      </w:pPr>
    </w:p>
    <w:p w:rsidR="001A5A5E" w:rsidRPr="001A5A5E" w:rsidRDefault="00537209" w:rsidP="001A5A5E">
      <w:pPr>
        <w:jc w:val="center"/>
        <w:rPr>
          <w:b/>
        </w:rPr>
      </w:pPr>
      <w:r>
        <w:rPr>
          <w:b/>
        </w:rPr>
        <w:t>Статья 15</w:t>
      </w:r>
      <w:r w:rsidR="001A5A5E" w:rsidRPr="001A5A5E">
        <w:rPr>
          <w:b/>
        </w:rPr>
        <w:t>.</w:t>
      </w:r>
      <w:r w:rsidR="001A5A5E">
        <w:rPr>
          <w:b/>
        </w:rPr>
        <w:t xml:space="preserve"> </w:t>
      </w:r>
      <w:r w:rsidR="001A5A5E" w:rsidRPr="001A5A5E">
        <w:rPr>
          <w:b/>
        </w:rPr>
        <w:t xml:space="preserve">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p>
    <w:p w:rsidR="001A5A5E" w:rsidRDefault="001A5A5E" w:rsidP="001A5A5E">
      <w:pPr>
        <w:jc w:val="center"/>
        <w:rPr>
          <w:color w:val="FF0000"/>
          <w:lang w:eastAsia="en-US"/>
        </w:rPr>
      </w:pPr>
    </w:p>
    <w:p w:rsidR="001A5A5E" w:rsidRPr="001A5A5E" w:rsidRDefault="001A5A5E" w:rsidP="001A5A5E">
      <w:pPr>
        <w:jc w:val="center"/>
        <w:rPr>
          <w:color w:val="FF0000"/>
          <w:lang w:eastAsia="en-US"/>
        </w:rPr>
      </w:pPr>
    </w:p>
    <w:p w:rsidR="001A5A5E" w:rsidRPr="001A5A5E" w:rsidRDefault="001A5A5E" w:rsidP="001A5A5E">
      <w:pPr>
        <w:tabs>
          <w:tab w:val="left" w:pos="1260"/>
        </w:tabs>
        <w:ind w:firstLine="720"/>
        <w:jc w:val="both"/>
        <w:rPr>
          <w:color w:val="000000"/>
        </w:rPr>
      </w:pPr>
      <w:r>
        <w:rPr>
          <w:color w:val="000000"/>
        </w:rPr>
        <w:t>1.</w:t>
      </w:r>
      <w:r w:rsidRPr="001A5A5E">
        <w:rPr>
          <w:color w:val="000000"/>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1A5A5E" w:rsidRPr="001A5A5E" w:rsidRDefault="001A5A5E" w:rsidP="001A5A5E">
      <w:pPr>
        <w:tabs>
          <w:tab w:val="left" w:pos="1260"/>
        </w:tabs>
        <w:ind w:firstLine="720"/>
        <w:jc w:val="both"/>
        <w:rPr>
          <w:color w:val="000000"/>
        </w:rPr>
      </w:pPr>
      <w:r>
        <w:rPr>
          <w:color w:val="000000"/>
        </w:rPr>
        <w:t>2.</w:t>
      </w:r>
      <w:r w:rsidRPr="001A5A5E">
        <w:rPr>
          <w:color w:val="000000"/>
        </w:rPr>
        <w:t>В границах территорий общего пользования (в том числе улиц, проездов, набережных, пляжей, скверов, парков, бульваров)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Поселения в соответствии с требованиями законодательства, технических регламентов, нормативов градостроительного проектирования</w:t>
      </w:r>
      <w:r>
        <w:rPr>
          <w:color w:val="000000"/>
        </w:rPr>
        <w:t xml:space="preserve"> Архангельской области</w:t>
      </w:r>
      <w:r w:rsidRPr="001A5A5E">
        <w:rPr>
          <w:color w:val="000000"/>
        </w:rPr>
        <w:t>,</w:t>
      </w:r>
      <w:r w:rsidR="000A6E29">
        <w:rPr>
          <w:color w:val="000000"/>
        </w:rPr>
        <w:t xml:space="preserve"> или Поселения, </w:t>
      </w:r>
      <w:r w:rsidR="000A6E29" w:rsidRPr="00670C59">
        <w:t xml:space="preserve">правил благоустройства территории </w:t>
      </w:r>
      <w:r w:rsidR="000A6E29">
        <w:t xml:space="preserve">Поселения, </w:t>
      </w:r>
      <w:r w:rsidR="000A6E29">
        <w:rPr>
          <w:color w:val="000000"/>
        </w:rPr>
        <w:t xml:space="preserve"> </w:t>
      </w:r>
      <w:r w:rsidRPr="001A5A5E">
        <w:rPr>
          <w:color w:val="000000"/>
        </w:rPr>
        <w:t xml:space="preserve"> документаци</w:t>
      </w:r>
      <w:r w:rsidR="000A6E29">
        <w:rPr>
          <w:color w:val="000000"/>
        </w:rPr>
        <w:t>и</w:t>
      </w:r>
      <w:r w:rsidRPr="001A5A5E">
        <w:rPr>
          <w:color w:val="000000"/>
        </w:rPr>
        <w:t xml:space="preserve"> по планировке тер</w:t>
      </w:r>
      <w:r w:rsidR="000A6E29">
        <w:rPr>
          <w:color w:val="000000"/>
        </w:rPr>
        <w:t>ритории, проектной документации и другими требованиями законодательства.</w:t>
      </w:r>
    </w:p>
    <w:p w:rsidR="001A5A5E" w:rsidRPr="001A5A5E" w:rsidRDefault="000A6E29" w:rsidP="001A5A5E">
      <w:pPr>
        <w:ind w:firstLine="720"/>
        <w:jc w:val="both"/>
        <w:rPr>
          <w:color w:val="000000"/>
        </w:rPr>
      </w:pPr>
      <w:r>
        <w:rPr>
          <w:color w:val="000000"/>
        </w:rPr>
        <w:t>3.</w:t>
      </w:r>
      <w:r w:rsidR="001A5A5E" w:rsidRPr="001A5A5E">
        <w:rPr>
          <w:color w:val="000000"/>
        </w:rPr>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Поселения в соответствии с законодательством.</w:t>
      </w:r>
    </w:p>
    <w:p w:rsidR="001A5A5E" w:rsidRPr="001A5A5E" w:rsidRDefault="004726FE" w:rsidP="001A5A5E">
      <w:pPr>
        <w:tabs>
          <w:tab w:val="left" w:pos="1260"/>
        </w:tabs>
        <w:ind w:firstLine="720"/>
        <w:jc w:val="both"/>
        <w:rPr>
          <w:color w:val="000000"/>
        </w:rPr>
      </w:pPr>
      <w:r>
        <w:rPr>
          <w:color w:val="000000"/>
        </w:rPr>
        <w:t>4.</w:t>
      </w:r>
      <w:r w:rsidR="001A5A5E" w:rsidRPr="001A5A5E">
        <w:rPr>
          <w:color w:val="000000"/>
        </w:rPr>
        <w:t xml:space="preserve">Использование земель, покрытых поверхностными водами, находящимися на территории Поселения, определяется уполномоченными федеральными органами исполнительной власти, уполномоченными органами исполнительной власти Архангельской области или администрацией Поселения в соответствии с федеральными законами. </w:t>
      </w:r>
    </w:p>
    <w:p w:rsidR="001A5A5E" w:rsidRDefault="004726FE" w:rsidP="001A5A5E">
      <w:pPr>
        <w:tabs>
          <w:tab w:val="left" w:pos="1260"/>
        </w:tabs>
        <w:ind w:firstLine="720"/>
        <w:jc w:val="both"/>
        <w:rPr>
          <w:color w:val="000000"/>
        </w:rPr>
      </w:pPr>
      <w:r>
        <w:rPr>
          <w:color w:val="000000"/>
        </w:rPr>
        <w:t>5.</w:t>
      </w:r>
      <w:r w:rsidR="001A5A5E" w:rsidRPr="001A5A5E">
        <w:rPr>
          <w:color w:val="000000"/>
        </w:rPr>
        <w:t>Земельные участки территорий общего пользования, предназначенные для размещения объектов социальной, транспортной, инженерной инфраструктур и иных объектов капитального строительства используются исключительно в соответствии с разрешённым использованием.</w:t>
      </w:r>
    </w:p>
    <w:p w:rsidR="004726FE" w:rsidRPr="00670C59" w:rsidRDefault="004726FE" w:rsidP="004726FE">
      <w:pPr>
        <w:tabs>
          <w:tab w:val="left" w:pos="993"/>
        </w:tabs>
        <w:ind w:firstLine="720"/>
        <w:jc w:val="both"/>
      </w:pPr>
      <w:r>
        <w:lastRenderedPageBreak/>
        <w:t>6.Использование территории, относящейся к землям лесного фонда, определяется в соответствии с Лесным кодексом РФ.</w:t>
      </w:r>
    </w:p>
    <w:p w:rsidR="004726FE" w:rsidRPr="001A5A5E" w:rsidRDefault="004726FE" w:rsidP="001A5A5E">
      <w:pPr>
        <w:tabs>
          <w:tab w:val="left" w:pos="1260"/>
        </w:tabs>
        <w:ind w:firstLine="720"/>
        <w:jc w:val="both"/>
        <w:rPr>
          <w:color w:val="000000"/>
        </w:rPr>
      </w:pPr>
    </w:p>
    <w:p w:rsidR="007451A1" w:rsidRDefault="007451A1" w:rsidP="001303AD">
      <w:pPr>
        <w:pStyle w:val="ConsPlusNormal"/>
        <w:widowControl/>
        <w:ind w:left="3119" w:hanging="2410"/>
        <w:jc w:val="center"/>
        <w:outlineLvl w:val="3"/>
        <w:rPr>
          <w:rFonts w:ascii="Times New Roman" w:hAnsi="Times New Roman" w:cs="Times New Roman"/>
          <w:b/>
          <w:color w:val="000000"/>
          <w:sz w:val="28"/>
          <w:szCs w:val="28"/>
        </w:rPr>
      </w:pPr>
    </w:p>
    <w:p w:rsidR="004726FE" w:rsidRDefault="004726FE" w:rsidP="001F5734">
      <w:pPr>
        <w:jc w:val="center"/>
        <w:rPr>
          <w:b/>
          <w:sz w:val="28"/>
          <w:szCs w:val="28"/>
        </w:rPr>
      </w:pPr>
    </w:p>
    <w:p w:rsidR="004726FE" w:rsidRPr="004726FE" w:rsidRDefault="004726FE" w:rsidP="004726FE">
      <w:pPr>
        <w:jc w:val="center"/>
        <w:rPr>
          <w:b/>
          <w:color w:val="FF0000"/>
          <w:lang w:eastAsia="en-US"/>
        </w:rPr>
      </w:pPr>
      <w:r w:rsidRPr="004726FE">
        <w:rPr>
          <w:b/>
          <w:kern w:val="1"/>
        </w:rPr>
        <w:t xml:space="preserve">ГЛАВА </w:t>
      </w:r>
      <w:r w:rsidR="00515610">
        <w:rPr>
          <w:b/>
          <w:color w:val="000000"/>
          <w:kern w:val="1"/>
        </w:rPr>
        <w:t>3</w:t>
      </w:r>
      <w:r w:rsidRPr="004726FE">
        <w:rPr>
          <w:b/>
          <w:color w:val="000000"/>
          <w:kern w:val="1"/>
        </w:rPr>
        <w:t xml:space="preserve">.  ПОДГОТОВКА ДОКУМЕНТАЦИИ ПО </w:t>
      </w:r>
      <w:r w:rsidRPr="004726FE">
        <w:rPr>
          <w:b/>
          <w:color w:val="000000"/>
          <w:lang w:eastAsia="en-US"/>
        </w:rPr>
        <w:t>ПЛАНИРОВКЕ ТЕРРИТОРИИ</w:t>
      </w:r>
    </w:p>
    <w:p w:rsidR="004726FE" w:rsidRPr="004726FE" w:rsidRDefault="004726FE" w:rsidP="004726FE">
      <w:pPr>
        <w:tabs>
          <w:tab w:val="num" w:pos="0"/>
        </w:tabs>
        <w:ind w:right="76" w:firstLine="540"/>
        <w:jc w:val="center"/>
        <w:rPr>
          <w:b/>
        </w:rPr>
      </w:pPr>
    </w:p>
    <w:p w:rsidR="004726FE" w:rsidRDefault="00515610" w:rsidP="004726FE">
      <w:pPr>
        <w:jc w:val="center"/>
        <w:rPr>
          <w:b/>
        </w:rPr>
      </w:pPr>
      <w:r>
        <w:rPr>
          <w:b/>
        </w:rPr>
        <w:t>Статья 16</w:t>
      </w:r>
      <w:r w:rsidR="004726FE" w:rsidRPr="00C44BAA">
        <w:rPr>
          <w:b/>
        </w:rPr>
        <w:t>.  Общие положения о планировке территории</w:t>
      </w:r>
    </w:p>
    <w:p w:rsidR="00C44BAA" w:rsidRPr="00C44BAA" w:rsidRDefault="00C44BAA" w:rsidP="004726FE">
      <w:pPr>
        <w:jc w:val="center"/>
        <w:rPr>
          <w:b/>
        </w:rPr>
      </w:pPr>
    </w:p>
    <w:p w:rsidR="004726FE" w:rsidRPr="00C44BAA" w:rsidRDefault="004726FE" w:rsidP="004726FE">
      <w:pPr>
        <w:ind w:firstLine="540"/>
        <w:jc w:val="center"/>
      </w:pPr>
    </w:p>
    <w:p w:rsidR="004726FE" w:rsidRPr="00C44BAA" w:rsidRDefault="00C44BAA" w:rsidP="00C44BAA">
      <w:pPr>
        <w:pStyle w:val="38"/>
        <w:tabs>
          <w:tab w:val="num" w:pos="1276"/>
        </w:tabs>
        <w:suppressAutoHyphens w:val="0"/>
        <w:snapToGrid/>
        <w:ind w:left="0" w:firstLine="567"/>
        <w:jc w:val="both"/>
        <w:rPr>
          <w:color w:val="000000"/>
          <w:sz w:val="24"/>
          <w:szCs w:val="24"/>
        </w:rPr>
      </w:pPr>
      <w:r w:rsidRPr="00C44BAA">
        <w:rPr>
          <w:color w:val="000000"/>
          <w:sz w:val="24"/>
          <w:szCs w:val="24"/>
        </w:rPr>
        <w:t>1.</w:t>
      </w:r>
      <w:r w:rsidR="004726FE" w:rsidRPr="00C44BAA">
        <w:rPr>
          <w:color w:val="000000"/>
          <w:sz w:val="24"/>
          <w:szCs w:val="24"/>
        </w:rPr>
        <w:t>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4726FE" w:rsidRPr="00C44BAA" w:rsidRDefault="004726FE" w:rsidP="00C44BAA">
      <w:pPr>
        <w:ind w:firstLine="567"/>
        <w:jc w:val="both"/>
      </w:pPr>
      <w:r w:rsidRPr="00C44BAA">
        <w:t xml:space="preserve">2.Планировка территории </w:t>
      </w:r>
      <w:r w:rsidRPr="00C44BAA">
        <w:rPr>
          <w:color w:val="000000"/>
        </w:rPr>
        <w:t>Поселения</w:t>
      </w:r>
      <w:r w:rsidRPr="00C44BAA">
        <w:rPr>
          <w:color w:val="FF0000"/>
        </w:rPr>
        <w:t xml:space="preserve"> </w:t>
      </w:r>
      <w:r w:rsidRPr="00C44BAA">
        <w:t>осуществляется посредством разработки документации по планировке территории:</w:t>
      </w:r>
    </w:p>
    <w:p w:rsidR="004726FE" w:rsidRPr="00C44BAA" w:rsidRDefault="004726FE" w:rsidP="00C44BAA">
      <w:pPr>
        <w:ind w:firstLine="567"/>
        <w:jc w:val="both"/>
        <w:rPr>
          <w:color w:val="000000"/>
        </w:rPr>
      </w:pPr>
      <w:r w:rsidRPr="00C44BAA">
        <w:rPr>
          <w:color w:val="000000"/>
        </w:rPr>
        <w:t>а) проектов планировки территории (без проектов межевания в их составе) для незастроенных территорий или намеченных к реконструкции застроенных территорий;</w:t>
      </w:r>
    </w:p>
    <w:p w:rsidR="004726FE" w:rsidRPr="00C44BAA" w:rsidRDefault="004726FE" w:rsidP="00C44BAA">
      <w:pPr>
        <w:ind w:firstLine="567"/>
        <w:jc w:val="both"/>
        <w:rPr>
          <w:color w:val="000000"/>
        </w:rPr>
      </w:pPr>
      <w:r w:rsidRPr="00C44BAA">
        <w:rPr>
          <w:color w:val="000000"/>
        </w:rPr>
        <w:t>б) проектов планировки территории с проектами межевания в составе проектов планировки территории;</w:t>
      </w:r>
    </w:p>
    <w:p w:rsidR="004726FE" w:rsidRPr="00C44BAA" w:rsidRDefault="004726FE" w:rsidP="00C44BAA">
      <w:pPr>
        <w:ind w:firstLine="567"/>
        <w:jc w:val="both"/>
        <w:rPr>
          <w:color w:val="000000"/>
        </w:rPr>
      </w:pPr>
      <w:r w:rsidRPr="00C44BAA">
        <w:rPr>
          <w:color w:val="000000"/>
        </w:rPr>
        <w:t>в) проектов межевания территории, как отдельного проекта при условии необходимости выполнения такого проекта в границах планировочного элемента:</w:t>
      </w:r>
    </w:p>
    <w:p w:rsidR="004726FE" w:rsidRPr="00C44BAA" w:rsidRDefault="00C44BAA" w:rsidP="00C44BAA">
      <w:pPr>
        <w:jc w:val="both"/>
        <w:rPr>
          <w:color w:val="000000"/>
        </w:rPr>
      </w:pPr>
      <w:r>
        <w:rPr>
          <w:color w:val="000000"/>
        </w:rPr>
        <w:t xml:space="preserve">         -</w:t>
      </w:r>
      <w:r w:rsidR="004726FE" w:rsidRPr="00C44BAA">
        <w:rPr>
          <w:color w:val="000000"/>
        </w:rPr>
        <w:t>проекта межевания, разрабатываемого на основании утвержденного проекта планировки территории (для незастроенных территорий или намеченных к реконструкции застроенных территорий);</w:t>
      </w:r>
    </w:p>
    <w:p w:rsidR="004726FE" w:rsidRPr="00C44BAA" w:rsidRDefault="00C44BAA" w:rsidP="00C44BAA">
      <w:pPr>
        <w:jc w:val="both"/>
        <w:rPr>
          <w:color w:val="000000"/>
        </w:rPr>
      </w:pPr>
      <w:r>
        <w:rPr>
          <w:color w:val="000000"/>
        </w:rPr>
        <w:t xml:space="preserve">         -</w:t>
      </w:r>
      <w:r w:rsidR="004726FE" w:rsidRPr="00C44BAA">
        <w:rPr>
          <w:color w:val="000000"/>
        </w:rPr>
        <w:t>проекта межевания, разрабатываемого в целях установления границ земельных участков объектов капитального строительства на застроенной территории (в данном случае проект межевания может выполняться без подготовки градостроительных планов земельных участков в его составе).</w:t>
      </w:r>
    </w:p>
    <w:p w:rsidR="004726FE" w:rsidRPr="00C44BAA" w:rsidRDefault="004726FE" w:rsidP="00C44BAA">
      <w:pPr>
        <w:ind w:firstLine="567"/>
        <w:jc w:val="both"/>
        <w:rPr>
          <w:color w:val="000000"/>
        </w:rPr>
      </w:pPr>
      <w:r w:rsidRPr="00C44BAA">
        <w:rPr>
          <w:color w:val="000000"/>
        </w:rPr>
        <w:t>В составе проектов межевания территорий может осуществляться подготовка градостроительных планов земельных участков объектов капитального строительства, подлежащих застройке, и градостроительных планов застроенных земельных участков.</w:t>
      </w:r>
    </w:p>
    <w:p w:rsid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3.</w:t>
      </w:r>
      <w:r w:rsidRPr="00C44BAA">
        <w:rPr>
          <w:color w:val="000000"/>
          <w:sz w:val="24"/>
          <w:szCs w:val="24"/>
        </w:rPr>
        <w:tab/>
        <w:t>Подготовка документации по планировке территории осуществляется в отношении застроенных или подлежащих застройке территорий.</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 xml:space="preserve">5.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местного значения, в частности, линейных объектов. Случаи подготовки проекта планировки территории установлены статьёй </w:t>
      </w:r>
      <w:r w:rsidRPr="00E0730F">
        <w:rPr>
          <w:color w:val="000000"/>
          <w:sz w:val="24"/>
          <w:szCs w:val="24"/>
        </w:rPr>
        <w:t>1</w:t>
      </w:r>
      <w:r w:rsidR="00E0730F" w:rsidRPr="00E0730F">
        <w:rPr>
          <w:color w:val="000000"/>
          <w:sz w:val="24"/>
          <w:szCs w:val="24"/>
        </w:rPr>
        <w:t>7</w:t>
      </w:r>
      <w:r w:rsidRPr="00C44BAA">
        <w:rPr>
          <w:color w:val="000000"/>
          <w:sz w:val="24"/>
          <w:szCs w:val="24"/>
        </w:rPr>
        <w:t xml:space="preserve"> Правил застройки.</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6. Подготовка проектов межевания территории осуществляется применительно к застроенным и подлежащим застройке территориям, расположенным в границах элементов планировочной структуры. Проект межевания территории разрабатывается в целях определения местоположения границ</w:t>
      </w:r>
      <w:r w:rsidR="007A40C0">
        <w:rPr>
          <w:color w:val="000000"/>
          <w:sz w:val="24"/>
          <w:szCs w:val="24"/>
        </w:rPr>
        <w:t>,</w:t>
      </w:r>
      <w:r w:rsidRPr="00C44BAA">
        <w:rPr>
          <w:color w:val="000000"/>
          <w:sz w:val="24"/>
          <w:szCs w:val="24"/>
        </w:rPr>
        <w:t xml:space="preserve"> образуемых и изменяемых земельных участков. Случаи подготовки проекта межевания территории установлены статьёй </w:t>
      </w:r>
      <w:r w:rsidR="00E0730F">
        <w:rPr>
          <w:color w:val="000000"/>
          <w:sz w:val="24"/>
          <w:szCs w:val="24"/>
        </w:rPr>
        <w:t>17</w:t>
      </w:r>
      <w:r w:rsidRPr="00C44BAA">
        <w:rPr>
          <w:color w:val="000000"/>
          <w:sz w:val="24"/>
          <w:szCs w:val="24"/>
        </w:rPr>
        <w:t xml:space="preserve"> Правил застройки.</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7. Подготовка проекта планировки территории и проекта межевания территории осуществляется в соответствии с системой координат, используемой для ведения государственного кадастра недвижимости.</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lastRenderedPageBreak/>
        <w:t>8.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 xml:space="preserve">9.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w:t>
      </w:r>
    </w:p>
    <w:p w:rsidR="004726FE" w:rsidRPr="00C44BAA" w:rsidRDefault="004726FE" w:rsidP="00C44BAA">
      <w:pPr>
        <w:ind w:firstLine="567"/>
        <w:jc w:val="both"/>
        <w:rPr>
          <w:color w:val="000000"/>
        </w:rPr>
      </w:pPr>
      <w:r w:rsidRPr="00C44BAA">
        <w:rPr>
          <w:color w:val="000000"/>
        </w:rPr>
        <w:t>Градостроительные планы земельных участков как отдельные документы подготавливаются и выдаются органом местного самоуправления применительно к ранее сформированным и прошедшим государственный кадастровый учет земельным участкам на основании заявлений физических и юридических лиц – правообладателей земельных участков, для подготовки проектной документации на планируемое на данных земельных участках строительство новых либо реконструкцию существующих объектов капитального строительства.</w:t>
      </w:r>
    </w:p>
    <w:p w:rsidR="004726FE" w:rsidRPr="00C44BAA" w:rsidRDefault="004726FE" w:rsidP="00C44BAA">
      <w:pPr>
        <w:ind w:firstLine="567"/>
        <w:jc w:val="both"/>
        <w:rPr>
          <w:color w:val="000000"/>
        </w:rPr>
      </w:pPr>
      <w:r w:rsidRPr="00C44BAA">
        <w:rPr>
          <w:color w:val="000000"/>
        </w:rPr>
        <w:t xml:space="preserve">Состав градостроительных планов земельных участков установлен статьей 44 Градостроительного кодекса Российской Федерации. </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10. Запрещается осуществление нового строительства и преобразование застроенных территорий без утверждённой документации по планировке.</w:t>
      </w:r>
    </w:p>
    <w:p w:rsidR="004726FE" w:rsidRPr="00C44BAA" w:rsidRDefault="004726FE" w:rsidP="00C44BAA">
      <w:pPr>
        <w:pStyle w:val="38"/>
        <w:tabs>
          <w:tab w:val="num" w:pos="1134"/>
        </w:tabs>
        <w:suppressAutoHyphens w:val="0"/>
        <w:snapToGrid/>
        <w:ind w:left="0" w:firstLine="567"/>
        <w:jc w:val="both"/>
        <w:rPr>
          <w:color w:val="000000"/>
          <w:sz w:val="24"/>
          <w:szCs w:val="24"/>
        </w:rPr>
      </w:pPr>
      <w:r w:rsidRPr="00C44BAA">
        <w:rPr>
          <w:color w:val="000000"/>
          <w:sz w:val="24"/>
          <w:szCs w:val="24"/>
        </w:rPr>
        <w:t xml:space="preserve">11. Проекты планировки и проекты межевания могут содержать в своем составе предложения по изменению (конкретизации, уточнению) положений настоящих Правил в части границ территориальных зон и </w:t>
      </w:r>
      <w:proofErr w:type="spellStart"/>
      <w:r w:rsidRPr="00C44BAA">
        <w:rPr>
          <w:color w:val="000000"/>
          <w:sz w:val="24"/>
          <w:szCs w:val="24"/>
        </w:rPr>
        <w:t>подзон</w:t>
      </w:r>
      <w:proofErr w:type="spellEnd"/>
      <w:r w:rsidRPr="00C44BAA">
        <w:rPr>
          <w:color w:val="000000"/>
          <w:sz w:val="24"/>
          <w:szCs w:val="24"/>
        </w:rPr>
        <w:t>, расположенных в границах проектирования, а также по изменению содержания регламентов использования территории указанных зон.</w:t>
      </w:r>
    </w:p>
    <w:p w:rsidR="00515610" w:rsidRPr="00853829" w:rsidRDefault="004726FE" w:rsidP="00853829">
      <w:pPr>
        <w:pStyle w:val="38"/>
        <w:suppressAutoHyphens w:val="0"/>
        <w:snapToGrid/>
        <w:ind w:left="0" w:firstLine="567"/>
        <w:jc w:val="both"/>
        <w:rPr>
          <w:color w:val="000000"/>
          <w:sz w:val="24"/>
          <w:szCs w:val="24"/>
        </w:rPr>
      </w:pPr>
      <w:r w:rsidRPr="00C44BAA">
        <w:t>В этом случае проекты планировки и проекты межевания должны включать обоснование внесения изменений в Правила изменений и данные положения этих проектов вступают в силу после их соответствующих согласований, утверждения и далее внесения в Правила этих изменений в установленном законодательством порядке.</w:t>
      </w:r>
    </w:p>
    <w:p w:rsidR="004726FE" w:rsidRPr="00C44BAA" w:rsidRDefault="00515610" w:rsidP="004726FE">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color w:val="000000"/>
          <w:sz w:val="24"/>
          <w:szCs w:val="24"/>
        </w:rPr>
        <w:t>Статья 17</w:t>
      </w:r>
      <w:r w:rsidR="004726FE" w:rsidRPr="00C44BAA">
        <w:rPr>
          <w:rFonts w:ascii="Times New Roman" w:hAnsi="Times New Roman"/>
          <w:color w:val="000000"/>
          <w:sz w:val="24"/>
          <w:szCs w:val="24"/>
        </w:rPr>
        <w:t>. Случаи подготовки проекта планировки территории, проекта межевания территории</w:t>
      </w:r>
    </w:p>
    <w:p w:rsidR="004726FE" w:rsidRPr="0051690A" w:rsidRDefault="00C44BAA" w:rsidP="00C44BAA">
      <w:pPr>
        <w:tabs>
          <w:tab w:val="left" w:pos="3465"/>
        </w:tabs>
        <w:rPr>
          <w:color w:val="FF0000"/>
          <w:sz w:val="28"/>
          <w:szCs w:val="28"/>
          <w:lang w:eastAsia="en-US"/>
        </w:rPr>
      </w:pPr>
      <w:r>
        <w:rPr>
          <w:color w:val="FF0000"/>
          <w:sz w:val="28"/>
          <w:szCs w:val="28"/>
          <w:lang w:eastAsia="en-US"/>
        </w:rPr>
        <w:tab/>
      </w:r>
    </w:p>
    <w:p w:rsidR="004726FE" w:rsidRPr="00C44BAA" w:rsidRDefault="004726FE" w:rsidP="0038085D">
      <w:pPr>
        <w:pStyle w:val="38"/>
        <w:numPr>
          <w:ilvl w:val="0"/>
          <w:numId w:val="8"/>
        </w:numPr>
        <w:tabs>
          <w:tab w:val="left" w:pos="1134"/>
        </w:tabs>
        <w:ind w:left="-142" w:firstLine="851"/>
        <w:jc w:val="both"/>
        <w:rPr>
          <w:color w:val="000000"/>
          <w:sz w:val="24"/>
          <w:szCs w:val="24"/>
        </w:rPr>
      </w:pPr>
      <w:r w:rsidRPr="00C44BAA">
        <w:rPr>
          <w:color w:val="000000"/>
          <w:sz w:val="24"/>
          <w:szCs w:val="24"/>
        </w:rPr>
        <w:t>Подготовка проекта планировки территории должна осуществляться в случае изъятия земельных участков для муниципальных нужд в целях строительства, реконструкции объектов местного значения, а также в иных случаях.</w:t>
      </w:r>
    </w:p>
    <w:p w:rsidR="004726FE" w:rsidRPr="00C44BAA" w:rsidRDefault="004726FE" w:rsidP="0038085D">
      <w:pPr>
        <w:pStyle w:val="38"/>
        <w:numPr>
          <w:ilvl w:val="0"/>
          <w:numId w:val="8"/>
        </w:numPr>
        <w:tabs>
          <w:tab w:val="left" w:pos="993"/>
        </w:tabs>
        <w:ind w:left="-142" w:firstLine="851"/>
        <w:jc w:val="both"/>
        <w:rPr>
          <w:color w:val="000000"/>
          <w:sz w:val="24"/>
          <w:szCs w:val="24"/>
        </w:rPr>
      </w:pPr>
      <w:r w:rsidRPr="00C44BAA">
        <w:rPr>
          <w:color w:val="000000"/>
          <w:sz w:val="24"/>
          <w:szCs w:val="24"/>
        </w:rPr>
        <w:t>Подготовка одновременно проекта планировки территории и проекта межевания территории должна осуществляться в следующих случаях:</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при развитии застроенной территории (в соответствии с договором о развитии застроенной территории);</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при комплексном освоении территории (в соответствии с договором о комплексном освоении территории);</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при комплексном освоении территории в целях строительства жилья экономического класса (в соответствии с договором о комплексном освоении территории в целях строительства жилья экономического класса);</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в соответствии с договором безвозмездного пользования земельным участком для ведения садоводства, заключаемый с некоммерческой организацией, созданной гражданами;</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в соответствии с договором аренды земельного участка, находящегося в муниципальной собственности, заключенным с юридическим лицом в целях ведения дачного хозяйства</w:t>
      </w:r>
      <w:r w:rsidR="00C44BAA">
        <w:rPr>
          <w:color w:val="000000"/>
          <w:sz w:val="24"/>
          <w:szCs w:val="24"/>
        </w:rPr>
        <w:t>;</w:t>
      </w:r>
      <w:r w:rsidRPr="00C44BAA">
        <w:rPr>
          <w:color w:val="000000"/>
          <w:sz w:val="24"/>
          <w:szCs w:val="24"/>
        </w:rPr>
        <w:t xml:space="preserve"> </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при обмене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t>в целях резервирования земель для муниципальных нужд;</w:t>
      </w:r>
    </w:p>
    <w:p w:rsidR="004726FE" w:rsidRPr="00C44BAA" w:rsidRDefault="004726FE" w:rsidP="0038085D">
      <w:pPr>
        <w:pStyle w:val="38"/>
        <w:numPr>
          <w:ilvl w:val="0"/>
          <w:numId w:val="9"/>
        </w:numPr>
        <w:tabs>
          <w:tab w:val="left" w:pos="993"/>
        </w:tabs>
        <w:ind w:left="-142" w:firstLine="851"/>
        <w:jc w:val="both"/>
        <w:rPr>
          <w:color w:val="000000"/>
          <w:sz w:val="24"/>
          <w:szCs w:val="24"/>
        </w:rPr>
      </w:pPr>
      <w:r w:rsidRPr="00C44BAA">
        <w:rPr>
          <w:color w:val="000000"/>
          <w:sz w:val="24"/>
          <w:szCs w:val="24"/>
        </w:rPr>
        <w:lastRenderedPageBreak/>
        <w:t>в иных случаях.</w:t>
      </w:r>
    </w:p>
    <w:p w:rsidR="004726FE" w:rsidRPr="00C44BAA" w:rsidRDefault="004726FE" w:rsidP="0038085D">
      <w:pPr>
        <w:pStyle w:val="38"/>
        <w:numPr>
          <w:ilvl w:val="0"/>
          <w:numId w:val="8"/>
        </w:numPr>
        <w:tabs>
          <w:tab w:val="left" w:pos="993"/>
        </w:tabs>
        <w:ind w:left="-142" w:firstLine="851"/>
        <w:jc w:val="both"/>
        <w:rPr>
          <w:color w:val="000000"/>
          <w:sz w:val="24"/>
          <w:szCs w:val="24"/>
        </w:rPr>
      </w:pPr>
      <w:r w:rsidRPr="00C44BAA">
        <w:rPr>
          <w:color w:val="000000"/>
          <w:sz w:val="24"/>
          <w:szCs w:val="24"/>
        </w:rPr>
        <w:t>Подготовка проекта межевания территории должна осуществляться в следующих случаях:</w:t>
      </w:r>
    </w:p>
    <w:p w:rsidR="004726FE" w:rsidRPr="00C44BAA" w:rsidRDefault="004726FE" w:rsidP="0038085D">
      <w:pPr>
        <w:pStyle w:val="38"/>
        <w:numPr>
          <w:ilvl w:val="0"/>
          <w:numId w:val="10"/>
        </w:numPr>
        <w:tabs>
          <w:tab w:val="left" w:pos="993"/>
        </w:tabs>
        <w:suppressAutoHyphens w:val="0"/>
        <w:snapToGrid/>
        <w:ind w:left="-142" w:firstLine="851"/>
        <w:jc w:val="both"/>
        <w:rPr>
          <w:color w:val="000000"/>
          <w:sz w:val="24"/>
          <w:szCs w:val="24"/>
        </w:rPr>
      </w:pPr>
      <w:r w:rsidRPr="00C44BAA">
        <w:rPr>
          <w:color w:val="000000"/>
          <w:sz w:val="24"/>
          <w:szCs w:val="24"/>
        </w:rPr>
        <w:t>в целях раздела земельного участка - территории, предоставленной некоммерческой организации, созданной гражданами, для ведения садоводства, огородничества, дачного хозяйства;</w:t>
      </w:r>
    </w:p>
    <w:p w:rsidR="004726FE" w:rsidRPr="00C44BAA" w:rsidRDefault="004726FE" w:rsidP="0038085D">
      <w:pPr>
        <w:pStyle w:val="38"/>
        <w:numPr>
          <w:ilvl w:val="0"/>
          <w:numId w:val="10"/>
        </w:numPr>
        <w:tabs>
          <w:tab w:val="left" w:pos="993"/>
        </w:tabs>
        <w:suppressAutoHyphens w:val="0"/>
        <w:snapToGrid/>
        <w:ind w:left="-142" w:firstLine="851"/>
        <w:jc w:val="both"/>
        <w:rPr>
          <w:color w:val="000000"/>
          <w:sz w:val="24"/>
          <w:szCs w:val="24"/>
        </w:rPr>
      </w:pPr>
      <w:r w:rsidRPr="00C44BAA">
        <w:rPr>
          <w:color w:val="000000"/>
          <w:sz w:val="24"/>
          <w:szCs w:val="24"/>
        </w:rPr>
        <w:t>в целях раздела земельного участка - территории, предоставленной для комплексного освоения;</w:t>
      </w:r>
    </w:p>
    <w:p w:rsidR="004726FE" w:rsidRPr="00C44BAA" w:rsidRDefault="004726FE" w:rsidP="0038085D">
      <w:pPr>
        <w:pStyle w:val="38"/>
        <w:numPr>
          <w:ilvl w:val="0"/>
          <w:numId w:val="10"/>
        </w:numPr>
        <w:tabs>
          <w:tab w:val="left" w:pos="993"/>
        </w:tabs>
        <w:suppressAutoHyphens w:val="0"/>
        <w:snapToGrid/>
        <w:ind w:left="-142" w:firstLine="851"/>
        <w:jc w:val="both"/>
        <w:rPr>
          <w:color w:val="000000"/>
          <w:sz w:val="24"/>
          <w:szCs w:val="24"/>
        </w:rPr>
      </w:pPr>
      <w:r w:rsidRPr="00C44BAA">
        <w:rPr>
          <w:color w:val="000000"/>
          <w:sz w:val="24"/>
          <w:szCs w:val="24"/>
        </w:rPr>
        <w:t>в иных случаях, определенных законодательством.</w:t>
      </w:r>
    </w:p>
    <w:p w:rsidR="004726FE" w:rsidRPr="00C44BAA" w:rsidRDefault="004726FE" w:rsidP="0038085D">
      <w:pPr>
        <w:pStyle w:val="38"/>
        <w:numPr>
          <w:ilvl w:val="0"/>
          <w:numId w:val="8"/>
        </w:numPr>
        <w:tabs>
          <w:tab w:val="left" w:pos="993"/>
        </w:tabs>
        <w:ind w:left="-142" w:firstLine="851"/>
        <w:jc w:val="both"/>
        <w:rPr>
          <w:color w:val="000000"/>
          <w:sz w:val="24"/>
          <w:szCs w:val="24"/>
        </w:rPr>
      </w:pPr>
      <w:r w:rsidRPr="00C44BAA">
        <w:rPr>
          <w:color w:val="000000"/>
          <w:sz w:val="24"/>
          <w:szCs w:val="24"/>
        </w:rPr>
        <w:t>Подготовка проекта межевания территории может осуществляться в следующих случаях:</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целях образования земельн</w:t>
      </w:r>
      <w:r w:rsidR="00131CEC">
        <w:rPr>
          <w:color w:val="000000"/>
          <w:sz w:val="24"/>
          <w:szCs w:val="24"/>
        </w:rPr>
        <w:t>ого</w:t>
      </w:r>
      <w:r w:rsidRPr="00C44BAA">
        <w:rPr>
          <w:color w:val="000000"/>
          <w:sz w:val="24"/>
          <w:szCs w:val="24"/>
        </w:rPr>
        <w:t xml:space="preserve"> участк</w:t>
      </w:r>
      <w:r w:rsidR="00131CEC">
        <w:rPr>
          <w:color w:val="000000"/>
          <w:sz w:val="24"/>
          <w:szCs w:val="24"/>
        </w:rPr>
        <w:t>а</w:t>
      </w:r>
      <w:r w:rsidRPr="00C44BAA">
        <w:rPr>
          <w:color w:val="000000"/>
          <w:sz w:val="24"/>
          <w:szCs w:val="24"/>
        </w:rPr>
        <w:t>, находящ</w:t>
      </w:r>
      <w:r w:rsidR="00131CEC">
        <w:rPr>
          <w:color w:val="000000"/>
          <w:sz w:val="24"/>
          <w:szCs w:val="24"/>
        </w:rPr>
        <w:t>егося</w:t>
      </w:r>
      <w:r w:rsidRPr="00C44BAA">
        <w:rPr>
          <w:color w:val="000000"/>
          <w:sz w:val="24"/>
          <w:szCs w:val="24"/>
        </w:rPr>
        <w:t xml:space="preserve"> в муниципальной собственности, для </w:t>
      </w:r>
      <w:r w:rsidR="00131CEC">
        <w:rPr>
          <w:color w:val="000000"/>
          <w:sz w:val="24"/>
          <w:szCs w:val="24"/>
        </w:rPr>
        <w:t>его</w:t>
      </w:r>
      <w:r w:rsidRPr="00C44BAA">
        <w:rPr>
          <w:color w:val="000000"/>
          <w:sz w:val="24"/>
          <w:szCs w:val="24"/>
        </w:rPr>
        <w:t xml:space="preserve"> предоставления в собственность, аренду, постоянное (бессрочное) пользование, безвозмездное пользование без проведения торгов;</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целях образования земельного участка, находящегося в муниципальной собственности, для его продажи или предоставления в аренду путём проведения аукциона;</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случае перераспределения земель и (или) земельных участков, находящихся в муниципальной собственности, между собой.</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случае безвозмездной передачи земельных участков, находящихся в федеральной собственности, в муниципальную собственность;</w:t>
      </w:r>
    </w:p>
    <w:p w:rsidR="004726FE" w:rsidRPr="00C44BAA" w:rsidRDefault="004726FE" w:rsidP="0038085D">
      <w:pPr>
        <w:pStyle w:val="38"/>
        <w:numPr>
          <w:ilvl w:val="0"/>
          <w:numId w:val="11"/>
        </w:numPr>
        <w:tabs>
          <w:tab w:val="left" w:pos="993"/>
        </w:tabs>
        <w:suppressAutoHyphens w:val="0"/>
        <w:snapToGrid/>
        <w:ind w:left="-142" w:firstLine="851"/>
        <w:jc w:val="both"/>
        <w:rPr>
          <w:color w:val="000000"/>
          <w:sz w:val="24"/>
          <w:szCs w:val="24"/>
        </w:rPr>
      </w:pPr>
      <w:r w:rsidRPr="00C44BAA">
        <w:rPr>
          <w:color w:val="000000"/>
          <w:sz w:val="24"/>
          <w:szCs w:val="24"/>
        </w:rPr>
        <w:t>в случае изъятия земельных участков для муниципальных нужд, в том числе для размещения объектов местного значения</w:t>
      </w:r>
    </w:p>
    <w:p w:rsidR="004726FE" w:rsidRPr="00515610" w:rsidRDefault="00515610" w:rsidP="00515610">
      <w:pPr>
        <w:pStyle w:val="38"/>
        <w:numPr>
          <w:ilvl w:val="0"/>
          <w:numId w:val="11"/>
        </w:numPr>
        <w:tabs>
          <w:tab w:val="left" w:pos="993"/>
        </w:tabs>
        <w:suppressAutoHyphens w:val="0"/>
        <w:snapToGrid/>
        <w:ind w:left="-142" w:firstLine="851"/>
        <w:jc w:val="both"/>
        <w:rPr>
          <w:color w:val="000000"/>
          <w:sz w:val="24"/>
          <w:szCs w:val="24"/>
        </w:rPr>
      </w:pPr>
      <w:r>
        <w:t>в иных случаях.</w:t>
      </w:r>
    </w:p>
    <w:p w:rsidR="004726FE" w:rsidRDefault="004726FE" w:rsidP="004726FE">
      <w:pPr>
        <w:jc w:val="center"/>
        <w:rPr>
          <w:b/>
          <w:sz w:val="28"/>
          <w:szCs w:val="28"/>
        </w:rPr>
      </w:pPr>
    </w:p>
    <w:p w:rsidR="004726FE" w:rsidRPr="00131CEC" w:rsidRDefault="004726FE" w:rsidP="004726FE">
      <w:pPr>
        <w:jc w:val="center"/>
        <w:rPr>
          <w:b/>
        </w:rPr>
      </w:pPr>
      <w:r w:rsidRPr="00131CEC">
        <w:rPr>
          <w:b/>
        </w:rPr>
        <w:t>Статья </w:t>
      </w:r>
      <w:r w:rsidRPr="00131CEC">
        <w:rPr>
          <w:b/>
          <w:color w:val="000000"/>
        </w:rPr>
        <w:t>1</w:t>
      </w:r>
      <w:r w:rsidR="00515610">
        <w:rPr>
          <w:b/>
          <w:color w:val="000000"/>
        </w:rPr>
        <w:t>8</w:t>
      </w:r>
      <w:r w:rsidRPr="00131CEC">
        <w:rPr>
          <w:b/>
        </w:rPr>
        <w:t>. </w:t>
      </w:r>
      <w:r w:rsidRPr="00131CEC">
        <w:rPr>
          <w:b/>
          <w:color w:val="000000"/>
        </w:rPr>
        <w:t>Порядок подготовки</w:t>
      </w:r>
      <w:r w:rsidRPr="00131CEC">
        <w:rPr>
          <w:b/>
        </w:rPr>
        <w:t xml:space="preserve"> документации по планировке территории</w:t>
      </w:r>
    </w:p>
    <w:p w:rsidR="004726FE" w:rsidRPr="00131CEC" w:rsidRDefault="004726FE" w:rsidP="004726FE">
      <w:pPr>
        <w:jc w:val="center"/>
        <w:rPr>
          <w:b/>
          <w:lang w:eastAsia="en-US"/>
        </w:rPr>
      </w:pPr>
    </w:p>
    <w:p w:rsidR="00131CEC" w:rsidRPr="00F26305" w:rsidRDefault="00131CEC" w:rsidP="00131CEC">
      <w:pPr>
        <w:ind w:firstLine="720"/>
        <w:jc w:val="center"/>
        <w:rPr>
          <w:b/>
          <w:sz w:val="28"/>
          <w:szCs w:val="28"/>
          <w:lang w:eastAsia="en-US"/>
        </w:rPr>
      </w:pPr>
    </w:p>
    <w:p w:rsidR="004726FE" w:rsidRPr="00131CEC" w:rsidRDefault="004726FE" w:rsidP="00131CEC">
      <w:pPr>
        <w:pStyle w:val="ConsPlusNormal"/>
        <w:jc w:val="both"/>
        <w:rPr>
          <w:color w:val="000000"/>
          <w:sz w:val="24"/>
          <w:szCs w:val="24"/>
        </w:rPr>
      </w:pPr>
      <w:r w:rsidRPr="00131CEC">
        <w:rPr>
          <w:rFonts w:ascii="Times New Roman" w:hAnsi="Times New Roman" w:cs="Times New Roman"/>
          <w:color w:val="000000"/>
          <w:sz w:val="24"/>
          <w:szCs w:val="24"/>
        </w:rPr>
        <w:t>1.Подготовка документации по планировке территории Поселения осуществляется на основании генерального плана Поселения, настоящих Правил застройки, в соответствии с требованиями технических регламентов, нормативов градостроительного проект</w:t>
      </w:r>
      <w:r w:rsidR="00131CEC">
        <w:rPr>
          <w:rFonts w:ascii="Times New Roman" w:hAnsi="Times New Roman" w:cs="Times New Roman"/>
          <w:color w:val="000000"/>
          <w:sz w:val="24"/>
          <w:szCs w:val="24"/>
        </w:rPr>
        <w:t xml:space="preserve">ирования Архангельской области, </w:t>
      </w:r>
      <w:r w:rsidRPr="00131CEC">
        <w:rPr>
          <w:rFonts w:ascii="Times New Roman" w:hAnsi="Times New Roman" w:cs="Times New Roman"/>
          <w:color w:val="000000"/>
          <w:sz w:val="24"/>
          <w:szCs w:val="24"/>
        </w:rPr>
        <w:t>Поселени</w:t>
      </w:r>
      <w:r w:rsidR="00131CEC">
        <w:rPr>
          <w:rFonts w:ascii="Times New Roman" w:hAnsi="Times New Roman" w:cs="Times New Roman"/>
          <w:color w:val="000000"/>
          <w:sz w:val="24"/>
          <w:szCs w:val="24"/>
        </w:rPr>
        <w:t xml:space="preserve">я, </w:t>
      </w:r>
      <w:r w:rsidRPr="00131CEC">
        <w:rPr>
          <w:rFonts w:ascii="Times New Roman" w:hAnsi="Times New Roman" w:cs="Times New Roman"/>
          <w:color w:val="000000"/>
          <w:sz w:val="24"/>
          <w:szCs w:val="24"/>
        </w:rPr>
        <w:t>с учётом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учётом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4726FE" w:rsidRPr="00131CEC" w:rsidRDefault="004726FE" w:rsidP="00131CEC">
      <w:pPr>
        <w:pStyle w:val="ConsPlusNorma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В соответствии с требованиями СНиП 11-04-2003 «Инструкция о порядке разработки, согласования, экспертизы и утверждения градостроительной документации» документация по планировке территории разрабатывается на основании задания на разработку такой документации.</w:t>
      </w:r>
    </w:p>
    <w:p w:rsidR="004726FE" w:rsidRPr="00131CEC" w:rsidRDefault="004726FE" w:rsidP="00131CEC">
      <w:pPr>
        <w:pStyle w:val="ConsPlusNorma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Задание на разработку документации по планировке территории, осуществляемую за счет средств местного бюджета муниципального образования Архангельской области (или за счет средств физических или юридических лиц), готовит соответствующий орган местного самоуправления муниципального образования Архангельской области, осуществляющий полномочия в сфере градостроительной деятельности, и утверждает соответствующий орган местного самоуправления муниципального образования Архангельской области. Задание подлежит согласованию с уполномоченным органом государственной власти Архангельской области в сфере архитектуры и градостроительства.</w:t>
      </w:r>
    </w:p>
    <w:p w:rsidR="004726FE" w:rsidRPr="00131CEC" w:rsidRDefault="004726FE" w:rsidP="00131CEC">
      <w:pPr>
        <w:autoSpaceDE w:val="0"/>
        <w:autoSpaceDN w:val="0"/>
        <w:adjustRightInd w:val="0"/>
        <w:ind w:firstLine="720"/>
        <w:jc w:val="both"/>
        <w:rPr>
          <w:color w:val="000000"/>
        </w:rPr>
      </w:pPr>
      <w:r w:rsidRPr="00131CEC">
        <w:rPr>
          <w:color w:val="000000"/>
        </w:rPr>
        <w:t>Форма задания на разработку документации по планировке территории установлена в Приложении 1 к областному закону от 01.03.2006 № 153-9-ОЗ «Градостроительный кодекс Архангельской области».</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4726FE" w:rsidRPr="00131CEC">
        <w:rPr>
          <w:rFonts w:ascii="Times New Roman" w:hAnsi="Times New Roman" w:cs="Times New Roman"/>
          <w:color w:val="000000"/>
          <w:sz w:val="24"/>
          <w:szCs w:val="24"/>
        </w:rPr>
        <w:t>Решение о подготовке документации по планировке территории принимается администрацией муниципального образования</w:t>
      </w:r>
      <w:r w:rsidR="00131CEC">
        <w:rPr>
          <w:rFonts w:ascii="Times New Roman" w:hAnsi="Times New Roman" w:cs="Times New Roman"/>
          <w:color w:val="000000"/>
          <w:sz w:val="24"/>
          <w:szCs w:val="24"/>
        </w:rPr>
        <w:t xml:space="preserve"> «</w:t>
      </w:r>
      <w:r w:rsidR="001E6C04">
        <w:rPr>
          <w:rFonts w:ascii="Times New Roman" w:hAnsi="Times New Roman" w:cs="Times New Roman"/>
          <w:color w:val="000000"/>
          <w:sz w:val="24"/>
          <w:szCs w:val="24"/>
        </w:rPr>
        <w:t>Конош</w:t>
      </w:r>
      <w:r w:rsidR="00131CEC">
        <w:rPr>
          <w:rFonts w:ascii="Times New Roman" w:hAnsi="Times New Roman" w:cs="Times New Roman"/>
          <w:color w:val="000000"/>
          <w:sz w:val="24"/>
          <w:szCs w:val="24"/>
        </w:rPr>
        <w:t>ское</w:t>
      </w:r>
      <w:r w:rsidR="004726FE" w:rsidRPr="00131CEC">
        <w:rPr>
          <w:rFonts w:ascii="Times New Roman" w:hAnsi="Times New Roman" w:cs="Times New Roman"/>
          <w:color w:val="000000"/>
          <w:sz w:val="24"/>
          <w:szCs w:val="24"/>
        </w:rPr>
        <w:t xml:space="preserve">» по инициативе самой администрации, либо на основании предложений физических или юридических лиц о подготовке документации по </w:t>
      </w:r>
      <w:r w:rsidR="004726FE" w:rsidRPr="00131CEC">
        <w:rPr>
          <w:rFonts w:ascii="Times New Roman" w:hAnsi="Times New Roman" w:cs="Times New Roman"/>
          <w:color w:val="000000"/>
          <w:sz w:val="24"/>
          <w:szCs w:val="24"/>
        </w:rPr>
        <w:lastRenderedPageBreak/>
        <w:t>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4726FE" w:rsidRPr="00131CEC">
        <w:rPr>
          <w:rFonts w:ascii="Times New Roman" w:hAnsi="Times New Roman" w:cs="Times New Roman"/>
          <w:color w:val="000000"/>
          <w:sz w:val="24"/>
          <w:szCs w:val="24"/>
        </w:rPr>
        <w:t xml:space="preserve">В случае если в отношении соответствующей территории заключен договор о комплексном освоении территории либо договор о развитии застроенной территории, принятие </w:t>
      </w:r>
      <w:r w:rsidR="007A40C0" w:rsidRPr="00131CEC">
        <w:rPr>
          <w:rFonts w:ascii="Times New Roman" w:hAnsi="Times New Roman" w:cs="Times New Roman"/>
          <w:color w:val="000000"/>
          <w:sz w:val="24"/>
          <w:szCs w:val="24"/>
        </w:rPr>
        <w:t>администра</w:t>
      </w:r>
      <w:r w:rsidR="007A40C0">
        <w:rPr>
          <w:rFonts w:ascii="Times New Roman" w:hAnsi="Times New Roman" w:cs="Times New Roman"/>
          <w:color w:val="000000"/>
          <w:sz w:val="24"/>
          <w:szCs w:val="24"/>
        </w:rPr>
        <w:t xml:space="preserve">цией </w:t>
      </w:r>
      <w:r w:rsidR="007A40C0" w:rsidRPr="00131CEC">
        <w:rPr>
          <w:rFonts w:ascii="Times New Roman" w:hAnsi="Times New Roman" w:cs="Times New Roman"/>
          <w:color w:val="000000"/>
          <w:sz w:val="24"/>
          <w:szCs w:val="24"/>
        </w:rPr>
        <w:t>решения</w:t>
      </w:r>
      <w:r w:rsidR="004726FE" w:rsidRPr="00131CEC">
        <w:rPr>
          <w:rFonts w:ascii="Times New Roman" w:hAnsi="Times New Roman" w:cs="Times New Roman"/>
          <w:color w:val="000000"/>
          <w:sz w:val="24"/>
          <w:szCs w:val="24"/>
        </w:rPr>
        <w:t xml:space="preserve"> о подготовке документации по планировке территории не требуется. Подготовка документации по планировке соответствующей территории осуществляется лицами, с которыми заключены указанные договоры.</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4726FE" w:rsidRPr="00131CEC">
        <w:rPr>
          <w:rFonts w:ascii="Times New Roman" w:hAnsi="Times New Roman" w:cs="Times New Roman"/>
          <w:color w:val="000000"/>
          <w:sz w:val="24"/>
          <w:szCs w:val="24"/>
        </w:rPr>
        <w:t>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w:t>
      </w:r>
      <w:r>
        <w:rPr>
          <w:rFonts w:ascii="Times New Roman" w:hAnsi="Times New Roman" w:cs="Times New Roman"/>
          <w:color w:val="000000"/>
          <w:sz w:val="24"/>
          <w:szCs w:val="24"/>
        </w:rPr>
        <w:t xml:space="preserve">я на официальном сайте администрации Поселения, </w:t>
      </w:r>
      <w:r w:rsidR="004726FE" w:rsidRPr="00131CEC">
        <w:rPr>
          <w:rFonts w:ascii="Times New Roman" w:hAnsi="Times New Roman" w:cs="Times New Roman"/>
          <w:color w:val="000000"/>
          <w:sz w:val="24"/>
          <w:szCs w:val="24"/>
        </w:rPr>
        <w:t>в информационно-телекоммуникационной сети «Интернет».</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726FE" w:rsidRPr="00131CEC">
        <w:rPr>
          <w:rFonts w:ascii="Times New Roman" w:hAnsi="Times New Roman" w:cs="Times New Roman"/>
          <w:color w:val="000000"/>
          <w:sz w:val="24"/>
          <w:szCs w:val="24"/>
        </w:rPr>
        <w:t>В решении о подготовке документации по планировке территории должны содержаться следующие сведения:</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1) местонахождения земельного участка или совокупности земельных участков (квартал, микрорайон и т.п.), применительно к которой осуществляется планировка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2) цель планировки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3) содержание работ по планировке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4) сроки проведения работ по планировке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5) виды разрабатываемой документации по планировке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6) о подготовке задания на разработку документации по планировке территории (проекта планировки территории, проекта межевания территории);</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7) иные сведения.</w:t>
      </w:r>
    </w:p>
    <w:p w:rsidR="004726FE" w:rsidRPr="00131CEC" w:rsidRDefault="002045BE" w:rsidP="00131CEC">
      <w:pPr>
        <w:pStyle w:val="ConsPlusNormal"/>
        <w:ind w:left="-180" w:right="-54"/>
        <w:jc w:val="both"/>
        <w:rPr>
          <w:rFonts w:ascii="Times New Roman" w:hAnsi="Times New Roman" w:cs="Times New Roman"/>
          <w:color w:val="000000"/>
          <w:spacing w:val="-17"/>
          <w:sz w:val="24"/>
          <w:szCs w:val="24"/>
        </w:rPr>
      </w:pPr>
      <w:r>
        <w:rPr>
          <w:rFonts w:ascii="Times New Roman" w:hAnsi="Times New Roman" w:cs="Times New Roman"/>
          <w:color w:val="000000"/>
          <w:sz w:val="24"/>
          <w:szCs w:val="24"/>
        </w:rPr>
        <w:t>6.</w:t>
      </w:r>
      <w:r w:rsidR="004726FE" w:rsidRPr="00131CEC">
        <w:rPr>
          <w:rFonts w:ascii="Times New Roman" w:hAnsi="Times New Roman" w:cs="Times New Roman"/>
          <w:color w:val="000000"/>
          <w:sz w:val="24"/>
          <w:szCs w:val="24"/>
          <w:lang w:val="en-US"/>
        </w:rPr>
        <w:t>C</w:t>
      </w:r>
      <w:r w:rsidR="004726FE" w:rsidRPr="00131CEC">
        <w:rPr>
          <w:rFonts w:ascii="Times New Roman" w:hAnsi="Times New Roman" w:cs="Times New Roman"/>
          <w:color w:val="000000"/>
          <w:sz w:val="24"/>
          <w:szCs w:val="24"/>
        </w:rPr>
        <w:t xml:space="preserve">о дня опубликования </w:t>
      </w:r>
      <w:r w:rsidR="004726FE" w:rsidRPr="00131CEC">
        <w:rPr>
          <w:rFonts w:ascii="Times New Roman" w:hAnsi="Times New Roman" w:cs="Times New Roman"/>
          <w:color w:val="000000"/>
          <w:spacing w:val="9"/>
          <w:sz w:val="24"/>
          <w:szCs w:val="24"/>
        </w:rPr>
        <w:t xml:space="preserve">решения о подготовке документации по </w:t>
      </w:r>
      <w:r w:rsidR="004726FE" w:rsidRPr="00131CEC">
        <w:rPr>
          <w:rFonts w:ascii="Times New Roman" w:hAnsi="Times New Roman" w:cs="Times New Roman"/>
          <w:color w:val="000000"/>
          <w:sz w:val="24"/>
          <w:szCs w:val="24"/>
        </w:rPr>
        <w:t xml:space="preserve">планировке территории физические или юридические лица вправе представить в </w:t>
      </w:r>
      <w:r w:rsidR="004726FE" w:rsidRPr="00131CEC">
        <w:rPr>
          <w:rFonts w:ascii="Times New Roman" w:hAnsi="Times New Roman" w:cs="Times New Roman"/>
          <w:color w:val="000000"/>
          <w:spacing w:val="3"/>
          <w:sz w:val="24"/>
          <w:szCs w:val="24"/>
        </w:rPr>
        <w:t xml:space="preserve">администрацию </w:t>
      </w:r>
      <w:r>
        <w:rPr>
          <w:rFonts w:ascii="Times New Roman" w:hAnsi="Times New Roman" w:cs="Times New Roman"/>
          <w:color w:val="000000"/>
          <w:sz w:val="24"/>
          <w:szCs w:val="24"/>
        </w:rPr>
        <w:t>Поселения</w:t>
      </w:r>
      <w:r w:rsidR="004726FE" w:rsidRPr="00131CEC">
        <w:rPr>
          <w:rFonts w:ascii="Times New Roman" w:hAnsi="Times New Roman" w:cs="Times New Roman"/>
          <w:color w:val="000000"/>
          <w:spacing w:val="3"/>
          <w:sz w:val="24"/>
          <w:szCs w:val="24"/>
        </w:rPr>
        <w:t xml:space="preserve"> свои предложения о порядке, сроках подготовки и содержании этих документов. </w:t>
      </w:r>
    </w:p>
    <w:p w:rsidR="004726FE" w:rsidRPr="00131CEC" w:rsidRDefault="002045BE"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4726FE" w:rsidRPr="00131CEC">
        <w:rPr>
          <w:rFonts w:ascii="Times New Roman" w:hAnsi="Times New Roman" w:cs="Times New Roman"/>
          <w:color w:val="000000"/>
          <w:sz w:val="24"/>
          <w:szCs w:val="24"/>
        </w:rPr>
        <w:t>Администра</w:t>
      </w:r>
      <w:r>
        <w:rPr>
          <w:rFonts w:ascii="Times New Roman" w:hAnsi="Times New Roman" w:cs="Times New Roman"/>
          <w:color w:val="000000"/>
          <w:sz w:val="24"/>
          <w:szCs w:val="24"/>
        </w:rPr>
        <w:t xml:space="preserve">ция Поселения </w:t>
      </w:r>
      <w:r w:rsidR="004726FE" w:rsidRPr="00131CEC">
        <w:rPr>
          <w:rFonts w:ascii="Times New Roman" w:hAnsi="Times New Roman" w:cs="Times New Roman"/>
          <w:color w:val="000000"/>
          <w:sz w:val="24"/>
          <w:szCs w:val="24"/>
        </w:rPr>
        <w:t xml:space="preserve">осуществляет проверку документации по планировке территории на соответствие требованиям, установленным </w:t>
      </w:r>
      <w:hyperlink r:id="rId8" w:history="1">
        <w:r w:rsidR="004726FE" w:rsidRPr="00131CEC">
          <w:rPr>
            <w:rFonts w:ascii="Times New Roman" w:hAnsi="Times New Roman" w:cs="Times New Roman"/>
            <w:color w:val="000000"/>
            <w:sz w:val="24"/>
            <w:szCs w:val="24"/>
          </w:rPr>
          <w:t>частью 10 статьи 45</w:t>
        </w:r>
      </w:hyperlink>
      <w:r w:rsidR="004726FE" w:rsidRPr="00131CEC">
        <w:rPr>
          <w:rFonts w:ascii="Times New Roman" w:hAnsi="Times New Roman" w:cs="Times New Roman"/>
          <w:color w:val="000000"/>
          <w:sz w:val="24"/>
          <w:szCs w:val="24"/>
        </w:rPr>
        <w:t xml:space="preserve"> Градостроительного кодекса Российской Федерации. Применительно к линейным объектам транспортной инфраструктуры местного значения проверка также осуществляется на соответствие результатам инженерных изыс</w:t>
      </w:r>
      <w:r>
        <w:rPr>
          <w:rFonts w:ascii="Times New Roman" w:hAnsi="Times New Roman" w:cs="Times New Roman"/>
          <w:color w:val="000000"/>
          <w:sz w:val="24"/>
          <w:szCs w:val="24"/>
        </w:rPr>
        <w:t>каний. По результатам проверки а</w:t>
      </w:r>
      <w:r w:rsidR="004726FE" w:rsidRPr="00131CEC">
        <w:rPr>
          <w:rFonts w:ascii="Times New Roman" w:hAnsi="Times New Roman" w:cs="Times New Roman"/>
          <w:color w:val="000000"/>
          <w:sz w:val="24"/>
          <w:szCs w:val="24"/>
        </w:rPr>
        <w:t>дминистр</w:t>
      </w:r>
      <w:r>
        <w:rPr>
          <w:rFonts w:ascii="Times New Roman" w:hAnsi="Times New Roman" w:cs="Times New Roman"/>
          <w:color w:val="000000"/>
          <w:sz w:val="24"/>
          <w:szCs w:val="24"/>
        </w:rPr>
        <w:t>ация Поселения</w:t>
      </w:r>
      <w:r w:rsidR="004726FE" w:rsidRPr="00131CEC">
        <w:rPr>
          <w:rFonts w:ascii="Times New Roman" w:hAnsi="Times New Roman" w:cs="Times New Roman"/>
          <w:color w:val="000000"/>
          <w:sz w:val="24"/>
          <w:szCs w:val="24"/>
        </w:rPr>
        <w:t xml:space="preserve"> принимает решение о направлении документации по планировке территории главе администрации муниципального образования</w:t>
      </w:r>
      <w:r>
        <w:rPr>
          <w:rFonts w:ascii="Times New Roman" w:hAnsi="Times New Roman" w:cs="Times New Roman"/>
          <w:color w:val="000000"/>
          <w:sz w:val="24"/>
          <w:szCs w:val="24"/>
        </w:rPr>
        <w:t xml:space="preserve"> «</w:t>
      </w:r>
      <w:r w:rsidR="001E6C04">
        <w:rPr>
          <w:rFonts w:ascii="Times New Roman" w:hAnsi="Times New Roman" w:cs="Times New Roman"/>
          <w:color w:val="000000"/>
          <w:sz w:val="24"/>
          <w:szCs w:val="24"/>
        </w:rPr>
        <w:t>Конош</w:t>
      </w:r>
      <w:r>
        <w:rPr>
          <w:rFonts w:ascii="Times New Roman" w:hAnsi="Times New Roman" w:cs="Times New Roman"/>
          <w:color w:val="000000"/>
          <w:sz w:val="24"/>
          <w:szCs w:val="24"/>
        </w:rPr>
        <w:t>ское</w:t>
      </w:r>
      <w:r w:rsidR="004726FE" w:rsidRPr="00131CEC">
        <w:rPr>
          <w:rFonts w:ascii="Times New Roman" w:hAnsi="Times New Roman" w:cs="Times New Roman"/>
          <w:color w:val="000000"/>
          <w:sz w:val="24"/>
          <w:szCs w:val="24"/>
        </w:rPr>
        <w:t>» для назначения публичных слушаний или решение об отклонении такой документации и о направлении её на доработку.</w:t>
      </w:r>
    </w:p>
    <w:p w:rsidR="004726FE" w:rsidRPr="00131CEC" w:rsidRDefault="004726FE" w:rsidP="00131CEC">
      <w:pPr>
        <w:widowControl w:val="0"/>
        <w:autoSpaceDE w:val="0"/>
        <w:autoSpaceDN w:val="0"/>
        <w:adjustRightInd w:val="0"/>
        <w:ind w:firstLine="720"/>
        <w:jc w:val="both"/>
        <w:rPr>
          <w:color w:val="000000"/>
        </w:rPr>
      </w:pPr>
      <w:r w:rsidRPr="00131CEC">
        <w:rPr>
          <w:color w:val="000000"/>
        </w:rPr>
        <w:t>В ходе проверки оценивается содержание проекта документации по планировке территории на соответствие требованиям, установленным статьями 42 и 43 Градостроительного кодекса Российской Федерации, СНиП 11-04-2003 «Инструкция о порядке разработки, согласования, экспертизы и утверждения градостроительной документации», в том числе устанавливается:</w:t>
      </w:r>
    </w:p>
    <w:p w:rsidR="004726FE" w:rsidRPr="00131CEC" w:rsidRDefault="004726FE" w:rsidP="00131CEC">
      <w:pPr>
        <w:widowControl w:val="0"/>
        <w:autoSpaceDE w:val="0"/>
        <w:autoSpaceDN w:val="0"/>
        <w:adjustRightInd w:val="0"/>
        <w:ind w:firstLine="720"/>
        <w:jc w:val="both"/>
        <w:rPr>
          <w:color w:val="000000"/>
        </w:rPr>
      </w:pPr>
      <w:r w:rsidRPr="00131CEC">
        <w:rPr>
          <w:color w:val="000000"/>
        </w:rPr>
        <w:t>1) соответствие проекта документации по планировке территории заданию на его разработку;</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 xml:space="preserve">2) соответствие проекта документации по планировке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w:t>
      </w:r>
      <w:r w:rsidR="001E6C04" w:rsidRPr="00131CEC">
        <w:rPr>
          <w:rFonts w:ascii="Times New Roman" w:hAnsi="Times New Roman" w:cs="Times New Roman"/>
          <w:color w:val="000000"/>
          <w:sz w:val="24"/>
          <w:szCs w:val="24"/>
        </w:rPr>
        <w:t>градостроительных нормативов,</w:t>
      </w:r>
      <w:r w:rsidRPr="00131CEC">
        <w:rPr>
          <w:rFonts w:ascii="Times New Roman" w:hAnsi="Times New Roman" w:cs="Times New Roman"/>
          <w:color w:val="000000"/>
          <w:sz w:val="24"/>
          <w:szCs w:val="24"/>
        </w:rPr>
        <w:t xml:space="preserve"> и правил, действовавших в период застройки территории, градостроительных регламентов;</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3) наличие обозначения характеристик планируемого развития территории и размещения объектов на данной территории, применительно к которой подготовлен проект планировки территории, в том числе параметров (мощности) планируемых к строительству (реконструкции) объектов капитального строительства;</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 xml:space="preserve">4) наличие обозначения в графических материалах проекта красных линий, посредством которых определяются границы территорий общего пользования, изменяются границы </w:t>
      </w:r>
      <w:r w:rsidRPr="00131CEC">
        <w:rPr>
          <w:rFonts w:ascii="Times New Roman" w:hAnsi="Times New Roman" w:cs="Times New Roman"/>
          <w:color w:val="000000"/>
          <w:sz w:val="24"/>
          <w:szCs w:val="24"/>
        </w:rPr>
        <w:lastRenderedPageBreak/>
        <w:t>прохождения линейных объектов (в случаях, когда для этого не используются границы зон действия сервитутов) с учетом необходимости, целесообразности и возможности изъятия земельных участков для государственных или муниципальных нужд;</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5)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6) наличие земельных участков – предлагаемых зон действия публичных сервитутов для обеспечения прохода, проезда неограниченному кругу лиц;</w:t>
      </w:r>
    </w:p>
    <w:p w:rsidR="004726FE" w:rsidRPr="00131CEC" w:rsidRDefault="004726FE" w:rsidP="00131CEC">
      <w:pPr>
        <w:pStyle w:val="ConsPlusNormal"/>
        <w:widowControl/>
        <w:spacing w:line="276" w:lineRule="auto"/>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7) наличие земельных участков, предоставленных до и в период подготовки проекта документации по планировке территории.</w:t>
      </w:r>
    </w:p>
    <w:p w:rsidR="004726FE" w:rsidRPr="00131CEC" w:rsidRDefault="002045BE" w:rsidP="00131CEC">
      <w:pPr>
        <w:pStyle w:val="ConsPlusNormal"/>
        <w:widowControl/>
        <w:ind w:left="-180" w:right="-54"/>
        <w:jc w:val="both"/>
        <w:rPr>
          <w:rFonts w:ascii="Times New Roman" w:hAnsi="Times New Roman" w:cs="Times New Roman"/>
          <w:bCs/>
          <w:color w:val="000000"/>
          <w:sz w:val="24"/>
          <w:szCs w:val="24"/>
        </w:rPr>
      </w:pPr>
      <w:r>
        <w:rPr>
          <w:rFonts w:ascii="Times New Roman" w:hAnsi="Times New Roman" w:cs="Times New Roman"/>
          <w:color w:val="000000"/>
          <w:sz w:val="24"/>
          <w:szCs w:val="24"/>
        </w:rPr>
        <w:t>8.</w:t>
      </w:r>
      <w:r w:rsidR="004726FE" w:rsidRPr="00131CEC">
        <w:rPr>
          <w:rFonts w:ascii="Times New Roman" w:hAnsi="Times New Roman" w:cs="Times New Roman"/>
          <w:color w:val="000000"/>
          <w:sz w:val="24"/>
          <w:szCs w:val="24"/>
        </w:rPr>
        <w:t xml:space="preserve">Порядок организации и проведения публичных слушаний по проекту планировки территории и проекту межевания территории определяется </w:t>
      </w:r>
      <w:r w:rsidR="004726FE" w:rsidRPr="00131CEC">
        <w:rPr>
          <w:rFonts w:ascii="Times New Roman" w:hAnsi="Times New Roman" w:cs="Times New Roman"/>
          <w:bCs/>
          <w:color w:val="000000"/>
          <w:sz w:val="24"/>
          <w:szCs w:val="24"/>
        </w:rPr>
        <w:t>Градост</w:t>
      </w:r>
      <w:r>
        <w:rPr>
          <w:rFonts w:ascii="Times New Roman" w:hAnsi="Times New Roman" w:cs="Times New Roman"/>
          <w:bCs/>
          <w:color w:val="000000"/>
          <w:sz w:val="24"/>
          <w:szCs w:val="24"/>
        </w:rPr>
        <w:t xml:space="preserve">роительным кодексом РФ, </w:t>
      </w:r>
      <w:r w:rsidR="004726FE" w:rsidRPr="00131CEC">
        <w:rPr>
          <w:rFonts w:ascii="Times New Roman" w:hAnsi="Times New Roman" w:cs="Times New Roman"/>
          <w:bCs/>
          <w:color w:val="000000"/>
          <w:sz w:val="24"/>
          <w:szCs w:val="24"/>
        </w:rPr>
        <w:t xml:space="preserve">Уставом </w:t>
      </w:r>
      <w:r w:rsidR="004726FE" w:rsidRPr="00131CEC">
        <w:rPr>
          <w:rFonts w:ascii="Times New Roman" w:hAnsi="Times New Roman" w:cs="Times New Roman"/>
          <w:color w:val="000000"/>
          <w:sz w:val="24"/>
          <w:szCs w:val="24"/>
        </w:rPr>
        <w:t xml:space="preserve">Поселения, </w:t>
      </w:r>
      <w:r w:rsidR="004726FE" w:rsidRPr="00131CEC">
        <w:rPr>
          <w:rFonts w:ascii="Times New Roman" w:hAnsi="Times New Roman" w:cs="Times New Roman"/>
          <w:bCs/>
          <w:color w:val="000000"/>
          <w:sz w:val="24"/>
          <w:szCs w:val="24"/>
        </w:rPr>
        <w:t>положением о порядке организации и проведения публичных слушаний в Поселении и настоящими Правилами.</w:t>
      </w:r>
    </w:p>
    <w:p w:rsidR="004726FE" w:rsidRPr="00131CEC" w:rsidRDefault="002045BE" w:rsidP="00131CEC">
      <w:pPr>
        <w:ind w:left="-142" w:firstLine="720"/>
        <w:jc w:val="both"/>
        <w:rPr>
          <w:color w:val="000000"/>
        </w:rPr>
      </w:pPr>
      <w:r>
        <w:rPr>
          <w:color w:val="000000"/>
        </w:rPr>
        <w:t>9.</w:t>
      </w:r>
      <w:r w:rsidR="004726FE" w:rsidRPr="00131CEC">
        <w:rPr>
          <w:color w:val="000000"/>
        </w:rPr>
        <w:t>Публичные слушания по проекту планировки территории и проекту межевания территории не проводятся, если они подготовлены в отношении:</w:t>
      </w:r>
    </w:p>
    <w:p w:rsidR="004726FE" w:rsidRPr="00131CEC" w:rsidRDefault="004726FE" w:rsidP="00131CEC">
      <w:pPr>
        <w:ind w:left="-142" w:firstLine="720"/>
        <w:jc w:val="both"/>
        <w:rPr>
          <w:color w:val="000000"/>
        </w:rPr>
      </w:pPr>
      <w:r w:rsidRPr="00131CEC">
        <w:rPr>
          <w:color w:val="000000"/>
        </w:rPr>
        <w:t>1) территории, подлежащей комплексному освоению в соответствии с договором о комплексном освоении территории;</w:t>
      </w:r>
    </w:p>
    <w:p w:rsidR="004726FE" w:rsidRPr="00131CEC" w:rsidRDefault="004726FE" w:rsidP="00131CEC">
      <w:pPr>
        <w:ind w:left="-142" w:firstLine="720"/>
        <w:jc w:val="both"/>
        <w:rPr>
          <w:color w:val="000000"/>
        </w:rPr>
      </w:pPr>
      <w:r w:rsidRPr="00131CEC">
        <w:rPr>
          <w:color w:val="00000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726FE" w:rsidRPr="00131CEC" w:rsidRDefault="004726FE" w:rsidP="00131CEC">
      <w:pPr>
        <w:ind w:left="-142" w:firstLine="720"/>
        <w:jc w:val="both"/>
        <w:rPr>
          <w:color w:val="000000"/>
        </w:rPr>
      </w:pPr>
      <w:r w:rsidRPr="00131CEC">
        <w:rPr>
          <w:color w:val="000000"/>
        </w:rPr>
        <w:t>3) территории для размещения линейных объектов в границах земель лесного фонда.</w:t>
      </w:r>
    </w:p>
    <w:p w:rsidR="004726FE" w:rsidRPr="00131CEC" w:rsidRDefault="004726FE" w:rsidP="00131CEC">
      <w:pPr>
        <w:pStyle w:val="ConsPlusNormal"/>
        <w:widowControl/>
        <w:ind w:left="-180" w:right="-54"/>
        <w:jc w:val="both"/>
        <w:rPr>
          <w:rFonts w:ascii="Times New Roman" w:hAnsi="Times New Roman" w:cs="Times New Roman"/>
          <w:color w:val="000000"/>
          <w:sz w:val="24"/>
          <w:szCs w:val="24"/>
        </w:rPr>
      </w:pPr>
      <w:r w:rsidRPr="00131CEC">
        <w:rPr>
          <w:rFonts w:ascii="Times New Roman" w:hAnsi="Times New Roman" w:cs="Times New Roman"/>
          <w:color w:val="000000"/>
          <w:sz w:val="24"/>
          <w:szCs w:val="24"/>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w:t>
      </w:r>
    </w:p>
    <w:p w:rsidR="004726FE" w:rsidRPr="00131CEC" w:rsidRDefault="002045BE" w:rsidP="00131CEC">
      <w:pPr>
        <w:pStyle w:val="ConsPlusNormal"/>
        <w:ind w:left="-180" w:right="-54"/>
        <w:jc w:val="both"/>
        <w:rPr>
          <w:rFonts w:ascii="Times New Roman" w:hAnsi="Times New Roman" w:cs="Times New Roman"/>
          <w:color w:val="000000"/>
          <w:spacing w:val="-18"/>
          <w:sz w:val="24"/>
          <w:szCs w:val="24"/>
        </w:rPr>
      </w:pPr>
      <w:r>
        <w:rPr>
          <w:rFonts w:ascii="Times New Roman" w:hAnsi="Times New Roman" w:cs="Times New Roman"/>
          <w:color w:val="000000"/>
          <w:sz w:val="24"/>
          <w:szCs w:val="24"/>
        </w:rPr>
        <w:t>11.</w:t>
      </w:r>
      <w:r w:rsidR="004726FE" w:rsidRPr="00131CEC">
        <w:rPr>
          <w:rFonts w:ascii="Times New Roman" w:hAnsi="Times New Roman" w:cs="Times New Roman"/>
          <w:color w:val="000000"/>
          <w:sz w:val="24"/>
          <w:szCs w:val="24"/>
        </w:rPr>
        <w:t>Администраци</w:t>
      </w:r>
      <w:r>
        <w:rPr>
          <w:rFonts w:ascii="Times New Roman" w:hAnsi="Times New Roman" w:cs="Times New Roman"/>
          <w:color w:val="000000"/>
          <w:sz w:val="24"/>
          <w:szCs w:val="24"/>
        </w:rPr>
        <w:t>я Поселения</w:t>
      </w:r>
      <w:r w:rsidR="004726FE" w:rsidRPr="00131CEC">
        <w:rPr>
          <w:rFonts w:ascii="Times New Roman" w:hAnsi="Times New Roman" w:cs="Times New Roman"/>
          <w:color w:val="000000"/>
          <w:sz w:val="24"/>
          <w:szCs w:val="24"/>
        </w:rPr>
        <w:t xml:space="preserve"> предоставляет главе администрации муниципального образования</w:t>
      </w:r>
      <w:r w:rsidR="002F2208">
        <w:rPr>
          <w:rFonts w:ascii="Times New Roman" w:hAnsi="Times New Roman" w:cs="Times New Roman"/>
          <w:color w:val="000000"/>
          <w:sz w:val="24"/>
          <w:szCs w:val="24"/>
        </w:rPr>
        <w:t xml:space="preserve"> «</w:t>
      </w:r>
      <w:r w:rsidR="001E6C04">
        <w:rPr>
          <w:rFonts w:ascii="Times New Roman" w:hAnsi="Times New Roman" w:cs="Times New Roman"/>
          <w:color w:val="000000"/>
          <w:sz w:val="24"/>
          <w:szCs w:val="24"/>
        </w:rPr>
        <w:t>Конош</w:t>
      </w:r>
      <w:r w:rsidR="002F2208">
        <w:rPr>
          <w:rFonts w:ascii="Times New Roman" w:hAnsi="Times New Roman" w:cs="Times New Roman"/>
          <w:color w:val="000000"/>
          <w:sz w:val="24"/>
          <w:szCs w:val="24"/>
        </w:rPr>
        <w:t>ское</w:t>
      </w:r>
      <w:r w:rsidR="004726FE" w:rsidRPr="00131CEC">
        <w:rPr>
          <w:rFonts w:ascii="Times New Roman" w:hAnsi="Times New Roman" w:cs="Times New Roman"/>
          <w:color w:val="000000"/>
          <w:sz w:val="24"/>
          <w:szCs w:val="24"/>
        </w:rPr>
        <w:t xml:space="preserve">» подготовленную документацию по планировке, протокол </w:t>
      </w:r>
      <w:r w:rsidR="004726FE" w:rsidRPr="00131CEC">
        <w:rPr>
          <w:rFonts w:ascii="Times New Roman" w:hAnsi="Times New Roman" w:cs="Times New Roman"/>
          <w:color w:val="000000"/>
          <w:spacing w:val="4"/>
          <w:sz w:val="24"/>
          <w:szCs w:val="24"/>
        </w:rPr>
        <w:t xml:space="preserve">публичных слушаний и заключение о результатах публичных слушаний не </w:t>
      </w:r>
      <w:r w:rsidR="004726FE" w:rsidRPr="00131CEC">
        <w:rPr>
          <w:rFonts w:ascii="Times New Roman" w:hAnsi="Times New Roman" w:cs="Times New Roman"/>
          <w:color w:val="000000"/>
          <w:sz w:val="24"/>
          <w:szCs w:val="24"/>
        </w:rPr>
        <w:t>позднее, чем через 15 дней со дня проведения публичных слушаний.</w:t>
      </w:r>
    </w:p>
    <w:p w:rsidR="004726FE" w:rsidRPr="00131CEC" w:rsidRDefault="002F2208" w:rsidP="00131CEC">
      <w:pPr>
        <w:pStyle w:val="ConsPlusNormal"/>
        <w:ind w:left="-180" w:right="-54"/>
        <w:jc w:val="both"/>
        <w:rPr>
          <w:rFonts w:ascii="Times New Roman" w:hAnsi="Times New Roman" w:cs="Times New Roman"/>
          <w:color w:val="000000"/>
          <w:spacing w:val="-18"/>
          <w:sz w:val="24"/>
          <w:szCs w:val="24"/>
        </w:rPr>
      </w:pPr>
      <w:r>
        <w:rPr>
          <w:rFonts w:ascii="Times New Roman" w:hAnsi="Times New Roman" w:cs="Times New Roman"/>
          <w:color w:val="000000"/>
          <w:spacing w:val="5"/>
          <w:sz w:val="24"/>
          <w:szCs w:val="24"/>
        </w:rPr>
        <w:t>12.</w:t>
      </w:r>
      <w:r w:rsidR="004726FE" w:rsidRPr="00131CEC">
        <w:rPr>
          <w:rFonts w:ascii="Times New Roman" w:hAnsi="Times New Roman" w:cs="Times New Roman"/>
          <w:color w:val="000000"/>
          <w:spacing w:val="5"/>
          <w:sz w:val="24"/>
          <w:szCs w:val="24"/>
        </w:rPr>
        <w:t xml:space="preserve">Глава администрации </w:t>
      </w:r>
      <w:r w:rsidR="004726FE" w:rsidRPr="00131CEC">
        <w:rPr>
          <w:rFonts w:ascii="Times New Roman" w:hAnsi="Times New Roman" w:cs="Times New Roman"/>
          <w:color w:val="000000"/>
          <w:sz w:val="24"/>
          <w:szCs w:val="24"/>
        </w:rPr>
        <w:t>муниципального образования</w:t>
      </w:r>
      <w:r>
        <w:rPr>
          <w:rFonts w:ascii="Times New Roman" w:hAnsi="Times New Roman" w:cs="Times New Roman"/>
          <w:color w:val="000000"/>
          <w:sz w:val="24"/>
          <w:szCs w:val="24"/>
        </w:rPr>
        <w:t xml:space="preserve"> «</w:t>
      </w:r>
      <w:r w:rsidR="001E6C04">
        <w:rPr>
          <w:rFonts w:ascii="Times New Roman" w:hAnsi="Times New Roman" w:cs="Times New Roman"/>
          <w:color w:val="000000"/>
          <w:sz w:val="24"/>
          <w:szCs w:val="24"/>
        </w:rPr>
        <w:t>Конош</w:t>
      </w:r>
      <w:r>
        <w:rPr>
          <w:rFonts w:ascii="Times New Roman" w:hAnsi="Times New Roman" w:cs="Times New Roman"/>
          <w:color w:val="000000"/>
          <w:sz w:val="24"/>
          <w:szCs w:val="24"/>
        </w:rPr>
        <w:t>ское</w:t>
      </w:r>
      <w:r w:rsidR="004726FE" w:rsidRPr="00131CEC">
        <w:rPr>
          <w:rFonts w:ascii="Times New Roman" w:hAnsi="Times New Roman" w:cs="Times New Roman"/>
          <w:color w:val="000000"/>
          <w:sz w:val="24"/>
          <w:szCs w:val="24"/>
        </w:rPr>
        <w:t>»,</w:t>
      </w:r>
      <w:r w:rsidR="004726FE" w:rsidRPr="00131CEC">
        <w:rPr>
          <w:rFonts w:ascii="Times New Roman" w:hAnsi="Times New Roman" w:cs="Times New Roman"/>
          <w:color w:val="000000"/>
          <w:spacing w:val="5"/>
          <w:sz w:val="24"/>
          <w:szCs w:val="24"/>
        </w:rPr>
        <w:t xml:space="preserve"> с учётом протокола и заключения о </w:t>
      </w:r>
      <w:r w:rsidR="004726FE" w:rsidRPr="00131CEC">
        <w:rPr>
          <w:rFonts w:ascii="Times New Roman" w:hAnsi="Times New Roman" w:cs="Times New Roman"/>
          <w:color w:val="000000"/>
          <w:sz w:val="24"/>
          <w:szCs w:val="24"/>
        </w:rPr>
        <w:t xml:space="preserve">результатах публичных слушаний, принимает решение об утверждении </w:t>
      </w:r>
      <w:r w:rsidR="004726FE" w:rsidRPr="00131CEC">
        <w:rPr>
          <w:rFonts w:ascii="Times New Roman" w:hAnsi="Times New Roman" w:cs="Times New Roman"/>
          <w:color w:val="000000"/>
          <w:spacing w:val="1"/>
          <w:sz w:val="24"/>
          <w:szCs w:val="24"/>
        </w:rPr>
        <w:t xml:space="preserve">документации по планировке или об её отклонении и направлении в </w:t>
      </w:r>
      <w:r w:rsidR="004726FE" w:rsidRPr="00131CEC">
        <w:rPr>
          <w:rFonts w:ascii="Times New Roman" w:hAnsi="Times New Roman" w:cs="Times New Roman"/>
          <w:color w:val="000000"/>
          <w:spacing w:val="-1"/>
          <w:sz w:val="24"/>
          <w:szCs w:val="24"/>
        </w:rPr>
        <w:t xml:space="preserve">администрацию </w:t>
      </w:r>
      <w:r>
        <w:rPr>
          <w:rFonts w:ascii="Times New Roman" w:hAnsi="Times New Roman" w:cs="Times New Roman"/>
          <w:color w:val="000000"/>
          <w:sz w:val="24"/>
          <w:szCs w:val="24"/>
        </w:rPr>
        <w:t xml:space="preserve">Поселения </w:t>
      </w:r>
      <w:r w:rsidR="004726FE" w:rsidRPr="00131CEC">
        <w:rPr>
          <w:rFonts w:ascii="Times New Roman" w:hAnsi="Times New Roman" w:cs="Times New Roman"/>
          <w:color w:val="000000"/>
          <w:spacing w:val="-1"/>
          <w:sz w:val="24"/>
          <w:szCs w:val="24"/>
        </w:rPr>
        <w:t xml:space="preserve">на доработку с учётом указанных протокола и заключения. В </w:t>
      </w:r>
      <w:r w:rsidR="004726FE" w:rsidRPr="00131CEC">
        <w:rPr>
          <w:rFonts w:ascii="Times New Roman" w:hAnsi="Times New Roman" w:cs="Times New Roman"/>
          <w:color w:val="000000"/>
          <w:spacing w:val="4"/>
          <w:sz w:val="24"/>
          <w:szCs w:val="24"/>
        </w:rPr>
        <w:t xml:space="preserve">данном решении указываются обоснованные причины отклонения, а также </w:t>
      </w:r>
      <w:r w:rsidR="004726FE" w:rsidRPr="00131CEC">
        <w:rPr>
          <w:rFonts w:ascii="Times New Roman" w:hAnsi="Times New Roman" w:cs="Times New Roman"/>
          <w:color w:val="000000"/>
          <w:spacing w:val="-1"/>
          <w:sz w:val="24"/>
          <w:szCs w:val="24"/>
        </w:rPr>
        <w:t>сроки доработки документации по планировке.</w:t>
      </w:r>
    </w:p>
    <w:p w:rsidR="004726FE" w:rsidRPr="00131CEC" w:rsidRDefault="002F2208" w:rsidP="00131CEC">
      <w:pPr>
        <w:pStyle w:val="ConsPlusNormal"/>
        <w:widowContro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4726FE" w:rsidRPr="00131CEC">
        <w:rPr>
          <w:rFonts w:ascii="Times New Roman" w:hAnsi="Times New Roman" w:cs="Times New Roman"/>
          <w:color w:val="000000"/>
          <w:sz w:val="24"/>
          <w:szCs w:val="24"/>
        </w:rPr>
        <w:t>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w:t>
      </w:r>
    </w:p>
    <w:p w:rsidR="004726FE" w:rsidRPr="00131CEC" w:rsidRDefault="002F2208" w:rsidP="00131CEC">
      <w:pPr>
        <w:pStyle w:val="ConsPlusNorma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726FE" w:rsidRPr="00131CEC">
        <w:rPr>
          <w:rFonts w:ascii="Times New Roman" w:hAnsi="Times New Roman" w:cs="Times New Roman"/>
          <w:color w:val="000000"/>
          <w:sz w:val="24"/>
          <w:szCs w:val="24"/>
        </w:rPr>
        <w:t>На основании документации по планировке территории, утверждённой главой администрации муниципального образования</w:t>
      </w:r>
      <w:r>
        <w:rPr>
          <w:rFonts w:ascii="Times New Roman" w:hAnsi="Times New Roman" w:cs="Times New Roman"/>
          <w:color w:val="000000"/>
          <w:sz w:val="24"/>
          <w:szCs w:val="24"/>
        </w:rPr>
        <w:t xml:space="preserve"> «</w:t>
      </w:r>
      <w:r w:rsidR="001E6C04">
        <w:rPr>
          <w:rFonts w:ascii="Times New Roman" w:hAnsi="Times New Roman" w:cs="Times New Roman"/>
          <w:color w:val="000000"/>
          <w:sz w:val="24"/>
          <w:szCs w:val="24"/>
        </w:rPr>
        <w:t>Конош</w:t>
      </w:r>
      <w:r>
        <w:rPr>
          <w:rFonts w:ascii="Times New Roman" w:hAnsi="Times New Roman" w:cs="Times New Roman"/>
          <w:color w:val="000000"/>
          <w:sz w:val="24"/>
          <w:szCs w:val="24"/>
        </w:rPr>
        <w:t>ское</w:t>
      </w:r>
      <w:r w:rsidR="004726FE" w:rsidRPr="00131CEC">
        <w:rPr>
          <w:rFonts w:ascii="Times New Roman" w:hAnsi="Times New Roman" w:cs="Times New Roman"/>
          <w:color w:val="000000"/>
          <w:sz w:val="24"/>
          <w:szCs w:val="24"/>
        </w:rPr>
        <w:t xml:space="preserve">», могут быть внесены изменения </w:t>
      </w:r>
      <w:r w:rsidR="004726FE" w:rsidRPr="00131CEC">
        <w:rPr>
          <w:rFonts w:ascii="Times New Roman" w:hAnsi="Times New Roman" w:cs="Times New Roman"/>
          <w:color w:val="000000"/>
          <w:spacing w:val="1"/>
          <w:sz w:val="24"/>
          <w:szCs w:val="24"/>
        </w:rPr>
        <w:t xml:space="preserve">в Правила застройки в части уточнения установленных градостроительными </w:t>
      </w:r>
      <w:r w:rsidR="004726FE" w:rsidRPr="00131CEC">
        <w:rPr>
          <w:rFonts w:ascii="Times New Roman" w:hAnsi="Times New Roman" w:cs="Times New Roman"/>
          <w:color w:val="000000"/>
          <w:sz w:val="24"/>
          <w:szCs w:val="24"/>
        </w:rPr>
        <w:t>регламентами предельных параметров разрешённого строительства и реконструкции объектов капитального строительства.</w:t>
      </w:r>
    </w:p>
    <w:p w:rsidR="004726FE" w:rsidRPr="00131CEC" w:rsidRDefault="002F2208" w:rsidP="00131CEC">
      <w:pPr>
        <w:pStyle w:val="ConsPlusNormal"/>
        <w:ind w:left="-180" w:right="-54"/>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4726FE" w:rsidRPr="00131CEC">
        <w:rPr>
          <w:rFonts w:ascii="Times New Roman" w:hAnsi="Times New Roman" w:cs="Times New Roman"/>
          <w:color w:val="000000"/>
          <w:sz w:val="24"/>
          <w:szCs w:val="24"/>
        </w:rPr>
        <w:t>В случае, если физическое или юридическое лицо обращается в админист</w:t>
      </w:r>
      <w:r>
        <w:rPr>
          <w:rFonts w:ascii="Times New Roman" w:hAnsi="Times New Roman" w:cs="Times New Roman"/>
          <w:color w:val="000000"/>
          <w:sz w:val="24"/>
          <w:szCs w:val="24"/>
        </w:rPr>
        <w:t>рацию Поселения</w:t>
      </w:r>
      <w:r w:rsidR="004726FE" w:rsidRPr="00131CEC">
        <w:rPr>
          <w:rFonts w:ascii="Times New Roman" w:hAnsi="Times New Roman" w:cs="Times New Roman"/>
          <w:color w:val="000000"/>
          <w:sz w:val="24"/>
          <w:szCs w:val="24"/>
        </w:rPr>
        <w:t xml:space="preserve"> с заявлением о выдаче ему градостроительного плана земельного участка, проведение процедур, предусмотренных частями 2 - 14 настоящей статьи, не требуется. Администр</w:t>
      </w:r>
      <w:r>
        <w:rPr>
          <w:rFonts w:ascii="Times New Roman" w:hAnsi="Times New Roman" w:cs="Times New Roman"/>
          <w:color w:val="000000"/>
          <w:sz w:val="24"/>
          <w:szCs w:val="24"/>
        </w:rPr>
        <w:t>ация Поселения</w:t>
      </w:r>
      <w:r w:rsidR="004726FE" w:rsidRPr="00131CEC">
        <w:rPr>
          <w:rFonts w:ascii="Times New Roman" w:hAnsi="Times New Roman" w:cs="Times New Roman"/>
          <w:color w:val="000000"/>
          <w:sz w:val="24"/>
          <w:szCs w:val="24"/>
        </w:rPr>
        <w:t xml:space="preserve">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Администрация предоставляет заявителю градостроительный план земельного участка без взимания платы.</w:t>
      </w:r>
    </w:p>
    <w:p w:rsidR="004726FE" w:rsidRPr="00131CEC" w:rsidRDefault="002F2208" w:rsidP="00131CEC">
      <w:pPr>
        <w:pStyle w:val="ConsPlusNormal"/>
        <w:ind w:left="-180" w:right="-54"/>
        <w:jc w:val="both"/>
        <w:rPr>
          <w:rFonts w:ascii="Times New Roman" w:hAnsi="Times New Roman" w:cs="Times New Roman"/>
          <w:color w:val="000000"/>
          <w:spacing w:val="-2"/>
          <w:sz w:val="24"/>
          <w:szCs w:val="24"/>
        </w:rPr>
      </w:pPr>
      <w:r>
        <w:rPr>
          <w:rFonts w:ascii="Times New Roman" w:hAnsi="Times New Roman" w:cs="Times New Roman"/>
          <w:color w:val="000000"/>
          <w:spacing w:val="5"/>
          <w:sz w:val="24"/>
          <w:szCs w:val="24"/>
        </w:rPr>
        <w:t>16.</w:t>
      </w:r>
      <w:r w:rsidR="004726FE" w:rsidRPr="00131CEC">
        <w:rPr>
          <w:rFonts w:ascii="Times New Roman" w:hAnsi="Times New Roman" w:cs="Times New Roman"/>
          <w:color w:val="000000"/>
          <w:spacing w:val="5"/>
          <w:sz w:val="24"/>
          <w:szCs w:val="24"/>
        </w:rPr>
        <w:t xml:space="preserve">Органы государственной власти Российской Федерации, органы </w:t>
      </w:r>
      <w:r w:rsidR="004726FE" w:rsidRPr="00131CEC">
        <w:rPr>
          <w:rFonts w:ascii="Times New Roman" w:hAnsi="Times New Roman" w:cs="Times New Roman"/>
          <w:color w:val="000000"/>
          <w:sz w:val="24"/>
          <w:szCs w:val="24"/>
        </w:rPr>
        <w:t>государственной власти Архангельской области, органы местного с</w:t>
      </w:r>
      <w:r w:rsidR="004726FE" w:rsidRPr="00131CEC">
        <w:rPr>
          <w:rFonts w:ascii="Times New Roman" w:hAnsi="Times New Roman" w:cs="Times New Roman"/>
          <w:color w:val="000000"/>
          <w:spacing w:val="8"/>
          <w:sz w:val="24"/>
          <w:szCs w:val="24"/>
        </w:rPr>
        <w:t>амоуправления</w:t>
      </w:r>
      <w:r>
        <w:rPr>
          <w:rFonts w:ascii="Times New Roman" w:hAnsi="Times New Roman" w:cs="Times New Roman"/>
          <w:color w:val="000000"/>
          <w:spacing w:val="8"/>
          <w:sz w:val="24"/>
          <w:szCs w:val="24"/>
        </w:rPr>
        <w:t xml:space="preserve"> </w:t>
      </w:r>
      <w:r w:rsidR="004726FE" w:rsidRPr="00131CEC">
        <w:rPr>
          <w:rFonts w:ascii="Times New Roman" w:hAnsi="Times New Roman" w:cs="Times New Roman"/>
          <w:color w:val="000000"/>
          <w:sz w:val="24"/>
          <w:szCs w:val="24"/>
        </w:rPr>
        <w:t>Поселения</w:t>
      </w:r>
      <w:r w:rsidR="004726FE" w:rsidRPr="00131CEC">
        <w:rPr>
          <w:rFonts w:ascii="Times New Roman" w:hAnsi="Times New Roman" w:cs="Times New Roman"/>
          <w:color w:val="000000"/>
          <w:spacing w:val="8"/>
          <w:sz w:val="24"/>
          <w:szCs w:val="24"/>
        </w:rPr>
        <w:t xml:space="preserve">, физические и юридические лица </w:t>
      </w:r>
      <w:r w:rsidR="004726FE" w:rsidRPr="00131CEC">
        <w:rPr>
          <w:rFonts w:ascii="Times New Roman" w:hAnsi="Times New Roman" w:cs="Times New Roman"/>
          <w:color w:val="000000"/>
          <w:spacing w:val="3"/>
          <w:sz w:val="24"/>
          <w:szCs w:val="24"/>
        </w:rPr>
        <w:t xml:space="preserve">вправе оспорить в судебном порядке документацию по планировке </w:t>
      </w:r>
      <w:r w:rsidR="004726FE" w:rsidRPr="00131CEC">
        <w:rPr>
          <w:rFonts w:ascii="Times New Roman" w:hAnsi="Times New Roman" w:cs="Times New Roman"/>
          <w:color w:val="000000"/>
          <w:spacing w:val="-2"/>
          <w:sz w:val="24"/>
          <w:szCs w:val="24"/>
        </w:rPr>
        <w:t>территории.</w:t>
      </w:r>
    </w:p>
    <w:p w:rsidR="00E24AAE" w:rsidRPr="00E24AAE" w:rsidRDefault="004726FE" w:rsidP="00E24AAE">
      <w:pPr>
        <w:pStyle w:val="ConsPlusNormal"/>
        <w:widowControl/>
        <w:ind w:left="-180" w:right="-54"/>
        <w:jc w:val="both"/>
        <w:rPr>
          <w:rFonts w:ascii="Times New Roman" w:hAnsi="Times New Roman" w:cs="Times New Roman"/>
          <w:color w:val="000000"/>
          <w:sz w:val="24"/>
          <w:szCs w:val="24"/>
        </w:rPr>
      </w:pPr>
      <w:r w:rsidRPr="00E24AAE">
        <w:rPr>
          <w:rFonts w:ascii="Times New Roman" w:hAnsi="Times New Roman" w:cs="Times New Roman"/>
          <w:color w:val="000000"/>
          <w:spacing w:val="-2"/>
          <w:sz w:val="24"/>
          <w:szCs w:val="24"/>
        </w:rPr>
        <w:lastRenderedPageBreak/>
        <w:t>17.</w:t>
      </w:r>
      <w:r w:rsidRPr="00E24AAE">
        <w:rPr>
          <w:rFonts w:ascii="Times New Roman" w:hAnsi="Times New Roman" w:cs="Times New Roman"/>
          <w:color w:val="000000"/>
          <w:spacing w:val="1"/>
          <w:sz w:val="24"/>
          <w:szCs w:val="24"/>
        </w:rPr>
        <w:t xml:space="preserve">Утверждённая документация по планировке территории подлежит </w:t>
      </w:r>
      <w:r w:rsidRPr="00E24AAE">
        <w:rPr>
          <w:rFonts w:ascii="Times New Roman" w:hAnsi="Times New Roman" w:cs="Times New Roman"/>
          <w:color w:val="000000"/>
          <w:spacing w:val="7"/>
          <w:sz w:val="24"/>
          <w:szCs w:val="24"/>
        </w:rPr>
        <w:t>размещению</w:t>
      </w:r>
      <w:r w:rsidR="00E24AAE">
        <w:rPr>
          <w:rFonts w:ascii="Times New Roman" w:hAnsi="Times New Roman" w:cs="Times New Roman"/>
          <w:color w:val="000000"/>
          <w:spacing w:val="7"/>
          <w:sz w:val="24"/>
          <w:szCs w:val="24"/>
        </w:rPr>
        <w:t xml:space="preserve"> на официальном сайте </w:t>
      </w:r>
      <w:r w:rsidR="00E24AAE" w:rsidRPr="00E24AAE">
        <w:rPr>
          <w:rFonts w:ascii="Times New Roman" w:hAnsi="Times New Roman" w:cs="Times New Roman"/>
          <w:color w:val="000000"/>
          <w:sz w:val="24"/>
          <w:szCs w:val="24"/>
        </w:rPr>
        <w:t>администрации Поселения, в информационно-телекоммуникационной сети «Интернет».</w:t>
      </w:r>
    </w:p>
    <w:p w:rsidR="004726FE" w:rsidRDefault="004726FE" w:rsidP="00515610">
      <w:pPr>
        <w:rPr>
          <w:b/>
          <w:sz w:val="28"/>
          <w:szCs w:val="28"/>
        </w:rPr>
      </w:pPr>
    </w:p>
    <w:p w:rsidR="00710F0C" w:rsidRPr="00710F0C" w:rsidRDefault="00515610" w:rsidP="00710F0C">
      <w:pPr>
        <w:pStyle w:val="2"/>
        <w:tabs>
          <w:tab w:val="left" w:pos="0"/>
        </w:tabs>
        <w:jc w:val="center"/>
        <w:rPr>
          <w:rFonts w:ascii="Times New Roman" w:hAnsi="Times New Roman" w:cs="Times New Roman"/>
          <w:i w:val="0"/>
          <w:kern w:val="1"/>
          <w:sz w:val="24"/>
          <w:szCs w:val="24"/>
        </w:rPr>
      </w:pPr>
      <w:r>
        <w:rPr>
          <w:rFonts w:ascii="Times New Roman" w:hAnsi="Times New Roman" w:cs="Times New Roman"/>
          <w:i w:val="0"/>
          <w:sz w:val="24"/>
          <w:szCs w:val="24"/>
        </w:rPr>
        <w:t>ГЛАВА 4</w:t>
      </w:r>
      <w:r w:rsidR="00710F0C" w:rsidRPr="00710F0C">
        <w:rPr>
          <w:rFonts w:ascii="Times New Roman" w:hAnsi="Times New Roman" w:cs="Times New Roman"/>
          <w:i w:val="0"/>
          <w:sz w:val="24"/>
          <w:szCs w:val="24"/>
        </w:rPr>
        <w:t xml:space="preserve">. Разрешение на условно разрешённый вид использования </w:t>
      </w:r>
      <w:r w:rsidR="00710F0C" w:rsidRPr="00710F0C">
        <w:rPr>
          <w:rFonts w:ascii="Times New Roman" w:hAnsi="Times New Roman" w:cs="Times New Roman"/>
          <w:i w:val="0"/>
          <w:kern w:val="1"/>
          <w:sz w:val="24"/>
          <w:szCs w:val="24"/>
        </w:rPr>
        <w:t>земельного участка или объекта капитального строительства</w:t>
      </w:r>
      <w:r w:rsidR="00710F0C" w:rsidRPr="00710F0C">
        <w:rPr>
          <w:rFonts w:ascii="Times New Roman" w:hAnsi="Times New Roman" w:cs="Times New Roman"/>
          <w:i w:val="0"/>
          <w:color w:val="000000"/>
          <w:kern w:val="1"/>
          <w:sz w:val="24"/>
          <w:szCs w:val="24"/>
        </w:rPr>
        <w:t>, разрешение</w:t>
      </w:r>
      <w:r w:rsidR="00710F0C" w:rsidRPr="00710F0C">
        <w:rPr>
          <w:rFonts w:ascii="Times New Roman" w:hAnsi="Times New Roman" w:cs="Times New Roman"/>
          <w:i w:val="0"/>
          <w:kern w:val="1"/>
          <w:sz w:val="24"/>
          <w:szCs w:val="24"/>
        </w:rPr>
        <w:t xml:space="preserve"> на отклонение от предельных параметров строительства, реконструкции объектов капитального строительства</w:t>
      </w:r>
    </w:p>
    <w:p w:rsidR="00710F0C" w:rsidRPr="00710F0C" w:rsidRDefault="00710F0C" w:rsidP="00710F0C">
      <w:pPr>
        <w:jc w:val="center"/>
        <w:rPr>
          <w:b/>
        </w:rPr>
      </w:pPr>
    </w:p>
    <w:p w:rsidR="00710F0C" w:rsidRPr="00710F0C" w:rsidRDefault="00710F0C" w:rsidP="00710F0C">
      <w:pPr>
        <w:jc w:val="center"/>
      </w:pPr>
    </w:p>
    <w:p w:rsidR="00710F0C" w:rsidRPr="00D708E2" w:rsidRDefault="00710F0C" w:rsidP="00710F0C"/>
    <w:p w:rsidR="00710F0C" w:rsidRDefault="00515610" w:rsidP="00710F0C">
      <w:pPr>
        <w:ind w:left="709"/>
        <w:jc w:val="center"/>
        <w:rPr>
          <w:b/>
        </w:rPr>
      </w:pPr>
      <w:r>
        <w:rPr>
          <w:b/>
        </w:rPr>
        <w:t>Статья 19</w:t>
      </w:r>
      <w:r w:rsidR="00710F0C" w:rsidRPr="00710F0C">
        <w:rPr>
          <w:b/>
        </w:rPr>
        <w:t>. Порядок предоставления разрешения на условно разрешённый вид использования земельного участка или объекта капитального строительства</w:t>
      </w:r>
    </w:p>
    <w:p w:rsidR="00710F0C" w:rsidRPr="00710F0C" w:rsidRDefault="00710F0C" w:rsidP="00710F0C">
      <w:pPr>
        <w:ind w:left="709"/>
        <w:jc w:val="center"/>
        <w:rPr>
          <w:b/>
        </w:rPr>
      </w:pPr>
    </w:p>
    <w:p w:rsidR="00A00EE9" w:rsidRDefault="00A00EE9" w:rsidP="00A00EE9">
      <w:pPr>
        <w:ind w:firstLine="709"/>
        <w:jc w:val="both"/>
      </w:pPr>
      <w:r>
        <w:t>1.</w:t>
      </w:r>
      <w:r w:rsidRPr="00670C59">
        <w:t xml:space="preserve">В случаях, определённых градостроительными регламентами в части </w:t>
      </w:r>
      <w:r w:rsidR="008B51BF" w:rsidRPr="008B51BF">
        <w:rPr>
          <w:color w:val="000000"/>
          <w:lang w:val="en-US"/>
        </w:rPr>
        <w:t>IY</w:t>
      </w:r>
      <w:r w:rsidRPr="008B51BF">
        <w:rPr>
          <w:color w:val="000000"/>
        </w:rPr>
        <w:t xml:space="preserve"> Правил</w:t>
      </w:r>
      <w:r w:rsidRPr="00670C59">
        <w:rPr>
          <w:bCs/>
        </w:rPr>
        <w:t xml:space="preserve"> застройки</w:t>
      </w:r>
      <w:r w:rsidRPr="00670C59">
        <w:t xml:space="preserve">, строительные намерения физических и юридических лиц относятся к условно разрешённым видам использования земельного участка или объекта капитального </w:t>
      </w:r>
      <w:r>
        <w:t xml:space="preserve">строительства.                                                                                        </w:t>
      </w:r>
    </w:p>
    <w:p w:rsidR="00710F0C" w:rsidRPr="00A00EE9" w:rsidRDefault="00A00EE9" w:rsidP="00A00EE9">
      <w:pPr>
        <w:ind w:firstLine="709"/>
        <w:jc w:val="both"/>
      </w:pPr>
      <w:r>
        <w:rPr>
          <w:color w:val="000000"/>
        </w:rPr>
        <w:t>2.</w:t>
      </w:r>
      <w:r w:rsidR="00710F0C" w:rsidRPr="00A00EE9">
        <w:rPr>
          <w:color w:val="000000"/>
        </w:rPr>
        <w:t>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710F0C" w:rsidRPr="00A00EE9" w:rsidRDefault="00A00EE9" w:rsidP="00A00EE9">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r w:rsidR="00710F0C" w:rsidRPr="00A00EE9">
        <w:rPr>
          <w:rFonts w:ascii="Times New Roman" w:hAnsi="Times New Roman" w:cs="Times New Roman"/>
          <w:color w:val="000000"/>
          <w:sz w:val="24"/>
          <w:szCs w:val="24"/>
        </w:rPr>
        <w:t>заявлении отражается содержание запроса, даются и прилагаются идентификационные сведения и материалы о земельном участке. К заявлению прилагаются обосновывающие материалы.</w:t>
      </w:r>
    </w:p>
    <w:p w:rsidR="00710F0C" w:rsidRPr="00A00EE9" w:rsidRDefault="00A00EE9" w:rsidP="00A00EE9">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710F0C" w:rsidRPr="00A00EE9">
        <w:rPr>
          <w:rFonts w:ascii="Times New Roman" w:hAnsi="Times New Roman" w:cs="Times New Roman"/>
          <w:color w:val="000000"/>
          <w:sz w:val="24"/>
          <w:szCs w:val="24"/>
        </w:rPr>
        <w:t>Идентификационные сведения и материалы о земельном участке, в отношении которого подается заявление, включают:</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1) адрес расположения земельного участка, объекта капитального строительства;</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2) кадастровый номер земельного участка и его кадастровый план;</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3) свидетельство о государственной регистрации права на земельный участок и объекты капитального строительства;</w:t>
      </w:r>
    </w:p>
    <w:p w:rsidR="00710F0C" w:rsidRPr="00A00EE9" w:rsidRDefault="00A00EE9" w:rsidP="00A00EE9">
      <w:pPr>
        <w:pStyle w:val="ConsPlusNormal"/>
        <w:widowControl/>
        <w:spacing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10F0C" w:rsidRPr="00A00EE9">
        <w:rPr>
          <w:rFonts w:ascii="Times New Roman" w:hAnsi="Times New Roman" w:cs="Times New Roman"/>
          <w:color w:val="000000"/>
          <w:sz w:val="24"/>
          <w:szCs w:val="24"/>
        </w:rPr>
        <w:t>Обосновывающие материалы предъявляются в виде технико-экономического обоснования, архитектурной концепции (эскизного проекта) планируемого объекта капитального строительства (намеченного к реконструкции объекта капитального строительства), которую предлагается реализовать в случае предоставления разрешения на условно разрешенный вид использования.</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Обосновывающие материалы включают:</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1) графические материалы, в том числе:</w:t>
      </w:r>
    </w:p>
    <w:p w:rsidR="00710F0C" w:rsidRPr="00A00EE9" w:rsidRDefault="00710F0C" w:rsidP="00A00EE9">
      <w:pPr>
        <w:autoSpaceDE w:val="0"/>
        <w:autoSpaceDN w:val="0"/>
        <w:adjustRightInd w:val="0"/>
        <w:ind w:firstLine="709"/>
        <w:jc w:val="both"/>
        <w:rPr>
          <w:color w:val="000000"/>
        </w:rPr>
      </w:pPr>
      <w:r w:rsidRPr="00A00EE9">
        <w:rPr>
          <w:color w:val="000000"/>
        </w:rPr>
        <w:t>ситуационный план (схему расположения земельного участка в окружении смежно расположенных земельных участков) с отображением на нем границ рассматриваемого земельного участка, границ смежных земельных участков (с указанием их кадастровых номеров), а также объектов капитального строительства, на них расположенных, объектов культурного наследия и границ их территорий, красных линий, линий застройки, границ зон с особыми условиями использования территорий,</w:t>
      </w:r>
      <w:r w:rsidRPr="00A00EE9">
        <w:rPr>
          <w:rFonts w:ascii="Calibri" w:hAnsi="Calibri" w:cs="Calibri"/>
          <w:color w:val="000000"/>
        </w:rPr>
        <w:t xml:space="preserve"> </w:t>
      </w:r>
      <w:r w:rsidRPr="00A00EE9">
        <w:rPr>
          <w:color w:val="000000"/>
        </w:rPr>
        <w:t>сетей инженерно-технического обеспечения и точек подключения (технологического присоединения) к ним с учетом размещения объекта капитального строительства;</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схему планировочной организации земельного участка объекта капитального строительства;</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схемы функционального зонирования (планов) этажей;</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схемы фасадов;</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перспективы или аксонометрии в произвольном масштабе;</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lastRenderedPageBreak/>
        <w:t xml:space="preserve">2) пояснительную записку с информацией по намечаемому строительству зданий и строений на земельном участке: </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о планируемых общей площади, этажности, вместимости, мощности объекта, объемах ресурсов, необходимых для функционирования объекта (количество работающих и посетителей); грузооборот (частота подъезда к объекту грузового автотранспорта); объемы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710F0C" w:rsidRPr="00A00EE9" w:rsidRDefault="00710F0C" w:rsidP="00A00EE9">
      <w:pPr>
        <w:pStyle w:val="ConsPlusNormal"/>
        <w:widowControl/>
        <w:spacing w:line="276" w:lineRule="auto"/>
        <w:ind w:firstLine="709"/>
        <w:jc w:val="both"/>
        <w:rPr>
          <w:rFonts w:ascii="Times New Roman" w:hAnsi="Times New Roman" w:cs="Times New Roman"/>
          <w:color w:val="000000"/>
          <w:sz w:val="24"/>
          <w:szCs w:val="24"/>
        </w:rPr>
      </w:pPr>
      <w:r w:rsidRPr="00A00EE9">
        <w:rPr>
          <w:rFonts w:ascii="Times New Roman" w:hAnsi="Times New Roman" w:cs="Times New Roman"/>
          <w:color w:val="000000"/>
          <w:sz w:val="24"/>
          <w:szCs w:val="24"/>
        </w:rPr>
        <w:t>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7F7E80" w:rsidRPr="007F7E80" w:rsidRDefault="00710F0C" w:rsidP="007F7E80">
      <w:pPr>
        <w:pStyle w:val="ConsPlusNormal"/>
        <w:widowControl/>
        <w:spacing w:line="276" w:lineRule="auto"/>
        <w:ind w:firstLine="709"/>
        <w:jc w:val="both"/>
        <w:rPr>
          <w:rFonts w:ascii="Times New Roman" w:hAnsi="Times New Roman" w:cs="Times New Roman"/>
          <w:color w:val="000000"/>
          <w:sz w:val="24"/>
          <w:szCs w:val="24"/>
        </w:rPr>
      </w:pPr>
      <w:r w:rsidRPr="007F7E80">
        <w:rPr>
          <w:rFonts w:ascii="Times New Roman" w:hAnsi="Times New Roman" w:cs="Times New Roman"/>
          <w:color w:val="000000"/>
          <w:sz w:val="24"/>
          <w:szCs w:val="24"/>
        </w:rPr>
        <w:t>3) иные материалы, обосновывающие целесообразность, возможность и допустимость реализации предложений.</w:t>
      </w:r>
    </w:p>
    <w:p w:rsidR="007F7E80" w:rsidRPr="007F7E80" w:rsidRDefault="00A00EE9" w:rsidP="007F7E80">
      <w:pPr>
        <w:pStyle w:val="ConsPlusNormal"/>
        <w:widowControl/>
        <w:spacing w:line="276" w:lineRule="auto"/>
        <w:ind w:firstLine="709"/>
        <w:jc w:val="both"/>
        <w:rPr>
          <w:rFonts w:ascii="Times New Roman" w:hAnsi="Times New Roman" w:cs="Times New Roman"/>
          <w:bCs/>
          <w:sz w:val="24"/>
          <w:szCs w:val="24"/>
        </w:rPr>
      </w:pPr>
      <w:r w:rsidRPr="007F7E80">
        <w:rPr>
          <w:rFonts w:ascii="Times New Roman" w:hAnsi="Times New Roman" w:cs="Times New Roman"/>
          <w:color w:val="000000"/>
          <w:sz w:val="24"/>
          <w:szCs w:val="24"/>
        </w:rPr>
        <w:t>5.</w:t>
      </w:r>
      <w:r w:rsidR="00710F0C" w:rsidRPr="007F7E80">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r w:rsidR="00463F17" w:rsidRPr="007F7E80">
        <w:rPr>
          <w:rFonts w:ascii="Times New Roman" w:hAnsi="Times New Roman" w:cs="Times New Roman"/>
          <w:sz w:val="24"/>
          <w:szCs w:val="24"/>
        </w:rPr>
        <w:t xml:space="preserve">. Порядок организации и проведения публичных слушаний по вопросу о предоставлении разрешения на условно разрешенный вид использования определяется </w:t>
      </w:r>
      <w:r w:rsidR="00463F17" w:rsidRPr="007F7E80">
        <w:rPr>
          <w:rFonts w:ascii="Times New Roman" w:hAnsi="Times New Roman" w:cs="Times New Roman"/>
          <w:bCs/>
          <w:sz w:val="24"/>
          <w:szCs w:val="24"/>
        </w:rPr>
        <w:t xml:space="preserve">Градостроительным кодексом РФ, Уставом </w:t>
      </w:r>
      <w:r w:rsidR="00463F17" w:rsidRPr="007F7E80">
        <w:rPr>
          <w:rFonts w:ascii="Times New Roman" w:hAnsi="Times New Roman" w:cs="Times New Roman"/>
          <w:sz w:val="24"/>
          <w:szCs w:val="24"/>
        </w:rPr>
        <w:t>Поселения,</w:t>
      </w:r>
      <w:r w:rsidR="00463F17" w:rsidRPr="007F7E80">
        <w:rPr>
          <w:rFonts w:ascii="Times New Roman" w:hAnsi="Times New Roman" w:cs="Times New Roman"/>
          <w:bCs/>
          <w:sz w:val="24"/>
          <w:szCs w:val="24"/>
        </w:rPr>
        <w:t xml:space="preserve"> положением о порядке организации и проведения публичных слушаний в Поселении и главой</w:t>
      </w:r>
      <w:r w:rsidR="00463F17" w:rsidRPr="008B51BF">
        <w:rPr>
          <w:rFonts w:ascii="Times New Roman" w:hAnsi="Times New Roman" w:cs="Times New Roman"/>
          <w:bCs/>
          <w:color w:val="000000"/>
          <w:sz w:val="24"/>
          <w:szCs w:val="24"/>
        </w:rPr>
        <w:t xml:space="preserve"> 6</w:t>
      </w:r>
      <w:r w:rsidR="00463F17" w:rsidRPr="007F7E80">
        <w:rPr>
          <w:rFonts w:ascii="Times New Roman" w:hAnsi="Times New Roman" w:cs="Times New Roman"/>
          <w:bCs/>
          <w:sz w:val="24"/>
          <w:szCs w:val="24"/>
        </w:rPr>
        <w:t xml:space="preserve"> настоящих Правил.</w:t>
      </w:r>
    </w:p>
    <w:p w:rsidR="00710F0C" w:rsidRPr="007F7E80" w:rsidRDefault="00A00EE9" w:rsidP="007F7E80">
      <w:pPr>
        <w:pStyle w:val="ConsPlusNormal"/>
        <w:widowControl/>
        <w:spacing w:line="276" w:lineRule="auto"/>
        <w:ind w:firstLine="709"/>
        <w:jc w:val="both"/>
        <w:rPr>
          <w:rFonts w:ascii="Times New Roman" w:hAnsi="Times New Roman" w:cs="Times New Roman"/>
          <w:color w:val="000000"/>
          <w:sz w:val="24"/>
          <w:szCs w:val="24"/>
        </w:rPr>
      </w:pPr>
      <w:r w:rsidRPr="007F7E80">
        <w:rPr>
          <w:rFonts w:ascii="Times New Roman" w:hAnsi="Times New Roman" w:cs="Times New Roman"/>
          <w:color w:val="000000"/>
          <w:sz w:val="24"/>
          <w:szCs w:val="24"/>
        </w:rPr>
        <w:t>6.</w:t>
      </w:r>
      <w:r w:rsidR="00710F0C" w:rsidRPr="007F7E80">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w:t>
      </w:r>
      <w:r w:rsidRPr="007F7E80">
        <w:rPr>
          <w:rFonts w:ascii="Times New Roman" w:hAnsi="Times New Roman" w:cs="Times New Roman"/>
          <w:sz w:val="24"/>
          <w:szCs w:val="24"/>
        </w:rPr>
        <w:t>о разрешенный вид использования.</w:t>
      </w:r>
      <w:r w:rsidR="00710F0C" w:rsidRPr="007F7E80">
        <w:rPr>
          <w:rFonts w:ascii="Times New Roman" w:hAnsi="Times New Roman" w:cs="Times New Roman"/>
          <w:color w:val="000000"/>
          <w:sz w:val="24"/>
          <w:szCs w:val="24"/>
        </w:rPr>
        <w:t xml:space="preserve"> Комиссия</w:t>
      </w:r>
      <w:r w:rsidR="00710F0C" w:rsidRPr="007F7E80">
        <w:rPr>
          <w:rFonts w:ascii="Times New Roman" w:hAnsi="Times New Roman" w:cs="Times New Roman"/>
          <w:sz w:val="24"/>
          <w:szCs w:val="24"/>
        </w:rPr>
        <w:t xml:space="preserve">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w:t>
      </w:r>
      <w:r w:rsidR="00C837EE" w:rsidRPr="007F7E80">
        <w:rPr>
          <w:rFonts w:ascii="Times New Roman" w:hAnsi="Times New Roman" w:cs="Times New Roman"/>
          <w:sz w:val="24"/>
          <w:szCs w:val="24"/>
        </w:rPr>
        <w:t>администрации муниципального образования «</w:t>
      </w:r>
      <w:r w:rsidR="001E6C04">
        <w:rPr>
          <w:rFonts w:ascii="Times New Roman" w:hAnsi="Times New Roman" w:cs="Times New Roman"/>
          <w:sz w:val="24"/>
          <w:szCs w:val="24"/>
        </w:rPr>
        <w:t>Конош</w:t>
      </w:r>
      <w:r w:rsidR="00C837EE" w:rsidRPr="007F7E80">
        <w:rPr>
          <w:rFonts w:ascii="Times New Roman" w:hAnsi="Times New Roman" w:cs="Times New Roman"/>
          <w:sz w:val="24"/>
          <w:szCs w:val="24"/>
        </w:rPr>
        <w:t>ское»</w:t>
      </w:r>
      <w:r w:rsidR="00710F0C" w:rsidRPr="007F7E80">
        <w:rPr>
          <w:rFonts w:ascii="Times New Roman" w:hAnsi="Times New Roman" w:cs="Times New Roman"/>
          <w:sz w:val="24"/>
          <w:szCs w:val="24"/>
        </w:rPr>
        <w:t>.</w:t>
      </w:r>
    </w:p>
    <w:p w:rsidR="00463F17" w:rsidRPr="00670C59" w:rsidRDefault="00463F17" w:rsidP="007F7E80">
      <w:pPr>
        <w:ind w:firstLine="720"/>
        <w:jc w:val="both"/>
      </w:pPr>
      <w:r>
        <w:t xml:space="preserve">       </w:t>
      </w:r>
      <w:r w:rsidRPr="00670C59">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463F17" w:rsidRPr="00670C59" w:rsidRDefault="00463F17" w:rsidP="007F7E80">
      <w:pPr>
        <w:ind w:firstLine="720"/>
        <w:jc w:val="both"/>
      </w:pPr>
      <w:r w:rsidRPr="00670C59">
        <w:t xml:space="preserve">- требований технических регламентов, нормативов градостроительного проектирования </w:t>
      </w:r>
      <w:r w:rsidRPr="00077AAF">
        <w:t xml:space="preserve">Архангельской области </w:t>
      </w:r>
      <w:r w:rsidRPr="00135CB7">
        <w:t>и/или</w:t>
      </w:r>
      <w:r w:rsidRPr="00077AAF">
        <w:t xml:space="preserve"> Поселения</w:t>
      </w:r>
      <w:r w:rsidRPr="00670C59">
        <w:t>, проектов зон охраны объектов культурного наследия (памятников истории и культуры) народов РФ и других требований, установленных действующим законодательством;</w:t>
      </w:r>
    </w:p>
    <w:p w:rsidR="007F7E80" w:rsidRDefault="00463F17" w:rsidP="007F7E80">
      <w:pPr>
        <w:ind w:firstLine="720"/>
        <w:jc w:val="both"/>
      </w:pPr>
      <w:r w:rsidRPr="00670C59">
        <w:t>- прав и законных интересов других физических и юридических лиц.</w:t>
      </w:r>
    </w:p>
    <w:p w:rsidR="007F7E80" w:rsidRDefault="00A00EE9" w:rsidP="007F7E80">
      <w:pPr>
        <w:ind w:firstLine="720"/>
        <w:jc w:val="both"/>
      </w:pPr>
      <w:r w:rsidRPr="00A00EE9">
        <w:rPr>
          <w:color w:val="000000"/>
        </w:rPr>
        <w:t>7</w:t>
      </w:r>
      <w:r>
        <w:rPr>
          <w:color w:val="FF0000"/>
        </w:rPr>
        <w:t>.</w:t>
      </w:r>
      <w:r w:rsidR="00710F0C" w:rsidRPr="00A00EE9">
        <w:t xml:space="preserve">На основании указанных в части </w:t>
      </w:r>
      <w:r w:rsidR="00755D6B" w:rsidRPr="00755D6B">
        <w:rPr>
          <w:color w:val="000000"/>
        </w:rPr>
        <w:t>6</w:t>
      </w:r>
      <w:r w:rsidR="00710F0C" w:rsidRPr="00755D6B">
        <w:rPr>
          <w:color w:val="000000"/>
        </w:rPr>
        <w:t xml:space="preserve"> н</w:t>
      </w:r>
      <w:r w:rsidR="00710F0C" w:rsidRPr="00A00EE9">
        <w:t xml:space="preserve">астоящей статьи рекомендаций </w:t>
      </w:r>
      <w:r w:rsidR="00C837EE">
        <w:t>глава администрации муниципального образования «</w:t>
      </w:r>
      <w:r w:rsidR="001E6C04">
        <w:t>Конош</w:t>
      </w:r>
      <w:r w:rsidR="00C837EE">
        <w:t>ское»</w:t>
      </w:r>
      <w:r w:rsidR="00710F0C" w:rsidRPr="00A00EE9">
        <w:t xml:space="preserve"> в течение трех дней со дня поступления таких реко</w:t>
      </w:r>
      <w:r w:rsidR="00463F17">
        <w:t>мендаций принимает решение</w:t>
      </w:r>
      <w:r w:rsidR="00710F0C" w:rsidRPr="00A00EE9">
        <w:t xml:space="preserve"> о предоставлении разрешения на условно разрешенный вид использования или об отказе в предоставлении такого раз</w:t>
      </w:r>
      <w:r w:rsidR="00463F17">
        <w:t xml:space="preserve">решения. Указанное решение подлежит опубликованию в порядке, установленном </w:t>
      </w:r>
      <w:r w:rsidR="00755D6B" w:rsidRPr="00755D6B">
        <w:rPr>
          <w:color w:val="000000"/>
        </w:rPr>
        <w:t>пунктом</w:t>
      </w:r>
      <w:r w:rsidR="00463F17" w:rsidRPr="00755D6B">
        <w:rPr>
          <w:color w:val="000000"/>
        </w:rPr>
        <w:t xml:space="preserve"> 4 статьи 18</w:t>
      </w:r>
      <w:r w:rsidR="00463F17">
        <w:t xml:space="preserve"> настоящих Правил застройки.</w:t>
      </w:r>
    </w:p>
    <w:p w:rsidR="007F7E80" w:rsidRDefault="00A00EE9" w:rsidP="007F7E80">
      <w:pPr>
        <w:ind w:firstLine="720"/>
        <w:jc w:val="both"/>
      </w:pPr>
      <w:r w:rsidRPr="00A00EE9">
        <w:rPr>
          <w:color w:val="000000"/>
        </w:rPr>
        <w:t>8</w:t>
      </w:r>
      <w:r>
        <w:rPr>
          <w:color w:val="FF0000"/>
        </w:rPr>
        <w:t>.</w:t>
      </w:r>
      <w:r w:rsidR="00710F0C" w:rsidRPr="00A00EE9">
        <w:t>Расходы, связанные с организацией и проведением публичных слушаний по вопросу предоставления разрешения на условно разрешённый вид использования земельного участка и/или объекта капитального строительства, несёт физическое или юридическое лицо, заинтересованное в предоставлении такого разрешения.</w:t>
      </w:r>
    </w:p>
    <w:p w:rsidR="007F7E80" w:rsidRDefault="007F7E80" w:rsidP="007F7E80">
      <w:pPr>
        <w:ind w:firstLine="720"/>
        <w:jc w:val="both"/>
      </w:pPr>
      <w:r>
        <w:t>9.</w:t>
      </w:r>
      <w:r w:rsidRPr="00670C59">
        <w:t>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r>
        <w:t>.</w:t>
      </w:r>
    </w:p>
    <w:p w:rsidR="00710F0C" w:rsidRPr="00A00EE9" w:rsidRDefault="007F7E80" w:rsidP="007F7E80">
      <w:pPr>
        <w:ind w:firstLine="720"/>
        <w:jc w:val="both"/>
      </w:pPr>
      <w:r>
        <w:rPr>
          <w:color w:val="000000"/>
        </w:rPr>
        <w:lastRenderedPageBreak/>
        <w:t>10</w:t>
      </w:r>
      <w:r w:rsidR="00A00EE9" w:rsidRPr="00A00EE9">
        <w:rPr>
          <w:color w:val="000000"/>
        </w:rPr>
        <w:t>.</w:t>
      </w:r>
      <w:r w:rsidR="00710F0C" w:rsidRPr="00A00EE9">
        <w:t>Физическое или юридическое лицо вправе оспорить в судебном порядке постановление о предоставлении разрешения на условно разрешённый вид использования или об отказе в предоставлении такого разрешения.</w:t>
      </w:r>
    </w:p>
    <w:p w:rsidR="00710F0C" w:rsidRDefault="00710F0C" w:rsidP="00710F0C"/>
    <w:p w:rsidR="007F7E80" w:rsidRPr="00A00EE9" w:rsidRDefault="007F7E80" w:rsidP="00710F0C"/>
    <w:p w:rsidR="00710F0C" w:rsidRPr="007F7E80" w:rsidRDefault="00710F0C" w:rsidP="00710F0C">
      <w:pPr>
        <w:jc w:val="center"/>
        <w:rPr>
          <w:b/>
        </w:rPr>
      </w:pPr>
      <w:r w:rsidRPr="007F7E80">
        <w:rPr>
          <w:b/>
        </w:rPr>
        <w:t xml:space="preserve">Статья </w:t>
      </w:r>
      <w:r w:rsidR="00515610">
        <w:rPr>
          <w:b/>
          <w:color w:val="000000"/>
        </w:rPr>
        <w:t>20</w:t>
      </w:r>
      <w:r w:rsidRPr="007F7E80">
        <w:rPr>
          <w:b/>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p>
    <w:p w:rsidR="00710F0C" w:rsidRDefault="00710F0C" w:rsidP="00710F0C">
      <w:pPr>
        <w:pStyle w:val="ConsNormal"/>
        <w:tabs>
          <w:tab w:val="num" w:pos="0"/>
        </w:tabs>
        <w:ind w:right="76" w:firstLine="0"/>
        <w:jc w:val="both"/>
        <w:rPr>
          <w:rFonts w:ascii="Times New Roman" w:hAnsi="Times New Roman" w:cs="Times New Roman"/>
          <w:b/>
          <w:sz w:val="28"/>
          <w:szCs w:val="28"/>
        </w:rPr>
      </w:pPr>
    </w:p>
    <w:p w:rsidR="007F7E80" w:rsidRPr="00E15EEC" w:rsidRDefault="007F7E80" w:rsidP="00710F0C">
      <w:pPr>
        <w:pStyle w:val="ConsNormal"/>
        <w:tabs>
          <w:tab w:val="num" w:pos="0"/>
        </w:tabs>
        <w:ind w:right="76" w:firstLine="0"/>
        <w:jc w:val="both"/>
        <w:rPr>
          <w:rFonts w:ascii="Times New Roman" w:hAnsi="Times New Roman" w:cs="Times New Roman"/>
          <w:b/>
          <w:sz w:val="28"/>
          <w:szCs w:val="28"/>
        </w:rPr>
      </w:pPr>
    </w:p>
    <w:p w:rsidR="00710F0C" w:rsidRPr="007F7E80" w:rsidRDefault="00710F0C" w:rsidP="007F7E80">
      <w:pPr>
        <w:ind w:firstLine="720"/>
        <w:jc w:val="both"/>
      </w:pPr>
      <w:r w:rsidRPr="007F7E80">
        <w:t>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w:t>
      </w:r>
      <w:r w:rsidR="007A40C0">
        <w:t>,</w:t>
      </w:r>
      <w:r w:rsidRPr="007F7E80">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10F0C" w:rsidRPr="007F7E80" w:rsidRDefault="007F7E80" w:rsidP="007F7E80">
      <w:pPr>
        <w:ind w:firstLine="720"/>
        <w:jc w:val="both"/>
      </w:pPr>
      <w:r>
        <w:t>2.</w:t>
      </w:r>
      <w:r w:rsidR="00710F0C" w:rsidRPr="007F7E80">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с учетом ограничений зон с особыми условиями использования территорий.</w:t>
      </w:r>
    </w:p>
    <w:p w:rsidR="00710F0C" w:rsidRPr="007F7E80" w:rsidRDefault="00710F0C" w:rsidP="007F7E80">
      <w:pPr>
        <w:ind w:firstLine="709"/>
        <w:jc w:val="both"/>
      </w:pPr>
      <w:r w:rsidRPr="007F7E80">
        <w:rPr>
          <w:color w:val="000000"/>
        </w:rPr>
        <w:t xml:space="preserve">  3.Физическое или юридическое лицо, заинтересованное в предоставлении разрешения на отклонение от предельных параметров разрешенного строительства, реконструкции объекта капитального строительства направляет заявление в Комиссию.</w:t>
      </w:r>
      <w:r w:rsidR="007F7E80">
        <w:rPr>
          <w:color w:val="000000"/>
        </w:rPr>
        <w:t xml:space="preserve"> </w:t>
      </w:r>
      <w:r w:rsidR="007F7E80" w:rsidRPr="00670C59">
        <w:t>Заявление составляется в свободной форме и предоставляется в письменном виде.</w:t>
      </w:r>
    </w:p>
    <w:p w:rsidR="00710F0C" w:rsidRPr="007F7E80" w:rsidRDefault="007F7E80" w:rsidP="007F7E80">
      <w:pPr>
        <w:pStyle w:val="ConsPlusNormal"/>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710F0C" w:rsidRPr="007F7E80">
        <w:rPr>
          <w:rFonts w:ascii="Times New Roman" w:hAnsi="Times New Roman" w:cs="Times New Roman"/>
          <w:color w:val="000000"/>
          <w:sz w:val="24"/>
          <w:szCs w:val="24"/>
        </w:rPr>
        <w:t>В заявлении отражается содержание запроса, даются и прилагаются идентификационные сведения и материалы о земельном участке. К заявлению прилагаются обосновывающие материалы.</w:t>
      </w:r>
    </w:p>
    <w:p w:rsidR="00710F0C" w:rsidRPr="007F7E80" w:rsidRDefault="007F7E80" w:rsidP="007F7E80">
      <w:pPr>
        <w:pStyle w:val="ConsPlusNormal"/>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710F0C" w:rsidRPr="007F7E80">
        <w:rPr>
          <w:rFonts w:ascii="Times New Roman" w:hAnsi="Times New Roman" w:cs="Times New Roman"/>
          <w:color w:val="000000"/>
          <w:sz w:val="24"/>
          <w:szCs w:val="24"/>
        </w:rPr>
        <w:t xml:space="preserve">Идентификационные сведения и материалы о земельном участке, в отношении которого подается заявление, включают сведения, указанные </w:t>
      </w:r>
      <w:r w:rsidR="00710F0C" w:rsidRPr="00196B22">
        <w:rPr>
          <w:rFonts w:ascii="Times New Roman" w:hAnsi="Times New Roman" w:cs="Times New Roman"/>
          <w:color w:val="000000"/>
          <w:sz w:val="24"/>
          <w:szCs w:val="24"/>
        </w:rPr>
        <w:t xml:space="preserve">в </w:t>
      </w:r>
      <w:r w:rsidR="00196B22" w:rsidRPr="00196B22">
        <w:rPr>
          <w:rFonts w:ascii="Times New Roman" w:hAnsi="Times New Roman" w:cs="Times New Roman"/>
          <w:color w:val="000000"/>
          <w:sz w:val="24"/>
          <w:szCs w:val="24"/>
        </w:rPr>
        <w:t>пункте 4</w:t>
      </w:r>
      <w:r w:rsidR="00710F0C" w:rsidRPr="00196B22">
        <w:rPr>
          <w:rFonts w:ascii="Times New Roman" w:hAnsi="Times New Roman" w:cs="Times New Roman"/>
          <w:color w:val="000000"/>
          <w:sz w:val="24"/>
          <w:szCs w:val="24"/>
        </w:rPr>
        <w:t xml:space="preserve"> статьи 3</w:t>
      </w:r>
      <w:r w:rsidR="00196B22" w:rsidRPr="00196B22">
        <w:rPr>
          <w:rFonts w:ascii="Times New Roman" w:hAnsi="Times New Roman" w:cs="Times New Roman"/>
          <w:color w:val="000000"/>
          <w:sz w:val="24"/>
          <w:szCs w:val="24"/>
        </w:rPr>
        <w:t>2</w:t>
      </w:r>
      <w:r w:rsidR="00710F0C" w:rsidRPr="007F7E80">
        <w:rPr>
          <w:rFonts w:ascii="Times New Roman" w:hAnsi="Times New Roman" w:cs="Times New Roman"/>
          <w:color w:val="000000"/>
          <w:sz w:val="24"/>
          <w:szCs w:val="24"/>
        </w:rPr>
        <w:t xml:space="preserve"> настоящих Правил.</w:t>
      </w:r>
    </w:p>
    <w:p w:rsidR="00710F0C" w:rsidRPr="007F7E80" w:rsidRDefault="007F7E80" w:rsidP="007F7E80">
      <w:pPr>
        <w:pStyle w:val="ConsPlusNormal"/>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710F0C" w:rsidRPr="007F7E80">
        <w:rPr>
          <w:rFonts w:ascii="Times New Roman" w:hAnsi="Times New Roman" w:cs="Times New Roman"/>
          <w:color w:val="000000"/>
          <w:sz w:val="24"/>
          <w:szCs w:val="24"/>
        </w:rPr>
        <w:t>Обосновывающие материалы предъявляются в виде архитектурной концепции (эскизного проекта) планируемого объекта капитального строительства (намеченного к реконструкции), которую предлагается реализовать в случае предоставления разрешения на отклонение от предельных параметров разрешенного строительства, реконструкции, и включают в том числе:</w:t>
      </w:r>
    </w:p>
    <w:p w:rsidR="00710F0C" w:rsidRPr="007F7E80" w:rsidRDefault="00710F0C" w:rsidP="007F7E80">
      <w:pPr>
        <w:pStyle w:val="ConsPlusNormal"/>
        <w:widowControl/>
        <w:spacing w:line="276" w:lineRule="auto"/>
        <w:jc w:val="both"/>
        <w:rPr>
          <w:rFonts w:ascii="Times New Roman" w:hAnsi="Times New Roman" w:cs="Times New Roman"/>
          <w:color w:val="000000"/>
          <w:sz w:val="24"/>
          <w:szCs w:val="24"/>
        </w:rPr>
      </w:pPr>
      <w:r w:rsidRPr="007F7E80">
        <w:rPr>
          <w:rFonts w:ascii="Times New Roman" w:hAnsi="Times New Roman" w:cs="Times New Roman"/>
          <w:color w:val="000000"/>
          <w:sz w:val="24"/>
          <w:szCs w:val="24"/>
        </w:rPr>
        <w:t>1) обоснование наличия</w:t>
      </w:r>
      <w:r w:rsidR="007A40C0">
        <w:rPr>
          <w:rFonts w:ascii="Times New Roman" w:hAnsi="Times New Roman" w:cs="Times New Roman"/>
          <w:color w:val="000000"/>
          <w:sz w:val="24"/>
          <w:szCs w:val="24"/>
        </w:rPr>
        <w:t>,</w:t>
      </w:r>
      <w:r w:rsidRPr="007F7E80">
        <w:rPr>
          <w:rFonts w:ascii="Times New Roman" w:hAnsi="Times New Roman" w:cs="Times New Roman"/>
          <w:color w:val="000000"/>
          <w:sz w:val="24"/>
          <w:szCs w:val="24"/>
        </w:rPr>
        <w:t xml:space="preserve"> предусмотренного частью 1 статьи 40 Градостроительного кодекса Российской Федерации права у заявителя обратиться с заявлением;</w:t>
      </w:r>
    </w:p>
    <w:p w:rsidR="00710F0C" w:rsidRPr="007F7E80" w:rsidRDefault="00710F0C" w:rsidP="007F7E80">
      <w:pPr>
        <w:pStyle w:val="ConsPlusNormal"/>
        <w:widowControl/>
        <w:spacing w:line="276" w:lineRule="auto"/>
        <w:jc w:val="both"/>
        <w:rPr>
          <w:rFonts w:ascii="Times New Roman" w:hAnsi="Times New Roman" w:cs="Times New Roman"/>
          <w:color w:val="000000"/>
          <w:sz w:val="24"/>
          <w:szCs w:val="24"/>
        </w:rPr>
      </w:pPr>
      <w:r w:rsidRPr="007F7E80">
        <w:rPr>
          <w:rFonts w:ascii="Times New Roman" w:hAnsi="Times New Roman" w:cs="Times New Roman"/>
          <w:color w:val="000000"/>
          <w:sz w:val="24"/>
          <w:szCs w:val="24"/>
        </w:rPr>
        <w:t>2) расчеты и графические материалы (эскизные архитектурные решения объекта, включая схему планировочной организации земельного участка) как обоснование того, что предполагаемая постройка не превысит по объему (площади) аналогичную постройку, выполненную без отклонений.</w:t>
      </w:r>
    </w:p>
    <w:p w:rsidR="007F7E80" w:rsidRDefault="00710F0C" w:rsidP="007F7E80">
      <w:pPr>
        <w:ind w:firstLine="709"/>
        <w:jc w:val="both"/>
      </w:pPr>
      <w:r w:rsidRPr="007F7E80">
        <w:rPr>
          <w:color w:val="000000"/>
        </w:rPr>
        <w:t>7</w:t>
      </w:r>
      <w:r w:rsidR="00F06FA6">
        <w:t>.</w:t>
      </w:r>
      <w:r w:rsidRPr="007F7E80">
        <w:t>Вопрос о предоставлении такого разрешения подлежит обсуждению на пу</w:t>
      </w:r>
      <w:r w:rsidR="007F7E80">
        <w:t xml:space="preserve">бличных слушаниях. </w:t>
      </w:r>
      <w:r w:rsidR="007F7E80" w:rsidRPr="00670C59">
        <w:t xml:space="preserve">Порядок организации и проведения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определяется </w:t>
      </w:r>
      <w:r w:rsidR="007F7E80" w:rsidRPr="00670C59">
        <w:rPr>
          <w:bCs/>
        </w:rPr>
        <w:t xml:space="preserve">Градостроительным кодексом РФ, Уставом </w:t>
      </w:r>
      <w:r w:rsidR="007F7E80">
        <w:t xml:space="preserve">Поселения, </w:t>
      </w:r>
      <w:r w:rsidR="007F7E80">
        <w:rPr>
          <w:bCs/>
        </w:rPr>
        <w:t>п</w:t>
      </w:r>
      <w:r w:rsidR="007F7E80" w:rsidRPr="00670C59">
        <w:rPr>
          <w:bCs/>
        </w:rPr>
        <w:t xml:space="preserve">оложением о порядке организации и проведения публичных слушаний в </w:t>
      </w:r>
      <w:r w:rsidR="007F7E80">
        <w:rPr>
          <w:bCs/>
        </w:rPr>
        <w:t xml:space="preserve">Поселении и главой </w:t>
      </w:r>
      <w:r w:rsidR="007F7E80" w:rsidRPr="00196B22">
        <w:rPr>
          <w:bCs/>
          <w:color w:val="000000"/>
        </w:rPr>
        <w:t>6</w:t>
      </w:r>
      <w:r w:rsidR="007F7E80" w:rsidRPr="007F7E80">
        <w:rPr>
          <w:bCs/>
          <w:color w:val="FF0000"/>
        </w:rPr>
        <w:t xml:space="preserve"> </w:t>
      </w:r>
      <w:r w:rsidR="007F7E80">
        <w:rPr>
          <w:bCs/>
        </w:rPr>
        <w:t>настоящих Правил</w:t>
      </w:r>
      <w:r w:rsidR="007F7E80" w:rsidRPr="00670C59">
        <w:rPr>
          <w:bCs/>
        </w:rPr>
        <w:t>.</w:t>
      </w:r>
    </w:p>
    <w:p w:rsidR="00710F0C" w:rsidRPr="007F7E80" w:rsidRDefault="00710F0C" w:rsidP="007F7E80">
      <w:pPr>
        <w:ind w:firstLine="709"/>
        <w:jc w:val="both"/>
      </w:pPr>
      <w:r w:rsidRPr="007F7E80">
        <w:rPr>
          <w:color w:val="000000"/>
        </w:rPr>
        <w:t>8</w:t>
      </w:r>
      <w:r w:rsidR="007F7E80">
        <w:t>.</w:t>
      </w:r>
      <w:r w:rsidRPr="007F7E80">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администрация Поселения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w:t>
      </w:r>
      <w:r w:rsidR="001A333E">
        <w:t>ые рекомендации главе администрации муниципального образования «</w:t>
      </w:r>
      <w:r w:rsidR="001E6C04">
        <w:t>Конош</w:t>
      </w:r>
      <w:r w:rsidR="001A333E">
        <w:t>ское»</w:t>
      </w:r>
      <w:r w:rsidRPr="007F7E80">
        <w:t>.</w:t>
      </w:r>
    </w:p>
    <w:p w:rsidR="00710F0C" w:rsidRDefault="00710F0C" w:rsidP="001A333E">
      <w:pPr>
        <w:ind w:firstLine="720"/>
        <w:jc w:val="both"/>
      </w:pPr>
      <w:r w:rsidRPr="001A333E">
        <w:rPr>
          <w:color w:val="000000"/>
        </w:rPr>
        <w:t>9</w:t>
      </w:r>
      <w:r w:rsidR="00F06FA6">
        <w:t>.</w:t>
      </w:r>
      <w:r w:rsidR="001A333E">
        <w:t>Глава администрации муниципального образования «</w:t>
      </w:r>
      <w:r w:rsidR="001E6C04">
        <w:t>Конош</w:t>
      </w:r>
      <w:r w:rsidR="001A333E">
        <w:t>ское»</w:t>
      </w:r>
      <w:r w:rsidRPr="007F7E80">
        <w:t xml:space="preserve"> в течение семи дней со дня поступления указанных в части 5 настоящей статьи рекомендаций принимает постановление о </w:t>
      </w:r>
      <w:r w:rsidRPr="007F7E80">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A333E" w:rsidRDefault="001A333E" w:rsidP="001A333E">
      <w:pPr>
        <w:ind w:firstLine="709"/>
        <w:jc w:val="both"/>
      </w:pPr>
      <w:r>
        <w:t>10.</w:t>
      </w:r>
      <w:r w:rsidRPr="00670C59">
        <w:t>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710F0C" w:rsidRPr="007F7E80" w:rsidRDefault="00710F0C" w:rsidP="001A333E">
      <w:pPr>
        <w:ind w:firstLine="709"/>
        <w:jc w:val="both"/>
      </w:pPr>
      <w:r w:rsidRPr="001A333E">
        <w:rPr>
          <w:color w:val="000000"/>
        </w:rPr>
        <w:t>1</w:t>
      </w:r>
      <w:r w:rsidR="001A333E">
        <w:rPr>
          <w:color w:val="000000"/>
        </w:rPr>
        <w:t>1</w:t>
      </w:r>
      <w:r w:rsidR="001A333E">
        <w:t>.</w:t>
      </w:r>
      <w:r w:rsidRPr="007F7E80">
        <w:t>Физическое или юридическое лицо вправе оспорить в судебном порядке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4726FE" w:rsidRPr="007F7E80" w:rsidRDefault="004726FE" w:rsidP="007F7E80">
      <w:pPr>
        <w:ind w:firstLine="720"/>
        <w:jc w:val="center"/>
        <w:rPr>
          <w:b/>
        </w:rPr>
      </w:pPr>
    </w:p>
    <w:p w:rsidR="004726FE" w:rsidRDefault="004726FE" w:rsidP="001F5734">
      <w:pPr>
        <w:jc w:val="center"/>
        <w:rPr>
          <w:b/>
          <w:sz w:val="28"/>
          <w:szCs w:val="28"/>
        </w:rPr>
      </w:pPr>
    </w:p>
    <w:p w:rsidR="00515610" w:rsidRDefault="00515610" w:rsidP="004A353E">
      <w:pPr>
        <w:pStyle w:val="Web1"/>
        <w:spacing w:before="0" w:after="0"/>
        <w:ind w:right="0"/>
        <w:jc w:val="center"/>
        <w:rPr>
          <w:rFonts w:ascii="Times New Roman" w:hAnsi="Times New Roman" w:cs="Times New Roman"/>
          <w:b/>
          <w:color w:val="auto"/>
          <w:sz w:val="24"/>
          <w:szCs w:val="24"/>
        </w:rPr>
      </w:pPr>
    </w:p>
    <w:p w:rsidR="004A353E" w:rsidRPr="004A353E" w:rsidRDefault="00F166AC" w:rsidP="004A353E">
      <w:pPr>
        <w:pStyle w:val="Web1"/>
        <w:spacing w:before="0" w:after="0"/>
        <w:ind w:right="0"/>
        <w:jc w:val="center"/>
        <w:rPr>
          <w:rFonts w:ascii="Times New Roman" w:hAnsi="Times New Roman" w:cs="Times New Roman"/>
          <w:b/>
          <w:color w:val="auto"/>
          <w:sz w:val="24"/>
          <w:szCs w:val="24"/>
        </w:rPr>
      </w:pPr>
      <w:r>
        <w:rPr>
          <w:rFonts w:ascii="Times New Roman" w:hAnsi="Times New Roman" w:cs="Times New Roman"/>
          <w:b/>
          <w:color w:val="auto"/>
          <w:sz w:val="24"/>
          <w:szCs w:val="24"/>
        </w:rPr>
        <w:t>ГЛАВА 5</w:t>
      </w:r>
      <w:r w:rsidR="004A353E" w:rsidRPr="004A353E">
        <w:rPr>
          <w:rFonts w:ascii="Times New Roman" w:hAnsi="Times New Roman" w:cs="Times New Roman"/>
          <w:b/>
          <w:color w:val="auto"/>
          <w:sz w:val="24"/>
          <w:szCs w:val="24"/>
        </w:rPr>
        <w:t xml:space="preserve">. </w:t>
      </w:r>
      <w:r w:rsidR="004A353E" w:rsidRPr="004A353E">
        <w:rPr>
          <w:rFonts w:ascii="Times New Roman" w:hAnsi="Times New Roman" w:cs="Times New Roman"/>
          <w:b/>
          <w:sz w:val="24"/>
          <w:szCs w:val="24"/>
        </w:rPr>
        <w:t>РЕГУЛИРОВАНИЕ ОРГАНАМИ МЕСТНОГО САМОУПРАВЛЕНИЯ ПОСЕЛЕНИЯ ЗЕМЕЛЬНЫХ ОТНОШЕНИЙ</w:t>
      </w:r>
    </w:p>
    <w:p w:rsidR="004A353E" w:rsidRDefault="004A353E" w:rsidP="004A353E">
      <w:pPr>
        <w:pStyle w:val="ConsPlusNormal"/>
        <w:widowControl/>
        <w:ind w:firstLine="0"/>
        <w:jc w:val="both"/>
        <w:outlineLvl w:val="4"/>
        <w:rPr>
          <w:rFonts w:ascii="Times New Roman" w:hAnsi="Times New Roman" w:cs="Times New Roman"/>
          <w:b/>
          <w:color w:val="000000"/>
          <w:sz w:val="28"/>
          <w:szCs w:val="28"/>
        </w:rPr>
      </w:pPr>
    </w:p>
    <w:p w:rsidR="004A353E" w:rsidRPr="004A353E" w:rsidRDefault="00F166AC" w:rsidP="004A353E">
      <w:pPr>
        <w:pStyle w:val="3"/>
        <w:tabs>
          <w:tab w:val="left" w:pos="0"/>
        </w:tabs>
        <w:ind w:firstLine="720"/>
        <w:jc w:val="center"/>
        <w:rPr>
          <w:rFonts w:ascii="Times New Roman" w:hAnsi="Times New Roman"/>
          <w:color w:val="000000"/>
          <w:sz w:val="24"/>
          <w:szCs w:val="24"/>
        </w:rPr>
      </w:pPr>
      <w:r>
        <w:rPr>
          <w:rFonts w:ascii="Times New Roman" w:hAnsi="Times New Roman" w:cs="Times New Roman"/>
          <w:color w:val="000000"/>
          <w:sz w:val="24"/>
          <w:szCs w:val="24"/>
        </w:rPr>
        <w:t>Статья 21</w:t>
      </w:r>
      <w:r w:rsidR="004A353E" w:rsidRPr="004A353E">
        <w:rPr>
          <w:rFonts w:ascii="Times New Roman" w:hAnsi="Times New Roman" w:cs="Times New Roman"/>
          <w:color w:val="000000"/>
          <w:sz w:val="24"/>
          <w:szCs w:val="24"/>
        </w:rPr>
        <w:t>.</w:t>
      </w:r>
      <w:r w:rsidR="004A353E" w:rsidRPr="004A353E">
        <w:rPr>
          <w:rFonts w:ascii="Times New Roman" w:hAnsi="Times New Roman" w:cs="Times New Roman"/>
          <w:b w:val="0"/>
          <w:color w:val="000000"/>
          <w:sz w:val="24"/>
          <w:szCs w:val="24"/>
        </w:rPr>
        <w:t xml:space="preserve"> </w:t>
      </w:r>
      <w:r w:rsidR="004A353E" w:rsidRPr="004A353E">
        <w:rPr>
          <w:rFonts w:ascii="Times New Roman" w:hAnsi="Times New Roman"/>
          <w:color w:val="000000"/>
          <w:sz w:val="24"/>
          <w:szCs w:val="24"/>
        </w:rPr>
        <w:t>Образование земельных участков из земель или земельных участков, находящихся в муниципальной собственности</w:t>
      </w:r>
    </w:p>
    <w:p w:rsidR="004A353E" w:rsidRDefault="004A353E" w:rsidP="004A353E">
      <w:pPr>
        <w:pStyle w:val="ConsPlusNormal"/>
        <w:widowControl/>
        <w:ind w:firstLine="709"/>
        <w:outlineLvl w:val="4"/>
        <w:rPr>
          <w:rFonts w:ascii="Times New Roman" w:hAnsi="Times New Roman" w:cs="Times New Roman"/>
          <w:color w:val="FF0000"/>
          <w:sz w:val="28"/>
          <w:szCs w:val="28"/>
        </w:rPr>
      </w:pPr>
    </w:p>
    <w:p w:rsidR="004A353E" w:rsidRDefault="004A353E" w:rsidP="004A353E">
      <w:pPr>
        <w:pStyle w:val="ConsPlusNormal"/>
        <w:widowControl/>
        <w:ind w:firstLine="709"/>
        <w:outlineLvl w:val="4"/>
        <w:rPr>
          <w:rFonts w:ascii="Times New Roman" w:hAnsi="Times New Roman" w:cs="Times New Roman"/>
          <w:color w:val="FF0000"/>
          <w:sz w:val="28"/>
          <w:szCs w:val="28"/>
        </w:rPr>
      </w:pPr>
    </w:p>
    <w:p w:rsidR="004A353E" w:rsidRPr="004A353E" w:rsidRDefault="00F06FA6" w:rsidP="004A353E">
      <w:pPr>
        <w:ind w:firstLine="709"/>
        <w:jc w:val="both"/>
        <w:rPr>
          <w:color w:val="000000"/>
        </w:rPr>
      </w:pPr>
      <w:r>
        <w:rPr>
          <w:color w:val="000000"/>
        </w:rPr>
        <w:t>1.</w:t>
      </w:r>
      <w:r w:rsidR="004A353E" w:rsidRPr="004A353E">
        <w:rPr>
          <w:color w:val="000000"/>
        </w:rPr>
        <w:t>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4A353E" w:rsidRPr="004A353E" w:rsidRDefault="00F06FA6" w:rsidP="004A353E">
      <w:pPr>
        <w:ind w:firstLine="709"/>
        <w:jc w:val="both"/>
        <w:rPr>
          <w:color w:val="000000"/>
        </w:rPr>
      </w:pPr>
      <w:r>
        <w:rPr>
          <w:color w:val="000000"/>
        </w:rPr>
        <w:t>1)</w:t>
      </w:r>
      <w:r w:rsidR="004A353E" w:rsidRPr="004A353E">
        <w:rPr>
          <w:color w:val="000000"/>
        </w:rPr>
        <w:t>проектом межевания территории, утвержденным в соответствии с Градостроительным кодексом РФ;</w:t>
      </w:r>
    </w:p>
    <w:p w:rsidR="004A353E" w:rsidRPr="004A353E" w:rsidRDefault="00F06FA6" w:rsidP="004A353E">
      <w:pPr>
        <w:ind w:firstLine="709"/>
        <w:jc w:val="both"/>
        <w:rPr>
          <w:color w:val="000000"/>
        </w:rPr>
      </w:pPr>
      <w:r>
        <w:rPr>
          <w:color w:val="000000"/>
        </w:rPr>
        <w:t>2)</w:t>
      </w:r>
      <w:r w:rsidR="004A353E" w:rsidRPr="004A353E">
        <w:rPr>
          <w:color w:val="000000"/>
        </w:rPr>
        <w:t>проектной документацией о местоположении, границах, площади и об иных количественных и качественных характеристиках лесных участков;</w:t>
      </w:r>
    </w:p>
    <w:p w:rsidR="004A353E" w:rsidRPr="004A353E" w:rsidRDefault="004A353E" w:rsidP="004A353E">
      <w:pPr>
        <w:ind w:firstLine="709"/>
        <w:jc w:val="both"/>
        <w:rPr>
          <w:color w:val="000000"/>
        </w:rPr>
      </w:pPr>
      <w:r w:rsidRPr="004A353E">
        <w:rPr>
          <w:color w:val="000000"/>
        </w:rPr>
        <w:t>3) утверждённой схемой расположения земельного участка или земельных участков на кадастровом плане территории.</w:t>
      </w:r>
    </w:p>
    <w:p w:rsidR="004A353E" w:rsidRPr="004A353E" w:rsidRDefault="004A353E" w:rsidP="004A353E">
      <w:pPr>
        <w:pStyle w:val="ConsPlusNormal"/>
        <w:ind w:firstLine="709"/>
        <w:jc w:val="both"/>
        <w:rPr>
          <w:rFonts w:ascii="Times New Roman" w:hAnsi="Times New Roman" w:cs="Times New Roman"/>
          <w:color w:val="000000"/>
          <w:sz w:val="24"/>
          <w:szCs w:val="24"/>
        </w:rPr>
      </w:pPr>
      <w:r w:rsidRPr="004A353E">
        <w:rPr>
          <w:rFonts w:ascii="Times New Roman" w:hAnsi="Times New Roman" w:cs="Times New Roman"/>
          <w:color w:val="000000"/>
          <w:sz w:val="24"/>
          <w:szCs w:val="24"/>
        </w:rPr>
        <w:t>2</w:t>
      </w:r>
      <w:r w:rsidR="00F06FA6">
        <w:rPr>
          <w:rFonts w:ascii="Times New Roman" w:hAnsi="Times New Roman" w:cs="Times New Roman"/>
          <w:color w:val="000000"/>
          <w:sz w:val="24"/>
          <w:szCs w:val="24"/>
        </w:rPr>
        <w:t>.</w:t>
      </w:r>
      <w:r w:rsidRPr="004A353E">
        <w:rPr>
          <w:rFonts w:ascii="Times New Roman" w:hAnsi="Times New Roman" w:cs="Times New Roman"/>
          <w:color w:val="000000"/>
          <w:sz w:val="24"/>
          <w:szCs w:val="24"/>
        </w:rPr>
        <w:t>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4A353E" w:rsidRPr="004A353E" w:rsidRDefault="004A353E" w:rsidP="004A353E">
      <w:pPr>
        <w:ind w:firstLine="709"/>
        <w:jc w:val="both"/>
        <w:rPr>
          <w:color w:val="000000"/>
        </w:rPr>
      </w:pPr>
      <w:r w:rsidRPr="004A353E">
        <w:rPr>
          <w:color w:val="000000"/>
        </w:rPr>
        <w:t>3</w:t>
      </w:r>
      <w:r w:rsidR="00F06FA6">
        <w:rPr>
          <w:color w:val="000000"/>
        </w:rPr>
        <w:t>.</w:t>
      </w:r>
      <w:r w:rsidRPr="004A353E">
        <w:rPr>
          <w:color w:val="000000"/>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4A353E" w:rsidRPr="004A353E" w:rsidRDefault="004A353E" w:rsidP="004A353E">
      <w:pPr>
        <w:ind w:firstLine="709"/>
        <w:jc w:val="both"/>
        <w:rPr>
          <w:color w:val="000000"/>
        </w:rPr>
      </w:pPr>
      <w:r w:rsidRPr="004A353E">
        <w:rPr>
          <w:color w:val="000000"/>
        </w:rPr>
        <w:t>4</w:t>
      </w:r>
      <w:r w:rsidR="00F06FA6">
        <w:rPr>
          <w:color w:val="000000"/>
        </w:rPr>
        <w:t>.</w:t>
      </w:r>
      <w:r w:rsidRPr="004A353E">
        <w:rPr>
          <w:color w:val="000000"/>
        </w:rPr>
        <w:t>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4A353E" w:rsidRPr="004A353E" w:rsidRDefault="004A353E" w:rsidP="004A353E">
      <w:pPr>
        <w:ind w:firstLine="709"/>
        <w:jc w:val="both"/>
        <w:rPr>
          <w:color w:val="000000"/>
        </w:rPr>
      </w:pPr>
      <w:r w:rsidRPr="004A353E">
        <w:rPr>
          <w:color w:val="000000"/>
        </w:rPr>
        <w:t>5</w:t>
      </w:r>
      <w:r w:rsidR="00F06FA6">
        <w:rPr>
          <w:color w:val="000000"/>
        </w:rPr>
        <w:t>.</w:t>
      </w:r>
      <w:r w:rsidRPr="004A353E">
        <w:rPr>
          <w:color w:val="000000"/>
        </w:rPr>
        <w:t>Исключительно в соответствии с утверждённым проектом межевания территории осуществляется образование земельных участков:</w:t>
      </w:r>
    </w:p>
    <w:p w:rsidR="004A353E" w:rsidRPr="004A353E" w:rsidRDefault="004A353E" w:rsidP="004A353E">
      <w:pPr>
        <w:ind w:firstLine="709"/>
        <w:jc w:val="both"/>
        <w:rPr>
          <w:color w:val="000000"/>
        </w:rPr>
      </w:pPr>
      <w:r w:rsidRPr="004A353E">
        <w:rPr>
          <w:color w:val="000000"/>
        </w:rPr>
        <w:t>1) из земельного участка - территории, предоставленной для комплексного освоения;</w:t>
      </w:r>
    </w:p>
    <w:p w:rsidR="004A353E" w:rsidRPr="004A353E" w:rsidRDefault="004A353E" w:rsidP="004A353E">
      <w:pPr>
        <w:ind w:firstLine="709"/>
        <w:jc w:val="both"/>
        <w:rPr>
          <w:color w:val="000000"/>
        </w:rPr>
      </w:pPr>
      <w:r w:rsidRPr="004A353E">
        <w:rPr>
          <w:color w:val="000000"/>
        </w:rPr>
        <w:lastRenderedPageBreak/>
        <w:t>2) из земельного участка - территории, предоставленной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4A353E" w:rsidRPr="004A353E" w:rsidRDefault="004A353E" w:rsidP="004A353E">
      <w:pPr>
        <w:ind w:firstLine="709"/>
        <w:jc w:val="both"/>
        <w:rPr>
          <w:color w:val="000000"/>
        </w:rPr>
      </w:pPr>
      <w:r w:rsidRPr="004A353E">
        <w:rPr>
          <w:color w:val="000000"/>
        </w:rPr>
        <w:t>3) в границах территории, в отношении которой заключён договор о её развитии;</w:t>
      </w:r>
    </w:p>
    <w:p w:rsidR="004A353E" w:rsidRPr="004A353E" w:rsidRDefault="00F06FA6" w:rsidP="004A353E">
      <w:pPr>
        <w:ind w:firstLine="709"/>
        <w:jc w:val="both"/>
        <w:rPr>
          <w:color w:val="000000"/>
        </w:rPr>
      </w:pPr>
      <w:r>
        <w:rPr>
          <w:color w:val="000000"/>
        </w:rPr>
        <w:t>4)</w:t>
      </w:r>
      <w:r w:rsidR="00B6241D" w:rsidRPr="00B6241D">
        <w:rPr>
          <w:color w:val="000000"/>
        </w:rPr>
        <w:t xml:space="preserve"> </w:t>
      </w:r>
      <w:r w:rsidR="004A353E" w:rsidRPr="004A353E">
        <w:rPr>
          <w:color w:val="000000"/>
        </w:rPr>
        <w:t>в границах элемента планировочной структуры, застроенного многоквартирными домами;</w:t>
      </w:r>
    </w:p>
    <w:p w:rsidR="004A353E" w:rsidRPr="004A353E" w:rsidRDefault="004A353E" w:rsidP="004A353E">
      <w:pPr>
        <w:pStyle w:val="ConsPlusNormal"/>
        <w:ind w:firstLine="709"/>
        <w:jc w:val="both"/>
        <w:rPr>
          <w:rFonts w:ascii="Times New Roman" w:hAnsi="Times New Roman" w:cs="Times New Roman"/>
          <w:color w:val="000000"/>
          <w:sz w:val="24"/>
          <w:szCs w:val="24"/>
        </w:rPr>
      </w:pPr>
      <w:r w:rsidRPr="004A353E">
        <w:rPr>
          <w:rFonts w:ascii="Times New Roman" w:hAnsi="Times New Roman" w:cs="Times New Roman"/>
          <w:color w:val="000000"/>
          <w:sz w:val="24"/>
          <w:szCs w:val="24"/>
        </w:rPr>
        <w:t>5) для размещения линейных объектов федерального, регионального или местного значения.</w:t>
      </w:r>
    </w:p>
    <w:p w:rsidR="004A353E" w:rsidRPr="007637AC" w:rsidRDefault="004A353E" w:rsidP="00957425">
      <w:pPr>
        <w:pStyle w:val="ConsPlusNormal"/>
        <w:widowControl/>
        <w:ind w:firstLine="0"/>
        <w:jc w:val="both"/>
        <w:outlineLvl w:val="4"/>
        <w:rPr>
          <w:rFonts w:ascii="Times New Roman" w:hAnsi="Times New Roman" w:cs="Times New Roman"/>
          <w:b/>
          <w:color w:val="000000"/>
          <w:sz w:val="24"/>
          <w:szCs w:val="24"/>
        </w:rPr>
      </w:pPr>
    </w:p>
    <w:p w:rsidR="004A353E" w:rsidRPr="00957425" w:rsidRDefault="00F166AC" w:rsidP="00957425">
      <w:pPr>
        <w:pStyle w:val="3"/>
        <w:tabs>
          <w:tab w:val="left" w:pos="0"/>
        </w:tabs>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Статья 22</w:t>
      </w:r>
      <w:r w:rsidR="004A353E" w:rsidRPr="00957425">
        <w:rPr>
          <w:rFonts w:ascii="Times New Roman" w:hAnsi="Times New Roman" w:cs="Times New Roman"/>
          <w:color w:val="000000"/>
          <w:sz w:val="24"/>
          <w:szCs w:val="24"/>
        </w:rPr>
        <w:t>.</w:t>
      </w:r>
      <w:r w:rsidR="004A353E" w:rsidRPr="00957425">
        <w:rPr>
          <w:rFonts w:ascii="Times New Roman" w:hAnsi="Times New Roman" w:cs="Times New Roman"/>
          <w:b w:val="0"/>
          <w:color w:val="000000"/>
          <w:sz w:val="24"/>
          <w:szCs w:val="24"/>
        </w:rPr>
        <w:t xml:space="preserve"> </w:t>
      </w:r>
      <w:r w:rsidR="004A353E" w:rsidRPr="00957425">
        <w:rPr>
          <w:rFonts w:ascii="Times New Roman" w:hAnsi="Times New Roman" w:cs="Times New Roman"/>
          <w:color w:val="000000"/>
          <w:sz w:val="24"/>
          <w:szCs w:val="24"/>
        </w:rPr>
        <w:t>Предоставление земельных участков, находящихся в муниципальной собственности</w:t>
      </w:r>
    </w:p>
    <w:p w:rsidR="004A353E" w:rsidRPr="00957425" w:rsidRDefault="004A353E" w:rsidP="004A353E">
      <w:pPr>
        <w:ind w:firstLine="709"/>
        <w:jc w:val="both"/>
        <w:rPr>
          <w:color w:val="000000"/>
        </w:rPr>
      </w:pPr>
    </w:p>
    <w:p w:rsidR="004A353E" w:rsidRPr="00957425" w:rsidRDefault="004A353E" w:rsidP="0038085D">
      <w:pPr>
        <w:pStyle w:val="38"/>
        <w:numPr>
          <w:ilvl w:val="0"/>
          <w:numId w:val="12"/>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Предоставление земельных участков, находящихся в муниципальной собственности, осуществляется:</w:t>
      </w:r>
    </w:p>
    <w:p w:rsidR="004A353E" w:rsidRPr="00957425" w:rsidRDefault="004A353E" w:rsidP="0038085D">
      <w:pPr>
        <w:pStyle w:val="38"/>
        <w:numPr>
          <w:ilvl w:val="0"/>
          <w:numId w:val="13"/>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в собственность, в аренду, в постоянное (бессрочное) пользование или в безвозмездное пользование;</w:t>
      </w:r>
    </w:p>
    <w:p w:rsidR="004A353E" w:rsidRPr="00957425" w:rsidRDefault="004A353E" w:rsidP="0038085D">
      <w:pPr>
        <w:pStyle w:val="38"/>
        <w:numPr>
          <w:ilvl w:val="0"/>
          <w:numId w:val="13"/>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на торгах или без проведения торгов;</w:t>
      </w:r>
    </w:p>
    <w:p w:rsidR="004A353E" w:rsidRPr="00957425" w:rsidRDefault="004A353E" w:rsidP="0038085D">
      <w:pPr>
        <w:pStyle w:val="38"/>
        <w:numPr>
          <w:ilvl w:val="0"/>
          <w:numId w:val="13"/>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за плату или бесплатно;</w:t>
      </w:r>
    </w:p>
    <w:p w:rsidR="004A353E" w:rsidRPr="00957425" w:rsidRDefault="004A353E" w:rsidP="0038085D">
      <w:pPr>
        <w:pStyle w:val="38"/>
        <w:numPr>
          <w:ilvl w:val="0"/>
          <w:numId w:val="13"/>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без предварительного согласования или с предварительным согласованием предоставления земельного участка.</w:t>
      </w:r>
    </w:p>
    <w:p w:rsidR="004A353E" w:rsidRPr="00957425" w:rsidRDefault="004A353E" w:rsidP="004A353E">
      <w:pPr>
        <w:pStyle w:val="38"/>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Порядок предоставления земельных участков, находящихся в муниципальной собственности, установлен земельным законодательством.</w:t>
      </w:r>
    </w:p>
    <w:p w:rsidR="004A353E" w:rsidRPr="00957425" w:rsidRDefault="004A353E" w:rsidP="0038085D">
      <w:pPr>
        <w:pStyle w:val="38"/>
        <w:numPr>
          <w:ilvl w:val="0"/>
          <w:numId w:val="12"/>
        </w:numPr>
        <w:tabs>
          <w:tab w:val="left" w:pos="993"/>
        </w:tabs>
        <w:suppressAutoHyphens w:val="0"/>
        <w:snapToGrid/>
        <w:ind w:left="0" w:firstLine="709"/>
        <w:jc w:val="both"/>
        <w:rPr>
          <w:color w:val="000000"/>
          <w:sz w:val="24"/>
          <w:szCs w:val="24"/>
          <w:lang w:eastAsia="ru-RU"/>
        </w:rPr>
      </w:pPr>
      <w:r w:rsidRPr="00957425">
        <w:rPr>
          <w:color w:val="000000"/>
          <w:sz w:val="24"/>
          <w:szCs w:val="24"/>
          <w:lang w:eastAsia="ru-RU"/>
        </w:rPr>
        <w:t>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4A353E" w:rsidRPr="00957425" w:rsidRDefault="004A353E" w:rsidP="00957425">
      <w:pPr>
        <w:rPr>
          <w:b/>
          <w:color w:val="000000"/>
        </w:rPr>
      </w:pPr>
    </w:p>
    <w:p w:rsidR="004A353E" w:rsidRPr="004A353E" w:rsidRDefault="004A353E" w:rsidP="004A353E">
      <w:pPr>
        <w:ind w:firstLine="709"/>
        <w:jc w:val="center"/>
        <w:rPr>
          <w:b/>
        </w:rPr>
      </w:pPr>
    </w:p>
    <w:p w:rsidR="004A353E" w:rsidRPr="00957425" w:rsidRDefault="00F166AC" w:rsidP="00957425">
      <w:pPr>
        <w:ind w:firstLine="709"/>
        <w:jc w:val="center"/>
        <w:rPr>
          <w:b/>
          <w:color w:val="000000"/>
        </w:rPr>
      </w:pPr>
      <w:r>
        <w:rPr>
          <w:b/>
          <w:color w:val="000000"/>
        </w:rPr>
        <w:t>Статья 23</w:t>
      </w:r>
      <w:r w:rsidR="004A353E" w:rsidRPr="00957425">
        <w:rPr>
          <w:b/>
          <w:color w:val="000000"/>
        </w:rPr>
        <w:t>. Обмен земельного участка, находящегося в муниципальной собственности, на земельный участок, находящийся в частной собственности</w:t>
      </w:r>
    </w:p>
    <w:p w:rsidR="004A353E" w:rsidRPr="004A353E" w:rsidRDefault="004A353E" w:rsidP="004A353E">
      <w:pPr>
        <w:ind w:firstLine="709"/>
      </w:pPr>
    </w:p>
    <w:p w:rsidR="004A353E" w:rsidRPr="004A353E" w:rsidRDefault="004A353E" w:rsidP="004A353E">
      <w:pPr>
        <w:ind w:firstLine="709"/>
        <w:jc w:val="both"/>
      </w:pPr>
    </w:p>
    <w:p w:rsidR="004A353E" w:rsidRPr="00957425" w:rsidRDefault="00F06FA6" w:rsidP="004A353E">
      <w:pPr>
        <w:ind w:firstLine="709"/>
        <w:jc w:val="both"/>
        <w:rPr>
          <w:color w:val="000000"/>
        </w:rPr>
      </w:pPr>
      <w:r>
        <w:rPr>
          <w:color w:val="000000"/>
        </w:rPr>
        <w:t>1.</w:t>
      </w:r>
      <w:r w:rsidR="004A353E" w:rsidRPr="00957425">
        <w:rPr>
          <w:color w:val="000000"/>
        </w:rPr>
        <w:t>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4A353E" w:rsidRPr="00957425" w:rsidRDefault="004A353E" w:rsidP="004A353E">
      <w:pPr>
        <w:ind w:firstLine="709"/>
        <w:jc w:val="both"/>
        <w:rPr>
          <w:color w:val="000000"/>
        </w:rPr>
      </w:pPr>
      <w:r w:rsidRPr="00957425">
        <w:rPr>
          <w:color w:val="000000"/>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4A353E" w:rsidRPr="00957425" w:rsidRDefault="004A353E" w:rsidP="004A353E">
      <w:pPr>
        <w:ind w:firstLine="709"/>
        <w:jc w:val="both"/>
        <w:rPr>
          <w:color w:val="000000"/>
        </w:rPr>
      </w:pPr>
      <w:r w:rsidRPr="00957425">
        <w:rPr>
          <w:color w:val="000000"/>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4A353E" w:rsidRPr="00957425" w:rsidRDefault="00F06FA6" w:rsidP="004A353E">
      <w:pPr>
        <w:ind w:firstLine="709"/>
        <w:jc w:val="both"/>
        <w:rPr>
          <w:color w:val="000000"/>
        </w:rPr>
      </w:pPr>
      <w:r>
        <w:rPr>
          <w:color w:val="000000"/>
        </w:rPr>
        <w:t>2.</w:t>
      </w:r>
      <w:r w:rsidR="004A353E" w:rsidRPr="00957425">
        <w:rPr>
          <w:color w:val="000000"/>
        </w:rPr>
        <w:t>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4A353E" w:rsidRPr="00957425" w:rsidRDefault="004A353E" w:rsidP="004A353E">
      <w:pPr>
        <w:ind w:firstLine="709"/>
        <w:jc w:val="both"/>
        <w:rPr>
          <w:color w:val="000000"/>
        </w:rPr>
      </w:pPr>
    </w:p>
    <w:p w:rsidR="004A353E" w:rsidRPr="004A353E" w:rsidRDefault="004A353E" w:rsidP="004A353E">
      <w:pPr>
        <w:pStyle w:val="10"/>
        <w:tabs>
          <w:tab w:val="num" w:pos="0"/>
        </w:tabs>
        <w:spacing w:before="0" w:after="0"/>
        <w:ind w:right="76" w:firstLine="709"/>
        <w:jc w:val="both"/>
        <w:rPr>
          <w:rFonts w:ascii="Times New Roman" w:hAnsi="Times New Roman" w:cs="Times New Roman"/>
          <w:strike/>
          <w:sz w:val="24"/>
          <w:szCs w:val="24"/>
        </w:rPr>
      </w:pPr>
    </w:p>
    <w:p w:rsidR="004A353E" w:rsidRPr="00957425" w:rsidRDefault="004A353E" w:rsidP="004A353E">
      <w:pPr>
        <w:ind w:firstLine="709"/>
        <w:jc w:val="center"/>
        <w:rPr>
          <w:color w:val="000000"/>
        </w:rPr>
      </w:pPr>
      <w:r w:rsidRPr="00957425">
        <w:rPr>
          <w:b/>
          <w:color w:val="000000"/>
        </w:rPr>
        <w:t>Стат</w:t>
      </w:r>
      <w:r w:rsidR="00F166AC">
        <w:rPr>
          <w:b/>
          <w:color w:val="000000"/>
        </w:rPr>
        <w:t>ья 24</w:t>
      </w:r>
      <w:r w:rsidRPr="00957425">
        <w:rPr>
          <w:b/>
          <w:color w:val="000000"/>
        </w:rPr>
        <w:t>. Изъятие земельных участков и резервирование земель для муниципальных нужд</w:t>
      </w:r>
    </w:p>
    <w:p w:rsidR="004A353E" w:rsidRPr="004A353E" w:rsidRDefault="004A353E" w:rsidP="004A353E">
      <w:pPr>
        <w:ind w:firstLine="709"/>
        <w:jc w:val="center"/>
        <w:rPr>
          <w:b/>
          <w:lang w:eastAsia="en-US"/>
        </w:rPr>
      </w:pPr>
    </w:p>
    <w:p w:rsidR="004A353E" w:rsidRPr="004A353E" w:rsidRDefault="004A353E" w:rsidP="004A353E">
      <w:pPr>
        <w:ind w:firstLine="709"/>
        <w:jc w:val="both"/>
      </w:pPr>
    </w:p>
    <w:p w:rsidR="004A353E" w:rsidRPr="00957425" w:rsidRDefault="004A353E" w:rsidP="004A353E">
      <w:pPr>
        <w:ind w:firstLine="709"/>
        <w:jc w:val="both"/>
        <w:rPr>
          <w:color w:val="000000"/>
        </w:rPr>
      </w:pPr>
      <w:r w:rsidRPr="00957425">
        <w:rPr>
          <w:color w:val="000000"/>
        </w:rPr>
        <w:t>1. Изъятие земельных участков для муниципальных нужд осуществляется в исключительных случаях по основаниям, связанным с:</w:t>
      </w:r>
    </w:p>
    <w:p w:rsidR="004A353E" w:rsidRPr="00957425" w:rsidRDefault="004A353E" w:rsidP="004A353E">
      <w:pPr>
        <w:ind w:firstLine="709"/>
        <w:jc w:val="both"/>
        <w:rPr>
          <w:color w:val="000000"/>
        </w:rPr>
      </w:pPr>
      <w:r w:rsidRPr="00957425">
        <w:rPr>
          <w:color w:val="000000"/>
        </w:rPr>
        <w:lastRenderedPageBreak/>
        <w:t>1) выполнением международных договоров Российской Федерации;</w:t>
      </w:r>
    </w:p>
    <w:p w:rsidR="004A353E" w:rsidRPr="00957425" w:rsidRDefault="00F06FA6" w:rsidP="004A353E">
      <w:pPr>
        <w:ind w:firstLine="709"/>
        <w:jc w:val="both"/>
        <w:rPr>
          <w:color w:val="000000"/>
        </w:rPr>
      </w:pPr>
      <w:r>
        <w:rPr>
          <w:color w:val="000000"/>
        </w:rPr>
        <w:t>2)</w:t>
      </w:r>
      <w:r w:rsidR="004A353E" w:rsidRPr="00957425">
        <w:rPr>
          <w:color w:val="000000"/>
        </w:rPr>
        <w:t>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4A353E" w:rsidRPr="00957425" w:rsidRDefault="004A353E" w:rsidP="004A353E">
      <w:pPr>
        <w:ind w:firstLine="709"/>
        <w:jc w:val="both"/>
        <w:rPr>
          <w:color w:val="000000"/>
        </w:rPr>
      </w:pPr>
      <w:r w:rsidRPr="00957425">
        <w:rPr>
          <w:color w:val="000000"/>
        </w:rPr>
        <w:t>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местного значения;</w:t>
      </w:r>
    </w:p>
    <w:p w:rsidR="004A353E" w:rsidRPr="00957425" w:rsidRDefault="004A353E" w:rsidP="004A353E">
      <w:pPr>
        <w:ind w:firstLine="709"/>
        <w:jc w:val="both"/>
        <w:rPr>
          <w:color w:val="000000"/>
        </w:rPr>
      </w:pPr>
      <w:r w:rsidRPr="00957425">
        <w:rPr>
          <w:color w:val="000000"/>
        </w:rPr>
        <w:t>автомобильных дорог местного значения;</w:t>
      </w:r>
    </w:p>
    <w:p w:rsidR="004A353E" w:rsidRPr="00957425" w:rsidRDefault="004A353E" w:rsidP="004A353E">
      <w:pPr>
        <w:ind w:firstLine="709"/>
        <w:jc w:val="both"/>
        <w:rPr>
          <w:color w:val="000000"/>
        </w:rPr>
      </w:pPr>
      <w:r w:rsidRPr="00957425">
        <w:rPr>
          <w:color w:val="000000"/>
        </w:rPr>
        <w:t>3) иными основаниями, предусмотренными федеральными законами.</w:t>
      </w:r>
    </w:p>
    <w:p w:rsidR="004A353E" w:rsidRPr="00957425" w:rsidRDefault="00F06FA6" w:rsidP="004A353E">
      <w:pPr>
        <w:ind w:firstLine="709"/>
        <w:jc w:val="both"/>
        <w:rPr>
          <w:color w:val="000000"/>
        </w:rPr>
      </w:pPr>
      <w:r>
        <w:rPr>
          <w:color w:val="000000"/>
        </w:rPr>
        <w:t>2.</w:t>
      </w:r>
      <w:r w:rsidR="004A353E" w:rsidRPr="00957425">
        <w:rPr>
          <w:color w:val="000000"/>
        </w:rPr>
        <w:t>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Поселения и утверждёнными проектами планировки территории.</w:t>
      </w:r>
    </w:p>
    <w:p w:rsidR="004A353E" w:rsidRPr="00957425" w:rsidRDefault="00F06FA6" w:rsidP="004A353E">
      <w:pPr>
        <w:ind w:firstLine="709"/>
        <w:jc w:val="both"/>
        <w:rPr>
          <w:color w:val="000000"/>
        </w:rPr>
      </w:pPr>
      <w:r>
        <w:rPr>
          <w:color w:val="000000"/>
        </w:rPr>
        <w:t>3.</w:t>
      </w:r>
      <w:r w:rsidR="004A353E" w:rsidRPr="00957425">
        <w:rPr>
          <w:color w:val="000000"/>
        </w:rPr>
        <w:t>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4A353E" w:rsidRPr="00957425" w:rsidRDefault="004A353E" w:rsidP="004A353E">
      <w:pPr>
        <w:ind w:firstLine="709"/>
        <w:jc w:val="both"/>
        <w:rPr>
          <w:color w:val="000000"/>
        </w:rPr>
      </w:pPr>
      <w:r w:rsidRPr="00957425">
        <w:rPr>
          <w:color w:val="000000"/>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4A353E" w:rsidRPr="00957425" w:rsidRDefault="004A353E" w:rsidP="004A353E">
      <w:pPr>
        <w:ind w:firstLine="709"/>
        <w:jc w:val="both"/>
        <w:rPr>
          <w:color w:val="000000"/>
        </w:rPr>
      </w:pPr>
      <w:r w:rsidRPr="00957425">
        <w:rPr>
          <w:color w:val="000000"/>
        </w:rPr>
        <w:t>2) международным договором Российской Федерации (в случае изъятия земельных участков для выполнения международного договора);</w:t>
      </w:r>
    </w:p>
    <w:p w:rsidR="004A353E" w:rsidRPr="00957425" w:rsidRDefault="004A353E" w:rsidP="004A353E">
      <w:pPr>
        <w:ind w:firstLine="709"/>
        <w:jc w:val="both"/>
        <w:rPr>
          <w:color w:val="000000"/>
        </w:rPr>
      </w:pPr>
      <w:r w:rsidRPr="00957425">
        <w:rPr>
          <w:color w:val="000000"/>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957425">
        <w:rPr>
          <w:color w:val="000000"/>
        </w:rPr>
        <w:t>недропользователя</w:t>
      </w:r>
      <w:proofErr w:type="spellEnd"/>
      <w:r w:rsidRPr="00957425">
        <w:rPr>
          <w:color w:val="000000"/>
        </w:rPr>
        <w:t>);</w:t>
      </w:r>
    </w:p>
    <w:p w:rsidR="004A353E" w:rsidRPr="00957425" w:rsidRDefault="004A353E" w:rsidP="004A353E">
      <w:pPr>
        <w:ind w:firstLine="709"/>
        <w:jc w:val="both"/>
        <w:rPr>
          <w:color w:val="000000"/>
        </w:rPr>
      </w:pPr>
      <w:r w:rsidRPr="00957425">
        <w:rPr>
          <w:color w:val="000000"/>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4A353E" w:rsidRPr="00957425" w:rsidRDefault="00F06FA6" w:rsidP="004A353E">
      <w:pPr>
        <w:ind w:firstLine="709"/>
        <w:jc w:val="both"/>
        <w:rPr>
          <w:color w:val="000000"/>
        </w:rPr>
      </w:pPr>
      <w:r>
        <w:rPr>
          <w:color w:val="000000"/>
        </w:rPr>
        <w:t>4.</w:t>
      </w:r>
      <w:r w:rsidR="004A353E" w:rsidRPr="00957425">
        <w:rPr>
          <w:color w:val="000000"/>
        </w:rPr>
        <w:t>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4A353E" w:rsidRPr="00957425" w:rsidRDefault="00F06FA6" w:rsidP="004A353E">
      <w:pPr>
        <w:ind w:firstLine="709"/>
        <w:jc w:val="both"/>
        <w:rPr>
          <w:color w:val="000000"/>
        </w:rPr>
      </w:pPr>
      <w:r>
        <w:rPr>
          <w:color w:val="000000"/>
        </w:rPr>
        <w:t>5.</w:t>
      </w:r>
      <w:r w:rsidR="004A353E" w:rsidRPr="00957425">
        <w:rPr>
          <w:color w:val="000000"/>
        </w:rPr>
        <w:t>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4A353E" w:rsidRPr="00957425" w:rsidRDefault="00F06FA6" w:rsidP="004A353E">
      <w:pPr>
        <w:ind w:firstLine="709"/>
        <w:jc w:val="both"/>
        <w:rPr>
          <w:color w:val="000000"/>
        </w:rPr>
      </w:pPr>
      <w:r>
        <w:rPr>
          <w:color w:val="000000"/>
        </w:rPr>
        <w:t>6.</w:t>
      </w:r>
      <w:r w:rsidR="004A353E" w:rsidRPr="00957425">
        <w:rPr>
          <w:color w:val="000000"/>
        </w:rPr>
        <w:t>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rsidR="004A353E" w:rsidRPr="00957425" w:rsidRDefault="00F06FA6" w:rsidP="004A353E">
      <w:pPr>
        <w:ind w:firstLine="709"/>
        <w:jc w:val="both"/>
        <w:rPr>
          <w:color w:val="000000"/>
        </w:rPr>
      </w:pPr>
      <w:r>
        <w:rPr>
          <w:color w:val="000000"/>
        </w:rPr>
        <w:t>7.</w:t>
      </w:r>
      <w:r w:rsidR="004A353E" w:rsidRPr="00957425">
        <w:rPr>
          <w:color w:val="000000"/>
        </w:rPr>
        <w:t>Земли для муниципальных нужд могут резервироваться на срок не более чем три года, а при резервировании земель, находящихся в муниципальной собс</w:t>
      </w:r>
      <w:r w:rsidR="00957425">
        <w:rPr>
          <w:color w:val="000000"/>
        </w:rPr>
        <w:t>твенности и указанных в заявке а</w:t>
      </w:r>
      <w:r w:rsidR="004A353E" w:rsidRPr="00957425">
        <w:rPr>
          <w:color w:val="000000"/>
        </w:rPr>
        <w:t>дминистрации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F166AC" w:rsidRPr="00F166AC" w:rsidRDefault="00F06FA6" w:rsidP="00F166AC">
      <w:pPr>
        <w:ind w:firstLine="709"/>
        <w:jc w:val="both"/>
        <w:rPr>
          <w:color w:val="000000"/>
        </w:rPr>
      </w:pPr>
      <w:r>
        <w:rPr>
          <w:color w:val="000000"/>
        </w:rPr>
        <w:lastRenderedPageBreak/>
        <w:t>8.</w:t>
      </w:r>
      <w:r w:rsidR="004A353E" w:rsidRPr="00957425">
        <w:rPr>
          <w:color w:val="000000"/>
        </w:rPr>
        <w:t>Порядок изъятия земельных участков и резервирования земель для муниципальных нужд определяется земельным законодательством.</w:t>
      </w:r>
    </w:p>
    <w:p w:rsidR="00F166AC" w:rsidRDefault="00F166AC" w:rsidP="004A353E">
      <w:pPr>
        <w:ind w:firstLine="709"/>
        <w:jc w:val="center"/>
        <w:rPr>
          <w:b/>
          <w:sz w:val="28"/>
          <w:szCs w:val="28"/>
        </w:rPr>
      </w:pPr>
    </w:p>
    <w:p w:rsidR="004A353E" w:rsidRPr="00F166AC" w:rsidRDefault="004A353E" w:rsidP="00F166AC">
      <w:pPr>
        <w:ind w:firstLine="709"/>
        <w:jc w:val="center"/>
        <w:rPr>
          <w:b/>
        </w:rPr>
      </w:pPr>
      <w:r w:rsidRPr="00F166AC">
        <w:rPr>
          <w:b/>
        </w:rPr>
        <w:t xml:space="preserve">Статья </w:t>
      </w:r>
      <w:r w:rsidRPr="00F166AC">
        <w:rPr>
          <w:b/>
          <w:color w:val="000000"/>
        </w:rPr>
        <w:t>2</w:t>
      </w:r>
      <w:r w:rsidR="00F166AC">
        <w:rPr>
          <w:b/>
          <w:color w:val="000000"/>
        </w:rPr>
        <w:t>5</w:t>
      </w:r>
      <w:r w:rsidRPr="00F166AC">
        <w:rPr>
          <w:b/>
        </w:rPr>
        <w:t>. Общие принципы установления публичных и частных сервитутов</w:t>
      </w:r>
    </w:p>
    <w:p w:rsidR="004A353E" w:rsidRPr="00F166AC" w:rsidRDefault="004A353E" w:rsidP="00F166AC">
      <w:pPr>
        <w:ind w:firstLine="709"/>
        <w:rPr>
          <w:lang w:eastAsia="en-US"/>
        </w:rPr>
      </w:pPr>
    </w:p>
    <w:p w:rsidR="004A353E" w:rsidRPr="00F166AC" w:rsidRDefault="004A353E" w:rsidP="00F166AC">
      <w:pPr>
        <w:ind w:firstLine="709"/>
        <w:jc w:val="both"/>
      </w:pPr>
      <w:r w:rsidRPr="00F166AC">
        <w:t xml:space="preserve">1.Частный сервитут устанавливается в соответствии с гражданским законодательством. </w:t>
      </w:r>
    </w:p>
    <w:p w:rsidR="004A353E" w:rsidRPr="00F166AC" w:rsidRDefault="004A353E" w:rsidP="00F166AC">
      <w:pPr>
        <w:tabs>
          <w:tab w:val="left" w:pos="1080"/>
        </w:tabs>
        <w:ind w:firstLine="709"/>
        <w:jc w:val="both"/>
      </w:pPr>
      <w:r w:rsidRPr="00F166AC">
        <w:t>2. Публичный сервитут устанавливается в соответствии с земельным законодательством.</w:t>
      </w:r>
      <w:r w:rsidRPr="00F166AC">
        <w:rPr>
          <w:color w:val="000000"/>
        </w:rPr>
        <w:t xml:space="preserve"> Публичный сервитут устанавливается законом или иным нормативным правовым актом Российской Федерации, нормативным правовым актом Архангельской области,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4A353E" w:rsidRPr="00F166AC" w:rsidRDefault="004A353E" w:rsidP="00F166AC">
      <w:pPr>
        <w:tabs>
          <w:tab w:val="left" w:pos="1080"/>
        </w:tabs>
        <w:ind w:firstLine="709"/>
        <w:jc w:val="both"/>
      </w:pPr>
      <w:r w:rsidRPr="00F166AC">
        <w:t> Могут устанавливаться публичные сервитуты для:</w:t>
      </w:r>
    </w:p>
    <w:p w:rsidR="004A353E" w:rsidRPr="00F166AC" w:rsidRDefault="004A353E" w:rsidP="00F166AC">
      <w:pPr>
        <w:pStyle w:val="ConsPlusNormal"/>
        <w:ind w:firstLine="709"/>
        <w:jc w:val="both"/>
        <w:rPr>
          <w:rFonts w:ascii="Times New Roman" w:hAnsi="Times New Roman" w:cs="Times New Roman"/>
          <w:color w:val="000000"/>
          <w:sz w:val="24"/>
          <w:szCs w:val="24"/>
        </w:rPr>
      </w:pPr>
      <w:r w:rsidRPr="00F166AC">
        <w:rPr>
          <w:rFonts w:ascii="Times New Roman" w:hAnsi="Times New Roman" w:cs="Times New Roman"/>
          <w:sz w:val="24"/>
          <w:szCs w:val="24"/>
        </w:rPr>
        <w:t>1)</w:t>
      </w:r>
      <w:r w:rsidRPr="00F166AC">
        <w:rPr>
          <w:rFonts w:ascii="Times New Roman" w:hAnsi="Times New Roman" w:cs="Times New Roman"/>
          <w:sz w:val="24"/>
          <w:szCs w:val="24"/>
        </w:rPr>
        <w:tab/>
        <w:t>прохода или проезда через земельный участок</w:t>
      </w:r>
      <w:r w:rsidRPr="00F166AC">
        <w:rPr>
          <w:rFonts w:ascii="Times New Roman" w:hAnsi="Times New Roman" w:cs="Times New Roman"/>
          <w:color w:val="000000"/>
          <w:sz w:val="24"/>
          <w:szCs w:val="24"/>
        </w:rPr>
        <w:t>, в том числе в целях обеспечения свободного доступа граждан к водному объекту общего пользования и его береговой полосе;</w:t>
      </w:r>
    </w:p>
    <w:p w:rsidR="004A353E" w:rsidRPr="00F166AC" w:rsidRDefault="004A353E" w:rsidP="00F166AC">
      <w:pPr>
        <w:tabs>
          <w:tab w:val="left" w:pos="1080"/>
        </w:tabs>
        <w:autoSpaceDE w:val="0"/>
        <w:ind w:firstLine="709"/>
        <w:jc w:val="both"/>
      </w:pPr>
      <w:r w:rsidRPr="00F166AC">
        <w:t>2)</w:t>
      </w:r>
      <w:r w:rsidRPr="00F166AC">
        <w:tab/>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A353E" w:rsidRPr="00F166AC" w:rsidRDefault="004A353E" w:rsidP="00F166AC">
      <w:pPr>
        <w:tabs>
          <w:tab w:val="left" w:pos="1080"/>
        </w:tabs>
        <w:autoSpaceDE w:val="0"/>
        <w:ind w:firstLine="709"/>
        <w:jc w:val="both"/>
      </w:pPr>
      <w:r w:rsidRPr="00F166AC">
        <w:t>3)</w:t>
      </w:r>
      <w:r w:rsidRPr="00F166AC">
        <w:tab/>
        <w:t>размещения на земельном участке межевых и геодезических знаков и подъездов к ним;</w:t>
      </w:r>
    </w:p>
    <w:p w:rsidR="004A353E" w:rsidRPr="00F166AC" w:rsidRDefault="004A353E" w:rsidP="00F166AC">
      <w:pPr>
        <w:tabs>
          <w:tab w:val="left" w:pos="1080"/>
        </w:tabs>
        <w:autoSpaceDE w:val="0"/>
        <w:ind w:firstLine="709"/>
        <w:jc w:val="both"/>
      </w:pPr>
      <w:r w:rsidRPr="00F166AC">
        <w:t>4)</w:t>
      </w:r>
      <w:r w:rsidRPr="00F166AC">
        <w:tab/>
        <w:t>проведения дренажных работ на земельном участке;</w:t>
      </w:r>
    </w:p>
    <w:p w:rsidR="004A353E" w:rsidRPr="00F166AC" w:rsidRDefault="004A353E" w:rsidP="00F166AC">
      <w:pPr>
        <w:tabs>
          <w:tab w:val="left" w:pos="1080"/>
        </w:tabs>
        <w:autoSpaceDE w:val="0"/>
        <w:ind w:firstLine="709"/>
        <w:jc w:val="both"/>
      </w:pPr>
      <w:r w:rsidRPr="00F166AC">
        <w:t>5)</w:t>
      </w:r>
      <w:r w:rsidRPr="00F166AC">
        <w:tab/>
        <w:t>забора (изъятия) водных ресурсов из водных объектов и водопоя;</w:t>
      </w:r>
    </w:p>
    <w:p w:rsidR="004A353E" w:rsidRPr="00F166AC" w:rsidRDefault="004A353E" w:rsidP="00F166AC">
      <w:pPr>
        <w:tabs>
          <w:tab w:val="left" w:pos="1080"/>
        </w:tabs>
        <w:autoSpaceDE w:val="0"/>
        <w:ind w:firstLine="709"/>
        <w:jc w:val="both"/>
      </w:pPr>
      <w:r w:rsidRPr="00F166AC">
        <w:t>6)</w:t>
      </w:r>
      <w:r w:rsidRPr="00F166AC">
        <w:tab/>
        <w:t>прогона сельскохозяйственных животных через земельный участок;</w:t>
      </w:r>
    </w:p>
    <w:p w:rsidR="004A353E" w:rsidRPr="00F166AC" w:rsidRDefault="004A353E" w:rsidP="00F166AC">
      <w:pPr>
        <w:tabs>
          <w:tab w:val="left" w:pos="1080"/>
        </w:tabs>
        <w:autoSpaceDE w:val="0"/>
        <w:ind w:firstLine="709"/>
        <w:jc w:val="both"/>
      </w:pPr>
      <w:r w:rsidRPr="00F166AC">
        <w:t>7)</w:t>
      </w:r>
      <w:r w:rsidRPr="00F166AC">
        <w:tab/>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A353E" w:rsidRPr="00F166AC" w:rsidRDefault="004A353E" w:rsidP="00F166AC">
      <w:pPr>
        <w:pStyle w:val="ConsPlusNormal"/>
        <w:ind w:firstLine="709"/>
        <w:jc w:val="both"/>
        <w:rPr>
          <w:rFonts w:ascii="Times New Roman" w:hAnsi="Times New Roman" w:cs="Times New Roman"/>
          <w:color w:val="000000"/>
          <w:sz w:val="24"/>
          <w:szCs w:val="24"/>
        </w:rPr>
      </w:pPr>
      <w:r w:rsidRPr="00F166AC">
        <w:rPr>
          <w:rFonts w:ascii="Times New Roman" w:hAnsi="Times New Roman" w:cs="Times New Roman"/>
          <w:color w:val="000000"/>
          <w:sz w:val="24"/>
          <w:szCs w:val="24"/>
        </w:rPr>
        <w:t>8)</w:t>
      </w:r>
      <w:r w:rsidR="00F166AC">
        <w:rPr>
          <w:rFonts w:ascii="Times New Roman" w:hAnsi="Times New Roman" w:cs="Times New Roman"/>
          <w:color w:val="FF0000"/>
          <w:sz w:val="24"/>
          <w:szCs w:val="24"/>
        </w:rPr>
        <w:t xml:space="preserve"> </w:t>
      </w:r>
      <w:r w:rsidRPr="00F166AC">
        <w:rPr>
          <w:rFonts w:ascii="Times New Roman" w:hAnsi="Times New Roman" w:cs="Times New Roman"/>
          <w:sz w:val="24"/>
          <w:szCs w:val="24"/>
        </w:rPr>
        <w:t>использования земельного участка в целях охоты, рыболовства</w:t>
      </w:r>
      <w:r w:rsidRPr="00F166AC">
        <w:rPr>
          <w:rFonts w:ascii="Times New Roman" w:hAnsi="Times New Roman" w:cs="Times New Roman"/>
          <w:color w:val="000000"/>
          <w:sz w:val="24"/>
          <w:szCs w:val="24"/>
        </w:rPr>
        <w:t xml:space="preserve">, </w:t>
      </w:r>
      <w:proofErr w:type="spellStart"/>
      <w:r w:rsidRPr="00F166AC">
        <w:rPr>
          <w:rFonts w:ascii="Times New Roman" w:hAnsi="Times New Roman" w:cs="Times New Roman"/>
          <w:color w:val="000000"/>
          <w:sz w:val="24"/>
          <w:szCs w:val="24"/>
        </w:rPr>
        <w:t>аквакультуры</w:t>
      </w:r>
      <w:proofErr w:type="spellEnd"/>
      <w:r w:rsidRPr="00F166AC">
        <w:rPr>
          <w:rFonts w:ascii="Times New Roman" w:hAnsi="Times New Roman" w:cs="Times New Roman"/>
          <w:color w:val="000000"/>
          <w:sz w:val="24"/>
          <w:szCs w:val="24"/>
        </w:rPr>
        <w:t xml:space="preserve"> (рыбоводства);</w:t>
      </w:r>
    </w:p>
    <w:p w:rsidR="004A353E" w:rsidRPr="00F166AC" w:rsidRDefault="004A353E" w:rsidP="00F166AC">
      <w:pPr>
        <w:tabs>
          <w:tab w:val="left" w:pos="1080"/>
        </w:tabs>
        <w:autoSpaceDE w:val="0"/>
        <w:ind w:firstLine="709"/>
        <w:jc w:val="both"/>
      </w:pPr>
      <w:r w:rsidRPr="00F166AC">
        <w:t>9)</w:t>
      </w:r>
      <w:r w:rsidRPr="00F166AC">
        <w:tab/>
        <w:t>временного пользования земельным участком в целях проведения изыскательских, исследовательских и других работ;</w:t>
      </w:r>
    </w:p>
    <w:p w:rsidR="004A353E" w:rsidRPr="00F166AC" w:rsidRDefault="004A353E" w:rsidP="00F166AC">
      <w:pPr>
        <w:tabs>
          <w:tab w:val="left" w:pos="1080"/>
        </w:tabs>
        <w:autoSpaceDE w:val="0"/>
        <w:ind w:firstLine="709"/>
        <w:jc w:val="both"/>
      </w:pPr>
      <w:r w:rsidRPr="00F166AC">
        <w:t>3. Установление публичного сервитута осуществляется с учётом результатов публичных слушаний.</w:t>
      </w:r>
    </w:p>
    <w:p w:rsidR="004A353E" w:rsidRPr="00F166AC" w:rsidRDefault="004A353E" w:rsidP="00F166AC">
      <w:pPr>
        <w:tabs>
          <w:tab w:val="left" w:pos="1080"/>
        </w:tabs>
        <w:autoSpaceDE w:val="0"/>
        <w:ind w:firstLine="709"/>
        <w:jc w:val="both"/>
      </w:pPr>
      <w:r w:rsidRPr="00F166AC">
        <w:t>4. Сервитут может быть срочным и постоянным.</w:t>
      </w:r>
    </w:p>
    <w:p w:rsidR="004A353E" w:rsidRPr="00F166AC" w:rsidRDefault="004A353E" w:rsidP="00F166AC">
      <w:pPr>
        <w:tabs>
          <w:tab w:val="left" w:pos="1080"/>
        </w:tabs>
        <w:ind w:firstLine="709"/>
        <w:jc w:val="both"/>
      </w:pPr>
      <w:r w:rsidRPr="00F166AC">
        <w:t>5. Инициаторами установления публичного сервитута могут быть физические и юридические лица, органы государственной власти и местного самоуправления.</w:t>
      </w:r>
    </w:p>
    <w:p w:rsidR="004A353E" w:rsidRPr="00F166AC" w:rsidRDefault="004A353E" w:rsidP="00F166AC">
      <w:pPr>
        <w:ind w:firstLine="709"/>
        <w:jc w:val="both"/>
      </w:pPr>
      <w:r w:rsidRPr="00F166AC">
        <w:t xml:space="preserve">Инициатор установления публичного сервитута подаёт в администрацию </w:t>
      </w:r>
      <w:r w:rsidRPr="00F166AC">
        <w:rPr>
          <w:color w:val="000000"/>
        </w:rPr>
        <w:t>П</w:t>
      </w:r>
      <w:r w:rsidRPr="00F166AC">
        <w:t>оселения заявление об установлении публичного сервитута, в котором указываются:</w:t>
      </w:r>
    </w:p>
    <w:p w:rsidR="004A353E" w:rsidRPr="00F166AC" w:rsidRDefault="004A353E" w:rsidP="00F166AC">
      <w:pPr>
        <w:numPr>
          <w:ilvl w:val="0"/>
          <w:numId w:val="4"/>
        </w:numPr>
        <w:tabs>
          <w:tab w:val="clear" w:pos="1429"/>
          <w:tab w:val="left" w:pos="1080"/>
          <w:tab w:val="num" w:pos="1134"/>
        </w:tabs>
        <w:suppressAutoHyphens/>
        <w:ind w:left="0" w:firstLine="709"/>
        <w:jc w:val="both"/>
      </w:pPr>
      <w:r w:rsidRPr="00F166AC">
        <w:t>местонахождение земельного участка, в отношении которого устанавливается публичный сервитут;</w:t>
      </w:r>
    </w:p>
    <w:p w:rsidR="004A353E" w:rsidRPr="00F166AC" w:rsidRDefault="004A353E" w:rsidP="00F166AC">
      <w:pPr>
        <w:numPr>
          <w:ilvl w:val="0"/>
          <w:numId w:val="4"/>
        </w:numPr>
        <w:tabs>
          <w:tab w:val="left" w:pos="1080"/>
        </w:tabs>
        <w:suppressAutoHyphens/>
        <w:ind w:left="0" w:firstLine="709"/>
        <w:jc w:val="both"/>
      </w:pPr>
      <w:r w:rsidRPr="00F166AC">
        <w:t>сведения о собственнике (землевладельце, землепользователе) данного земельного участка;</w:t>
      </w:r>
    </w:p>
    <w:p w:rsidR="004A353E" w:rsidRPr="00F166AC" w:rsidRDefault="004A353E" w:rsidP="00F166AC">
      <w:pPr>
        <w:numPr>
          <w:ilvl w:val="0"/>
          <w:numId w:val="4"/>
        </w:numPr>
        <w:tabs>
          <w:tab w:val="left" w:pos="1080"/>
        </w:tabs>
        <w:suppressAutoHyphens/>
        <w:ind w:left="0" w:firstLine="709"/>
        <w:jc w:val="both"/>
      </w:pPr>
      <w:r w:rsidRPr="00F166AC">
        <w:t>сведения об инициаторе установления публичного сервитута;</w:t>
      </w:r>
    </w:p>
    <w:p w:rsidR="004A353E" w:rsidRPr="00F166AC" w:rsidRDefault="004A353E" w:rsidP="00F166AC">
      <w:pPr>
        <w:numPr>
          <w:ilvl w:val="0"/>
          <w:numId w:val="4"/>
        </w:numPr>
        <w:tabs>
          <w:tab w:val="left" w:pos="1080"/>
        </w:tabs>
        <w:suppressAutoHyphens/>
        <w:ind w:left="0" w:firstLine="709"/>
        <w:jc w:val="both"/>
      </w:pPr>
      <w:r w:rsidRPr="00F166AC">
        <w:t>содержание публичного сервитута;</w:t>
      </w:r>
    </w:p>
    <w:p w:rsidR="004A353E" w:rsidRPr="00F166AC" w:rsidRDefault="004A353E" w:rsidP="00F166AC">
      <w:pPr>
        <w:numPr>
          <w:ilvl w:val="0"/>
          <w:numId w:val="4"/>
        </w:numPr>
        <w:tabs>
          <w:tab w:val="left" w:pos="1080"/>
        </w:tabs>
        <w:suppressAutoHyphens/>
        <w:ind w:left="0" w:firstLine="709"/>
        <w:jc w:val="both"/>
      </w:pPr>
      <w:r w:rsidRPr="00F166AC">
        <w:t>обоснование необходимости установления публичного сервитута;</w:t>
      </w:r>
    </w:p>
    <w:p w:rsidR="004A353E" w:rsidRPr="00F166AC" w:rsidRDefault="004A353E" w:rsidP="00F166AC">
      <w:pPr>
        <w:numPr>
          <w:ilvl w:val="0"/>
          <w:numId w:val="4"/>
        </w:numPr>
        <w:tabs>
          <w:tab w:val="left" w:pos="1080"/>
        </w:tabs>
        <w:suppressAutoHyphens/>
        <w:ind w:left="0" w:firstLine="709"/>
        <w:jc w:val="both"/>
      </w:pPr>
      <w:r w:rsidRPr="00F166AC">
        <w:t>ситуационный план и сфера действия публичного сервитута;</w:t>
      </w:r>
    </w:p>
    <w:p w:rsidR="004A353E" w:rsidRPr="00F166AC" w:rsidRDefault="004A353E" w:rsidP="00F166AC">
      <w:pPr>
        <w:numPr>
          <w:ilvl w:val="0"/>
          <w:numId w:val="4"/>
        </w:numPr>
        <w:tabs>
          <w:tab w:val="left" w:pos="1080"/>
        </w:tabs>
        <w:suppressAutoHyphens/>
        <w:ind w:left="0" w:firstLine="709"/>
        <w:jc w:val="both"/>
      </w:pPr>
      <w:r w:rsidRPr="00F166AC">
        <w:t>срок действия публичного сервитута или указание на его бессрочность.</w:t>
      </w:r>
    </w:p>
    <w:p w:rsidR="004A353E" w:rsidRPr="00F166AC" w:rsidRDefault="004A353E" w:rsidP="00F166AC">
      <w:pPr>
        <w:tabs>
          <w:tab w:val="left" w:pos="1080"/>
        </w:tabs>
        <w:ind w:firstLine="709"/>
        <w:jc w:val="both"/>
      </w:pPr>
      <w:r w:rsidRPr="00F166AC">
        <w:t xml:space="preserve">6. Администрация </w:t>
      </w:r>
      <w:r w:rsidRPr="00F166AC">
        <w:rPr>
          <w:color w:val="000000"/>
        </w:rPr>
        <w:t>П</w:t>
      </w:r>
      <w:r w:rsidRPr="00F166AC">
        <w:t xml:space="preserve">оселения в течение 5 дней рассматривает заявление об установлении (прекращении) публичного сервитута, выявляет необходимость проведения Комиссией публичных слушаний по вопросу об установлении (прекращении) публичного сервитута и направляет заявление, указанное в абзаце 2 части 5 настоящей статьи, главе </w:t>
      </w:r>
      <w:r w:rsidRPr="00F166AC">
        <w:rPr>
          <w:color w:val="000000"/>
        </w:rPr>
        <w:t>П</w:t>
      </w:r>
      <w:r w:rsidRPr="00F166AC">
        <w:t xml:space="preserve">оселения. Глава </w:t>
      </w:r>
      <w:r w:rsidRPr="00F166AC">
        <w:rPr>
          <w:color w:val="000000"/>
        </w:rPr>
        <w:t>П</w:t>
      </w:r>
      <w:r w:rsidRPr="00F166AC">
        <w:t>оселения, не позднее следующего дня с момента поступления заявления, принимает решение о проведении публичных слушаний по вопросу об установлении (прекращении) публичного сервитута.</w:t>
      </w:r>
    </w:p>
    <w:p w:rsidR="004A353E" w:rsidRPr="00F166AC" w:rsidRDefault="004A353E" w:rsidP="00F166AC">
      <w:pPr>
        <w:ind w:firstLine="709"/>
        <w:jc w:val="both"/>
      </w:pPr>
      <w:r w:rsidRPr="00F166AC">
        <w:t xml:space="preserve">Администрация </w:t>
      </w:r>
      <w:r w:rsidRPr="00F166AC">
        <w:rPr>
          <w:color w:val="000000"/>
        </w:rPr>
        <w:t>П</w:t>
      </w:r>
      <w:r w:rsidRPr="00F166AC">
        <w:t xml:space="preserve">оселения имеет право отказать инициатору в дальнейшем рассмотрении заявления в случае признания необоснованности установления (прекращения) публичного </w:t>
      </w:r>
      <w:r w:rsidRPr="00F166AC">
        <w:lastRenderedPageBreak/>
        <w:t>сервитута. Данное решение может быть обжаловано инициатором установления (прекращения) публичного сервитута в судебном порядке.</w:t>
      </w:r>
    </w:p>
    <w:p w:rsidR="004A353E" w:rsidRPr="00F166AC" w:rsidRDefault="004A353E" w:rsidP="00F166AC">
      <w:pPr>
        <w:tabs>
          <w:tab w:val="left" w:pos="1080"/>
        </w:tabs>
        <w:ind w:firstLine="709"/>
        <w:jc w:val="both"/>
      </w:pPr>
      <w:r w:rsidRPr="00F166AC">
        <w:t xml:space="preserve">7. На основании заключения о результатах публичных слушаний по вопросу об установлении (прекращении) публичного сервитута Комиссия осуществляет подготовку рекомендаций по установлению (прекращению) публичного сервитута либо по отказу в установлении (прекращении) публичного сервитута и направляет их, не позднее следующего дня после подготовки, главе </w:t>
      </w:r>
      <w:r w:rsidRPr="00F166AC">
        <w:rPr>
          <w:color w:val="000000"/>
        </w:rPr>
        <w:t>П</w:t>
      </w:r>
      <w:r w:rsidRPr="00F166AC">
        <w:t>оселения.</w:t>
      </w:r>
    </w:p>
    <w:p w:rsidR="004A353E" w:rsidRPr="00F166AC" w:rsidRDefault="004A353E" w:rsidP="00F166AC">
      <w:pPr>
        <w:tabs>
          <w:tab w:val="left" w:pos="1080"/>
        </w:tabs>
        <w:ind w:firstLine="709"/>
        <w:jc w:val="both"/>
      </w:pPr>
      <w:r w:rsidRPr="00F166AC">
        <w:t xml:space="preserve">8. Глава </w:t>
      </w:r>
      <w:r w:rsidRPr="00F166AC">
        <w:rPr>
          <w:color w:val="000000"/>
        </w:rPr>
        <w:t>П</w:t>
      </w:r>
      <w:r w:rsidRPr="00F166AC">
        <w:t>оселения в течение 3-х дней со дня поступления указанных в части 7 настоящей статьи рекомендаций принимает постановление об установлении публичного сервитута или об отказе в установлении (прекращении) публичного сервитута с указанием причин отказа. В постановлении об установлении публичного сервитута должно быть указано:</w:t>
      </w:r>
    </w:p>
    <w:p w:rsidR="004A353E" w:rsidRPr="00F166AC" w:rsidRDefault="004A353E" w:rsidP="00F166AC">
      <w:pPr>
        <w:numPr>
          <w:ilvl w:val="0"/>
          <w:numId w:val="5"/>
        </w:numPr>
        <w:tabs>
          <w:tab w:val="clear" w:pos="1429"/>
          <w:tab w:val="left" w:pos="0"/>
          <w:tab w:val="left" w:pos="1080"/>
          <w:tab w:val="num" w:pos="1134"/>
        </w:tabs>
        <w:suppressAutoHyphens/>
        <w:ind w:left="0" w:firstLine="709"/>
        <w:jc w:val="both"/>
      </w:pPr>
      <w:r w:rsidRPr="00F166AC">
        <w:t>местонахождение земельного участка, в отношении которого устанавливается публичный сервитут;</w:t>
      </w:r>
    </w:p>
    <w:p w:rsidR="004A353E" w:rsidRPr="00F166AC" w:rsidRDefault="004A353E" w:rsidP="00F166AC">
      <w:pPr>
        <w:numPr>
          <w:ilvl w:val="0"/>
          <w:numId w:val="5"/>
        </w:numPr>
        <w:tabs>
          <w:tab w:val="clear" w:pos="1429"/>
          <w:tab w:val="left" w:pos="0"/>
          <w:tab w:val="left" w:pos="1080"/>
          <w:tab w:val="num" w:pos="1134"/>
        </w:tabs>
        <w:suppressAutoHyphens/>
        <w:ind w:left="0" w:firstLine="709"/>
        <w:jc w:val="both"/>
      </w:pPr>
      <w:r w:rsidRPr="00F166AC">
        <w:t>сведения о собственнике (землевладельце, землепользователе) данного земельного участка;</w:t>
      </w:r>
    </w:p>
    <w:p w:rsidR="004A353E" w:rsidRPr="00F166AC" w:rsidRDefault="004A353E" w:rsidP="00F166AC">
      <w:pPr>
        <w:numPr>
          <w:ilvl w:val="0"/>
          <w:numId w:val="5"/>
        </w:numPr>
        <w:tabs>
          <w:tab w:val="clear" w:pos="1429"/>
          <w:tab w:val="left" w:pos="0"/>
          <w:tab w:val="left" w:pos="1080"/>
          <w:tab w:val="num" w:pos="1134"/>
        </w:tabs>
        <w:suppressAutoHyphens/>
        <w:ind w:left="0" w:firstLine="709"/>
        <w:jc w:val="both"/>
      </w:pPr>
      <w:r w:rsidRPr="00F166AC">
        <w:t>сведения об инициаторе установления публичного сервитута;</w:t>
      </w:r>
    </w:p>
    <w:p w:rsidR="004A353E" w:rsidRPr="00F166AC" w:rsidRDefault="004A353E" w:rsidP="00F166AC">
      <w:pPr>
        <w:tabs>
          <w:tab w:val="left" w:pos="720"/>
        </w:tabs>
        <w:suppressAutoHyphens/>
        <w:ind w:firstLine="709"/>
        <w:jc w:val="both"/>
      </w:pPr>
      <w:r w:rsidRPr="00F166AC">
        <w:t xml:space="preserve">          4)содержание публичного сервитута;</w:t>
      </w:r>
    </w:p>
    <w:p w:rsidR="004A353E" w:rsidRPr="00F166AC" w:rsidRDefault="004A353E" w:rsidP="00F166AC">
      <w:pPr>
        <w:tabs>
          <w:tab w:val="left" w:pos="0"/>
          <w:tab w:val="left" w:pos="1080"/>
        </w:tabs>
        <w:suppressAutoHyphens/>
        <w:ind w:firstLine="709"/>
        <w:jc w:val="both"/>
      </w:pPr>
      <w:r w:rsidRPr="00F166AC">
        <w:t xml:space="preserve">          5)сфера действия публичного сервитута;</w:t>
      </w:r>
    </w:p>
    <w:p w:rsidR="004A353E" w:rsidRPr="00F166AC" w:rsidRDefault="004A353E" w:rsidP="00F166AC">
      <w:pPr>
        <w:tabs>
          <w:tab w:val="left" w:pos="0"/>
          <w:tab w:val="left" w:pos="1080"/>
        </w:tabs>
        <w:suppressAutoHyphens/>
        <w:ind w:firstLine="709"/>
        <w:jc w:val="both"/>
      </w:pPr>
      <w:r w:rsidRPr="00F166AC">
        <w:t xml:space="preserve">          6)срок действия публичного сервитута или указание на его бессрочность;</w:t>
      </w:r>
    </w:p>
    <w:p w:rsidR="004A353E" w:rsidRPr="00F166AC" w:rsidRDefault="004A353E" w:rsidP="00F166AC">
      <w:pPr>
        <w:tabs>
          <w:tab w:val="left" w:pos="0"/>
          <w:tab w:val="left" w:pos="1080"/>
        </w:tabs>
        <w:suppressAutoHyphens/>
        <w:ind w:firstLine="709"/>
        <w:jc w:val="both"/>
      </w:pPr>
      <w:r w:rsidRPr="00F166AC">
        <w:t xml:space="preserve">          7)размер платы собственнику земельного участка, в отношении которого устанавливается публичный сервитут, или указание на бесплатность его установления.</w:t>
      </w:r>
    </w:p>
    <w:p w:rsidR="004A353E" w:rsidRPr="00F166AC" w:rsidRDefault="004A353E" w:rsidP="00F166AC">
      <w:pPr>
        <w:ind w:firstLine="709"/>
        <w:jc w:val="both"/>
      </w:pPr>
      <w:r w:rsidRPr="00F166AC">
        <w:t>К данному постановлению прилагается схема расположения земельного участка на кадастровом плане или кадастровой карте соответствующей территории.</w:t>
      </w:r>
    </w:p>
    <w:p w:rsidR="004A353E" w:rsidRPr="00F166AC" w:rsidRDefault="004A353E" w:rsidP="00F166AC">
      <w:pPr>
        <w:tabs>
          <w:tab w:val="left" w:pos="1080"/>
        </w:tabs>
        <w:ind w:firstLine="709"/>
        <w:jc w:val="both"/>
      </w:pPr>
      <w:r w:rsidRPr="00F166AC">
        <w:t>9. Публичный сервитут (его прекращение) подлежит государственной регистрации в соответствии с Федеральным законом «О государственной регистрации прав на недвижимое имущество и сделок с ним». Сервитут возникает (прекращается) с момента такой регистрации.</w:t>
      </w:r>
    </w:p>
    <w:p w:rsidR="004A353E" w:rsidRPr="00F166AC" w:rsidRDefault="004A353E" w:rsidP="00F166AC">
      <w:pPr>
        <w:ind w:firstLine="709"/>
        <w:jc w:val="both"/>
      </w:pPr>
      <w:r w:rsidRPr="00F166AC">
        <w:t>Оплата государственной регистрации публичного сервитута (его прекращения) производится за счёт инициатора установления (прекращения) публичного сервитута.</w:t>
      </w:r>
    </w:p>
    <w:p w:rsidR="004A353E" w:rsidRPr="00F166AC" w:rsidRDefault="004A353E" w:rsidP="00F166AC">
      <w:pPr>
        <w:tabs>
          <w:tab w:val="left" w:pos="1080"/>
        </w:tabs>
        <w:ind w:firstLine="709"/>
        <w:jc w:val="both"/>
      </w:pPr>
      <w:r w:rsidRPr="00F166AC">
        <w:t>10.</w:t>
      </w:r>
      <w:r w:rsidRPr="00F166AC">
        <w:tab/>
        <w:t xml:space="preserve"> Срочный публичный сервитут прекращается по истечении срока его действия, определённого постановлением главы </w:t>
      </w:r>
      <w:r w:rsidRPr="00F166AC">
        <w:rPr>
          <w:color w:val="000000"/>
        </w:rPr>
        <w:t>П</w:t>
      </w:r>
      <w:r w:rsidRPr="00F166AC">
        <w:t>оселения согласно части 8 настоящей статьи. Принятие отдельного нормативного правового акта о прекращении действия срочного публичного сервитута не требуется.</w:t>
      </w:r>
    </w:p>
    <w:p w:rsidR="004A353E" w:rsidRPr="00F166AC" w:rsidRDefault="004A353E" w:rsidP="00F166AC">
      <w:pPr>
        <w:tabs>
          <w:tab w:val="left" w:pos="1080"/>
        </w:tabs>
        <w:ind w:firstLine="709"/>
        <w:jc w:val="both"/>
      </w:pPr>
      <w:r w:rsidRPr="00F166AC">
        <w:t>11.</w:t>
      </w:r>
      <w:r w:rsidRPr="00F166AC">
        <w:tab/>
        <w:t>Бессрочный публичный сервитут прекращается в случае отсутствия интересов Российской Федерации, местного самоуправления или местного населения, в целях обеспечения которых он был установлен. Бессрочный публичный сервитут прекращается в порядке, определённом частями 5-9 настоящей статьи, с учётом особенностей, установленных настоящей частью.</w:t>
      </w:r>
    </w:p>
    <w:p w:rsidR="004A353E" w:rsidRPr="00F166AC" w:rsidRDefault="004A353E" w:rsidP="00F166AC">
      <w:pPr>
        <w:ind w:firstLine="709"/>
        <w:jc w:val="both"/>
      </w:pPr>
      <w:r w:rsidRPr="00F166AC">
        <w:t xml:space="preserve">Инициатор прекращения публичного сервитута подаёт в администрацию </w:t>
      </w:r>
      <w:r w:rsidRPr="00F166AC">
        <w:rPr>
          <w:color w:val="000000"/>
        </w:rPr>
        <w:t>П</w:t>
      </w:r>
      <w:r w:rsidRPr="00F166AC">
        <w:t>оселения заявление о прекращении публичного сервитута, в котором указываются:</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местонахождение земельного участка, в отношении которого установлен публичный сервитут;</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 xml:space="preserve">реквизиты постановления главы </w:t>
      </w:r>
      <w:r w:rsidRPr="00F166AC">
        <w:rPr>
          <w:color w:val="000000"/>
        </w:rPr>
        <w:t>П</w:t>
      </w:r>
      <w:r w:rsidRPr="00F166AC">
        <w:t>оселения об установлении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сведения о собственнике (землевладельце, землепользователе) земельного участка, обременённого публичным сервитутом;</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сведения об инициаторе установления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сведения об инициаторе прекращения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содержание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обоснование необходимости прекращения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сфера действия публичного сервитута;</w:t>
      </w:r>
    </w:p>
    <w:p w:rsidR="004A353E" w:rsidRPr="00F166AC" w:rsidRDefault="004A353E" w:rsidP="00F166AC">
      <w:pPr>
        <w:numPr>
          <w:ilvl w:val="0"/>
          <w:numId w:val="6"/>
        </w:numPr>
        <w:tabs>
          <w:tab w:val="clear" w:pos="1429"/>
          <w:tab w:val="left" w:pos="1080"/>
          <w:tab w:val="num" w:pos="1134"/>
        </w:tabs>
        <w:suppressAutoHyphens/>
        <w:ind w:left="0" w:firstLine="709"/>
        <w:jc w:val="both"/>
      </w:pPr>
      <w:r w:rsidRPr="00F166AC">
        <w:t>указание на бессрочность публичного сервитута.</w:t>
      </w:r>
    </w:p>
    <w:p w:rsidR="004A353E" w:rsidRPr="00F166AC" w:rsidRDefault="004A353E" w:rsidP="00F166AC">
      <w:pPr>
        <w:ind w:firstLine="709"/>
        <w:jc w:val="both"/>
      </w:pPr>
      <w:r w:rsidRPr="00F166AC">
        <w:t>К заявлению прилагается схема расположения земельного участка на кадастровом плане или кадастровой карте соответствующей территории.</w:t>
      </w:r>
    </w:p>
    <w:p w:rsidR="004A353E" w:rsidRPr="00F166AC" w:rsidRDefault="004A353E" w:rsidP="00F166AC">
      <w:pPr>
        <w:ind w:firstLine="709"/>
        <w:jc w:val="both"/>
      </w:pPr>
      <w:r w:rsidRPr="00F166AC">
        <w:lastRenderedPageBreak/>
        <w:t xml:space="preserve">В постановлении главы </w:t>
      </w:r>
      <w:r w:rsidRPr="00F166AC">
        <w:rPr>
          <w:color w:val="000000"/>
        </w:rPr>
        <w:t>П</w:t>
      </w:r>
      <w:r w:rsidRPr="00F166AC">
        <w:t>оселения о прекращении публичного сервитута должно быть указано:</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местонахождение земельного участка, в отношении которого установлен публичный сервитут;</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 xml:space="preserve">реквизиты постановления главы </w:t>
      </w:r>
      <w:r w:rsidRPr="00F166AC">
        <w:rPr>
          <w:color w:val="000000"/>
        </w:rPr>
        <w:t>П</w:t>
      </w:r>
      <w:r w:rsidRPr="00F166AC">
        <w:t>оселения об установлении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сведения о собственнике (землевладельце, землепользователе) земельного участка, обременённого публичным сервитутом;</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сведения об инициаторе установления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сведения об инициаторе прекращения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содержание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сфера действия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указание на бессрочность публичного сервитута;</w:t>
      </w:r>
    </w:p>
    <w:p w:rsidR="004A353E" w:rsidRPr="00F166AC" w:rsidRDefault="004A353E" w:rsidP="00F166AC">
      <w:pPr>
        <w:numPr>
          <w:ilvl w:val="0"/>
          <w:numId w:val="7"/>
        </w:numPr>
        <w:tabs>
          <w:tab w:val="clear" w:pos="1429"/>
          <w:tab w:val="left" w:pos="1080"/>
          <w:tab w:val="num" w:pos="1134"/>
        </w:tabs>
        <w:suppressAutoHyphens/>
        <w:ind w:left="0" w:firstLine="709"/>
        <w:jc w:val="both"/>
      </w:pPr>
      <w:r w:rsidRPr="00F166AC">
        <w:t>решение о прекращении действия публичного сервитута.</w:t>
      </w:r>
    </w:p>
    <w:p w:rsidR="004A353E" w:rsidRPr="00F166AC" w:rsidRDefault="004A353E" w:rsidP="00F166AC">
      <w:pPr>
        <w:ind w:firstLine="709"/>
        <w:jc w:val="both"/>
      </w:pPr>
      <w:r w:rsidRPr="00F166AC">
        <w:t>К постановлению прилагается схема расположения земельного участка на кадастровом плане или кадастровой карте соответствующей территории.</w:t>
      </w:r>
    </w:p>
    <w:p w:rsidR="004A353E" w:rsidRPr="00F166AC" w:rsidRDefault="004A353E" w:rsidP="00F166AC">
      <w:pPr>
        <w:tabs>
          <w:tab w:val="left" w:pos="1134"/>
        </w:tabs>
        <w:ind w:firstLine="709"/>
        <w:jc w:val="both"/>
      </w:pPr>
      <w:r w:rsidRPr="00F166AC">
        <w:t>12. Осуществление публичного сервитута должно быть наименее обременительным для земельного участка, в отношении которого он установлен.</w:t>
      </w:r>
    </w:p>
    <w:p w:rsidR="004A353E" w:rsidRPr="00F166AC" w:rsidRDefault="004A353E" w:rsidP="00F166AC">
      <w:pPr>
        <w:tabs>
          <w:tab w:val="left" w:pos="1134"/>
        </w:tabs>
        <w:ind w:firstLine="709"/>
        <w:jc w:val="both"/>
      </w:pPr>
      <w:r w:rsidRPr="00F166AC">
        <w:t xml:space="preserve">13. Если установление публичного сервитута приводит к существенным затруднениям в использовании земельного участка, его собственник вправе требовать от администрации </w:t>
      </w:r>
      <w:r w:rsidRPr="00F166AC">
        <w:rPr>
          <w:color w:val="000000"/>
        </w:rPr>
        <w:t>П</w:t>
      </w:r>
      <w:r w:rsidRPr="00F166AC">
        <w:t>оселения соразмерную плату за него. Вопросы о платности публичного сервитута, размере платы и другие подобные вопросы рассматриваются при проведении публичных слушаний об установлении публичного сервитута.</w:t>
      </w:r>
    </w:p>
    <w:p w:rsidR="004A353E" w:rsidRPr="00F166AC" w:rsidRDefault="004A353E" w:rsidP="00F166AC">
      <w:pPr>
        <w:tabs>
          <w:tab w:val="left" w:pos="1134"/>
        </w:tabs>
        <w:autoSpaceDE w:val="0"/>
        <w:ind w:firstLine="709"/>
        <w:jc w:val="both"/>
      </w:pPr>
      <w:r w:rsidRPr="00F166AC">
        <w:t>14.</w:t>
      </w:r>
      <w:r w:rsidRPr="00F166AC">
        <w:rPr>
          <w:lang w:val="en-US"/>
        </w:rPr>
        <w:t> </w:t>
      </w:r>
      <w:r w:rsidRPr="00F166AC">
        <w:t xml:space="preserve">Если установление публичного сервитута приводит к невозможности использования земельного участка, собственник земельного участка (землевладелец, землепользователь) вправе требовать изъятия, в том числе путём выкупа, у него данного земельного участка с возмещением администрацией </w:t>
      </w:r>
      <w:r w:rsidRPr="00F166AC">
        <w:rPr>
          <w:color w:val="000000"/>
        </w:rPr>
        <w:t>П</w:t>
      </w:r>
      <w:r w:rsidRPr="00F166AC">
        <w:t>оселения убытков или предоставления равноценного земельного участка с возмещением убытков.</w:t>
      </w:r>
    </w:p>
    <w:p w:rsidR="004A353E" w:rsidRPr="00F166AC" w:rsidRDefault="004A353E" w:rsidP="00F166AC">
      <w:pPr>
        <w:ind w:firstLine="709"/>
        <w:jc w:val="both"/>
      </w:pPr>
      <w:r w:rsidRPr="00F166AC">
        <w:t>15.</w:t>
      </w:r>
      <w:r w:rsidRPr="00F166AC">
        <w:rPr>
          <w:lang w:val="en-US"/>
        </w:rPr>
        <w:t> </w:t>
      </w:r>
      <w:r w:rsidRPr="00F166AC">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A353E" w:rsidRPr="00F166AC" w:rsidRDefault="004A353E" w:rsidP="00F166AC">
      <w:pPr>
        <w:ind w:firstLine="709"/>
        <w:jc w:val="both"/>
      </w:pPr>
    </w:p>
    <w:p w:rsidR="004A353E" w:rsidRPr="00F166AC" w:rsidRDefault="004A353E" w:rsidP="00F166AC">
      <w:pPr>
        <w:ind w:firstLine="709"/>
        <w:jc w:val="both"/>
      </w:pPr>
    </w:p>
    <w:p w:rsidR="004A353E" w:rsidRPr="00F166AC" w:rsidRDefault="004A353E" w:rsidP="00F166AC">
      <w:pPr>
        <w:ind w:firstLine="709"/>
        <w:jc w:val="center"/>
        <w:rPr>
          <w:b/>
        </w:rPr>
      </w:pPr>
      <w:r w:rsidRPr="00F166AC">
        <w:rPr>
          <w:b/>
        </w:rPr>
        <w:t xml:space="preserve">Статья </w:t>
      </w:r>
      <w:r w:rsidRPr="00F166AC">
        <w:rPr>
          <w:b/>
          <w:color w:val="000000"/>
        </w:rPr>
        <w:t>2</w:t>
      </w:r>
      <w:r w:rsidR="00F166AC">
        <w:rPr>
          <w:b/>
          <w:color w:val="000000"/>
        </w:rPr>
        <w:t>6</w:t>
      </w:r>
      <w:r w:rsidRPr="00F166AC">
        <w:rPr>
          <w:b/>
        </w:rPr>
        <w:t xml:space="preserve">. </w:t>
      </w:r>
      <w:r w:rsidRPr="00F166AC">
        <w:rPr>
          <w:b/>
          <w:color w:val="000000"/>
        </w:rPr>
        <w:t>Договоры о развитии застроенных территорий</w:t>
      </w:r>
    </w:p>
    <w:p w:rsidR="004A353E" w:rsidRPr="00F166AC" w:rsidRDefault="004A353E" w:rsidP="00F166AC">
      <w:pPr>
        <w:ind w:firstLine="709"/>
        <w:jc w:val="center"/>
      </w:pPr>
    </w:p>
    <w:p w:rsidR="004A353E" w:rsidRPr="00F166AC" w:rsidRDefault="004A353E" w:rsidP="00F166AC">
      <w:pPr>
        <w:spacing w:after="240"/>
        <w:ind w:firstLine="709"/>
        <w:jc w:val="both"/>
        <w:rPr>
          <w:color w:val="000000"/>
        </w:rPr>
      </w:pPr>
      <w:r w:rsidRPr="00F166AC">
        <w:rPr>
          <w:color w:val="000000"/>
        </w:rPr>
        <w:t>Договор о развитии застроенной территории, договор о комплексном освоении территории, договор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заключаются в соответствии</w:t>
      </w:r>
      <w:r w:rsidRPr="00F166AC">
        <w:rPr>
          <w:color w:val="FF0000"/>
        </w:rPr>
        <w:t xml:space="preserve"> </w:t>
      </w:r>
      <w:r w:rsidRPr="00F166AC">
        <w:rPr>
          <w:color w:val="000000"/>
        </w:rPr>
        <w:t>с градостроительным, гражданским и земельным законодательством РФ.</w:t>
      </w:r>
    </w:p>
    <w:p w:rsidR="004A353E" w:rsidRPr="00F166AC" w:rsidRDefault="004A353E" w:rsidP="00F166AC">
      <w:pPr>
        <w:pStyle w:val="3"/>
        <w:widowControl w:val="0"/>
        <w:numPr>
          <w:ilvl w:val="2"/>
          <w:numId w:val="0"/>
        </w:numPr>
        <w:tabs>
          <w:tab w:val="left" w:pos="0"/>
        </w:tabs>
        <w:suppressAutoHyphens/>
        <w:spacing w:before="360"/>
        <w:ind w:firstLine="709"/>
        <w:jc w:val="center"/>
        <w:rPr>
          <w:rFonts w:ascii="Times New Roman" w:hAnsi="Times New Roman" w:cs="Times New Roman"/>
          <w:sz w:val="24"/>
          <w:szCs w:val="24"/>
        </w:rPr>
      </w:pPr>
      <w:r w:rsidRPr="00F166AC">
        <w:rPr>
          <w:rFonts w:ascii="Times New Roman" w:hAnsi="Times New Roman" w:cs="Times New Roman"/>
          <w:sz w:val="24"/>
          <w:szCs w:val="24"/>
        </w:rPr>
        <w:t xml:space="preserve">Статья </w:t>
      </w:r>
      <w:r w:rsidRPr="00F166AC">
        <w:rPr>
          <w:rFonts w:ascii="Times New Roman" w:hAnsi="Times New Roman" w:cs="Times New Roman"/>
          <w:color w:val="000000"/>
          <w:sz w:val="24"/>
          <w:szCs w:val="24"/>
        </w:rPr>
        <w:t>2</w:t>
      </w:r>
      <w:r w:rsidR="00F166AC">
        <w:rPr>
          <w:rFonts w:ascii="Times New Roman" w:hAnsi="Times New Roman" w:cs="Times New Roman"/>
          <w:color w:val="000000"/>
          <w:sz w:val="24"/>
          <w:szCs w:val="24"/>
        </w:rPr>
        <w:t>7</w:t>
      </w:r>
      <w:r w:rsidRPr="00F166AC">
        <w:rPr>
          <w:rFonts w:ascii="Times New Roman" w:hAnsi="Times New Roman" w:cs="Times New Roman"/>
          <w:sz w:val="24"/>
          <w:szCs w:val="24"/>
        </w:rPr>
        <w:t>. Государственный земельный надзор, муниципальный земельный контроль, общественный</w:t>
      </w:r>
      <w:r w:rsidRPr="00F166AC">
        <w:rPr>
          <w:rFonts w:ascii="Times New Roman" w:hAnsi="Times New Roman" w:cs="Times New Roman"/>
          <w:color w:val="000000"/>
          <w:sz w:val="24"/>
          <w:szCs w:val="24"/>
        </w:rPr>
        <w:t xml:space="preserve"> земельный</w:t>
      </w:r>
      <w:r w:rsidRPr="00F166AC">
        <w:rPr>
          <w:rFonts w:ascii="Times New Roman" w:hAnsi="Times New Roman" w:cs="Times New Roman"/>
          <w:sz w:val="24"/>
          <w:szCs w:val="24"/>
        </w:rPr>
        <w:t xml:space="preserve"> контроль</w:t>
      </w:r>
    </w:p>
    <w:p w:rsidR="004A353E" w:rsidRPr="00F166AC" w:rsidRDefault="004A353E" w:rsidP="00F166AC">
      <w:pPr>
        <w:tabs>
          <w:tab w:val="left" w:pos="1080"/>
        </w:tabs>
        <w:ind w:firstLine="709"/>
        <w:jc w:val="both"/>
      </w:pPr>
    </w:p>
    <w:p w:rsidR="004A353E" w:rsidRPr="00F166AC" w:rsidRDefault="00F06FA6" w:rsidP="00F166AC">
      <w:pPr>
        <w:tabs>
          <w:tab w:val="left" w:pos="1080"/>
        </w:tabs>
        <w:ind w:firstLine="709"/>
        <w:jc w:val="both"/>
      </w:pPr>
      <w:r w:rsidRPr="00F166AC">
        <w:t>1.</w:t>
      </w:r>
      <w:r w:rsidR="004A353E" w:rsidRPr="00F166AC">
        <w:t xml:space="preserve">На территории </w:t>
      </w:r>
      <w:r w:rsidR="004A353E" w:rsidRPr="00F166AC">
        <w:rPr>
          <w:color w:val="000000"/>
        </w:rPr>
        <w:t>П</w:t>
      </w:r>
      <w:r w:rsidR="004A353E" w:rsidRPr="00F166AC">
        <w:t xml:space="preserve">оселения осуществляется государственный земельный надзор, муниципальный земельный контроль, общественный </w:t>
      </w:r>
      <w:r w:rsidR="004A353E" w:rsidRPr="00F166AC">
        <w:rPr>
          <w:color w:val="000000"/>
        </w:rPr>
        <w:t>земельный</w:t>
      </w:r>
      <w:r w:rsidR="004A353E" w:rsidRPr="00F166AC">
        <w:t xml:space="preserve"> контроль за использованием земель.</w:t>
      </w:r>
    </w:p>
    <w:p w:rsidR="004A353E" w:rsidRPr="00F166AC" w:rsidRDefault="00F06FA6" w:rsidP="00F166AC">
      <w:pPr>
        <w:tabs>
          <w:tab w:val="left" w:pos="1080"/>
        </w:tabs>
        <w:ind w:firstLine="709"/>
        <w:jc w:val="both"/>
      </w:pPr>
      <w:r w:rsidRPr="00F166AC">
        <w:t>2.</w:t>
      </w:r>
      <w:r w:rsidR="004A353E" w:rsidRPr="00F166AC">
        <w:t>Государственный</w:t>
      </w:r>
      <w:r w:rsidRPr="00F166AC">
        <w:t xml:space="preserve"> земельный надзор, общественный</w:t>
      </w:r>
      <w:r w:rsidR="004A353E" w:rsidRPr="00F166AC">
        <w:t xml:space="preserve"> земельный контроль осуществляются в соответствии с земельным законодательством Р</w:t>
      </w:r>
      <w:r w:rsidR="004A353E" w:rsidRPr="00F166AC">
        <w:rPr>
          <w:color w:val="000000"/>
        </w:rPr>
        <w:t>оссийской</w:t>
      </w:r>
      <w:r w:rsidR="004A353E" w:rsidRPr="00F166AC">
        <w:t xml:space="preserve"> Ф</w:t>
      </w:r>
      <w:r w:rsidR="004A353E" w:rsidRPr="00F166AC">
        <w:rPr>
          <w:color w:val="000000"/>
        </w:rPr>
        <w:t>едерации</w:t>
      </w:r>
      <w:r w:rsidR="004A353E" w:rsidRPr="00F166AC">
        <w:t>.</w:t>
      </w:r>
    </w:p>
    <w:p w:rsidR="004A353E" w:rsidRPr="00F166AC" w:rsidRDefault="00F06FA6" w:rsidP="00F166AC">
      <w:pPr>
        <w:tabs>
          <w:tab w:val="left" w:pos="1080"/>
        </w:tabs>
        <w:ind w:firstLine="709"/>
        <w:jc w:val="both"/>
      </w:pPr>
      <w:r w:rsidRPr="00F166AC">
        <w:t>3.</w:t>
      </w:r>
      <w:r w:rsidR="004A353E" w:rsidRPr="00F166AC">
        <w:t>Муниципальный земельный контроль осуществляется в соответствии с законодательством Р</w:t>
      </w:r>
      <w:r w:rsidR="004A353E" w:rsidRPr="00F166AC">
        <w:rPr>
          <w:color w:val="000000"/>
        </w:rPr>
        <w:t>оссийской</w:t>
      </w:r>
      <w:r w:rsidR="004A353E" w:rsidRPr="00F166AC">
        <w:t xml:space="preserve"> Ф</w:t>
      </w:r>
      <w:r w:rsidR="004A353E" w:rsidRPr="00F166AC">
        <w:rPr>
          <w:color w:val="000000"/>
        </w:rPr>
        <w:t>едерации</w:t>
      </w:r>
      <w:r w:rsidR="004A353E" w:rsidRPr="00F166AC">
        <w:t xml:space="preserve"> и в порядке, установленном муниципальными правовыми актами органов местного самоуправления </w:t>
      </w:r>
      <w:r w:rsidR="004A353E" w:rsidRPr="00F166AC">
        <w:rPr>
          <w:color w:val="000000"/>
        </w:rPr>
        <w:t>П</w:t>
      </w:r>
      <w:r w:rsidR="004A353E" w:rsidRPr="00F166AC">
        <w:t>оселения.</w:t>
      </w:r>
    </w:p>
    <w:p w:rsidR="004726FE" w:rsidRPr="00F166AC" w:rsidRDefault="004726FE" w:rsidP="00F166AC">
      <w:pPr>
        <w:ind w:firstLine="709"/>
        <w:jc w:val="center"/>
        <w:rPr>
          <w:b/>
        </w:rPr>
      </w:pPr>
    </w:p>
    <w:p w:rsidR="00F166AC" w:rsidRPr="007637AC" w:rsidRDefault="00F166AC" w:rsidP="00853829">
      <w:pPr>
        <w:rPr>
          <w:b/>
        </w:rPr>
      </w:pPr>
    </w:p>
    <w:p w:rsidR="008A65F2" w:rsidRPr="00F06FA6" w:rsidRDefault="001F5734" w:rsidP="001F5734">
      <w:pPr>
        <w:jc w:val="center"/>
        <w:rPr>
          <w:b/>
        </w:rPr>
      </w:pPr>
      <w:r w:rsidRPr="00F06FA6">
        <w:rPr>
          <w:b/>
        </w:rPr>
        <w:t>ГЛАВА</w:t>
      </w:r>
      <w:r w:rsidR="008A65F2" w:rsidRPr="00F06FA6">
        <w:rPr>
          <w:b/>
        </w:rPr>
        <w:t xml:space="preserve"> </w:t>
      </w:r>
      <w:r w:rsidR="00F166AC">
        <w:rPr>
          <w:b/>
        </w:rPr>
        <w:t>6</w:t>
      </w:r>
      <w:r w:rsidR="00EB0AC8" w:rsidRPr="00F06FA6">
        <w:rPr>
          <w:b/>
        </w:rPr>
        <w:t>.</w:t>
      </w:r>
      <w:r w:rsidR="008A65F2" w:rsidRPr="00F06FA6">
        <w:rPr>
          <w:b/>
        </w:rPr>
        <w:t xml:space="preserve"> ПУБЛИЧНЫЕ СЛУШАНИЯ ПО ВОПРОСАМ</w:t>
      </w:r>
    </w:p>
    <w:p w:rsidR="008A65F2" w:rsidRDefault="008A65F2" w:rsidP="001F5734">
      <w:pPr>
        <w:jc w:val="center"/>
        <w:rPr>
          <w:b/>
        </w:rPr>
      </w:pPr>
      <w:r w:rsidRPr="00F06FA6">
        <w:rPr>
          <w:b/>
        </w:rPr>
        <w:t>ГРАДОСТРОИТЕЛЬНОЙ ДЕЯТЕЛЬНОСТИ</w:t>
      </w:r>
    </w:p>
    <w:p w:rsidR="00F06FA6" w:rsidRPr="00F06FA6" w:rsidRDefault="00F06FA6" w:rsidP="001F5734">
      <w:pPr>
        <w:jc w:val="center"/>
        <w:rPr>
          <w:b/>
        </w:rPr>
      </w:pPr>
    </w:p>
    <w:p w:rsidR="008A65F2" w:rsidRDefault="008A65F2" w:rsidP="00A34DDB">
      <w:pPr>
        <w:pStyle w:val="2"/>
        <w:spacing w:before="0" w:after="0"/>
        <w:ind w:right="76" w:firstLine="540"/>
        <w:jc w:val="both"/>
        <w:rPr>
          <w:rFonts w:ascii="Times New Roman" w:hAnsi="Times New Roman" w:cs="Times New Roman"/>
        </w:rPr>
      </w:pPr>
    </w:p>
    <w:p w:rsidR="002C3E8A" w:rsidRPr="00F06FA6" w:rsidRDefault="00397B5F" w:rsidP="00F06FA6">
      <w:pPr>
        <w:jc w:val="center"/>
        <w:rPr>
          <w:b/>
          <w:kern w:val="1"/>
        </w:rPr>
      </w:pPr>
      <w:r w:rsidRPr="00F06FA6">
        <w:rPr>
          <w:b/>
          <w:kern w:val="1"/>
        </w:rPr>
        <w:t>Статья</w:t>
      </w:r>
      <w:bookmarkEnd w:id="10"/>
      <w:r w:rsidR="00F166AC">
        <w:rPr>
          <w:b/>
          <w:kern w:val="1"/>
        </w:rPr>
        <w:t xml:space="preserve"> 28</w:t>
      </w:r>
      <w:r w:rsidR="00830468" w:rsidRPr="00F06FA6">
        <w:rPr>
          <w:b/>
          <w:kern w:val="1"/>
        </w:rPr>
        <w:t>.</w:t>
      </w:r>
      <w:r w:rsidR="001F5734" w:rsidRPr="00F06FA6">
        <w:rPr>
          <w:b/>
          <w:kern w:val="1"/>
        </w:rPr>
        <w:t xml:space="preserve"> </w:t>
      </w:r>
      <w:r w:rsidR="002C3E8A" w:rsidRPr="00F06FA6">
        <w:rPr>
          <w:b/>
          <w:kern w:val="1"/>
        </w:rPr>
        <w:t>Общие положения о публичных слушаниях по вопросам градостроительной деятельности Поселения</w:t>
      </w:r>
    </w:p>
    <w:p w:rsidR="00F06FA6" w:rsidRPr="00AA471E" w:rsidRDefault="00F06FA6" w:rsidP="00AA471E">
      <w:pPr>
        <w:jc w:val="both"/>
        <w:rPr>
          <w:b/>
          <w:kern w:val="1"/>
          <w:sz w:val="28"/>
          <w:szCs w:val="28"/>
        </w:rPr>
      </w:pPr>
    </w:p>
    <w:p w:rsidR="00AA471E" w:rsidRDefault="00EB0AC8" w:rsidP="00AA471E">
      <w:pPr>
        <w:jc w:val="both"/>
      </w:pPr>
      <w:r>
        <w:t xml:space="preserve">       </w:t>
      </w:r>
    </w:p>
    <w:p w:rsidR="00F06FA6" w:rsidRDefault="00A70930" w:rsidP="00F06FA6">
      <w:pPr>
        <w:ind w:firstLine="720"/>
        <w:jc w:val="both"/>
      </w:pPr>
      <w:r w:rsidRPr="00F06FA6">
        <w:t>1.</w:t>
      </w:r>
      <w:r w:rsidR="00AA4328" w:rsidRPr="00F06FA6">
        <w:t>Публичные слушания проводятс</w:t>
      </w:r>
      <w:r w:rsidR="00E603FE" w:rsidRPr="00F06FA6">
        <w:t xml:space="preserve">я </w:t>
      </w:r>
      <w:r w:rsidR="00AA4328" w:rsidRPr="00F06FA6">
        <w:t>с целью соблюдения прав человека на благоприятные условия жизнедеятельности, прав и законных интересов правообладателей земельных участков т объектов капитального строительства.</w:t>
      </w:r>
    </w:p>
    <w:p w:rsidR="00AA471E" w:rsidRPr="00F06FA6" w:rsidRDefault="00DB0F50" w:rsidP="00F06FA6">
      <w:pPr>
        <w:ind w:firstLine="720"/>
        <w:jc w:val="both"/>
      </w:pPr>
      <w:r w:rsidRPr="00F06FA6">
        <w:t>2</w:t>
      </w:r>
      <w:r w:rsidR="00174816" w:rsidRPr="00F06FA6">
        <w:t>.</w:t>
      </w:r>
      <w:r w:rsidR="00AA471E" w:rsidRPr="00F06FA6">
        <w:t>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w:t>
      </w:r>
    </w:p>
    <w:p w:rsidR="00AA471E" w:rsidRPr="00F06FA6" w:rsidRDefault="00EB0AC8" w:rsidP="00F06FA6">
      <w:pPr>
        <w:ind w:firstLine="720"/>
        <w:jc w:val="both"/>
      </w:pPr>
      <w:r w:rsidRPr="00F06FA6">
        <w:t xml:space="preserve">  </w:t>
      </w:r>
      <w:r w:rsidR="00746FF6" w:rsidRPr="00F06FA6">
        <w:rPr>
          <w:color w:val="000000"/>
        </w:rPr>
        <w:t xml:space="preserve">- </w:t>
      </w:r>
      <w:r w:rsidR="00C74CD3" w:rsidRPr="00F06FA6">
        <w:rPr>
          <w:color w:val="000000"/>
        </w:rPr>
        <w:t>по проекту генерального плана Поселения (в том числе проекту генерального плана населенного пункта) и</w:t>
      </w:r>
      <w:r w:rsidR="00C74CD3" w:rsidRPr="00F06FA6">
        <w:t xml:space="preserve"> </w:t>
      </w:r>
      <w:r w:rsidR="00746FF6" w:rsidRPr="00F06FA6">
        <w:t>внесения изменений в генеральный план Поселения;</w:t>
      </w:r>
    </w:p>
    <w:p w:rsidR="00AA471E" w:rsidRPr="00F06FA6" w:rsidRDefault="00AA471E" w:rsidP="00F06FA6">
      <w:pPr>
        <w:ind w:firstLine="720"/>
        <w:jc w:val="both"/>
      </w:pPr>
      <w:r w:rsidRPr="00F06FA6">
        <w:t xml:space="preserve">  </w:t>
      </w:r>
      <w:r w:rsidR="00746FF6" w:rsidRPr="00F06FA6">
        <w:t>- </w:t>
      </w:r>
      <w:r w:rsidR="00C74CD3" w:rsidRPr="00F06FA6">
        <w:rPr>
          <w:color w:val="000000"/>
        </w:rPr>
        <w:t>по проекту Правил застройки</w:t>
      </w:r>
      <w:r w:rsidR="00C74CD3" w:rsidRPr="00F06FA6">
        <w:rPr>
          <w:i/>
          <w:color w:val="000000"/>
        </w:rPr>
        <w:t xml:space="preserve"> </w:t>
      </w:r>
      <w:r w:rsidR="00C74CD3" w:rsidRPr="00F06FA6">
        <w:rPr>
          <w:color w:val="000000"/>
        </w:rPr>
        <w:t>и</w:t>
      </w:r>
      <w:r w:rsidR="00C74CD3" w:rsidRPr="00F06FA6">
        <w:t xml:space="preserve"> </w:t>
      </w:r>
      <w:r w:rsidR="00746FF6" w:rsidRPr="00F06FA6">
        <w:t xml:space="preserve">внесения изменений в настоящие Правила; </w:t>
      </w:r>
    </w:p>
    <w:p w:rsidR="00446064" w:rsidRPr="00F06FA6" w:rsidRDefault="00EB0AC8" w:rsidP="00F06FA6">
      <w:pPr>
        <w:ind w:firstLine="720"/>
        <w:jc w:val="both"/>
      </w:pPr>
      <w:r w:rsidRPr="00F06FA6">
        <w:t xml:space="preserve">  </w:t>
      </w:r>
      <w:r w:rsidR="00746FF6" w:rsidRPr="00F06FA6">
        <w:t>- по документации по планировке территории: проектам планировки территорий и проектам межевания территорий;</w:t>
      </w:r>
    </w:p>
    <w:p w:rsidR="00746FF6" w:rsidRPr="00F06FA6" w:rsidRDefault="00AA471E" w:rsidP="00F06FA6">
      <w:pPr>
        <w:ind w:firstLine="720"/>
        <w:jc w:val="both"/>
        <w:rPr>
          <w:color w:val="000000"/>
        </w:rPr>
      </w:pPr>
      <w:r w:rsidRPr="00F06FA6">
        <w:rPr>
          <w:color w:val="000000"/>
        </w:rPr>
        <w:t xml:space="preserve"> </w:t>
      </w:r>
      <w:r w:rsidR="00746FF6" w:rsidRPr="00F06FA6">
        <w:rPr>
          <w:color w:val="000000"/>
        </w:rPr>
        <w:t>- предоставления разрешения на условно разрешённый вид использования земельного участка или объекта капитального строительства;</w:t>
      </w:r>
    </w:p>
    <w:p w:rsidR="00746FF6" w:rsidRPr="00F06FA6" w:rsidRDefault="00AA471E" w:rsidP="00F06FA6">
      <w:pPr>
        <w:ind w:firstLine="720"/>
        <w:jc w:val="both"/>
        <w:rPr>
          <w:color w:val="000000"/>
        </w:rPr>
      </w:pPr>
      <w:r w:rsidRPr="00F06FA6">
        <w:rPr>
          <w:color w:val="000000"/>
        </w:rPr>
        <w:t xml:space="preserve">  </w:t>
      </w:r>
      <w:r w:rsidR="00746FF6" w:rsidRPr="00F06FA6">
        <w:rPr>
          <w:color w:val="000000"/>
        </w:rPr>
        <w:t>- предоставления разрешения на отклонение от предельных параметров разрешённого строительства, реконструкции объектов капитального</w:t>
      </w:r>
      <w:r w:rsidR="00746FF6" w:rsidRPr="00F06FA6">
        <w:rPr>
          <w:color w:val="FF0000"/>
        </w:rPr>
        <w:t xml:space="preserve"> </w:t>
      </w:r>
      <w:r w:rsidR="00746FF6" w:rsidRPr="00F06FA6">
        <w:rPr>
          <w:color w:val="000000"/>
        </w:rPr>
        <w:t>строительства;</w:t>
      </w:r>
    </w:p>
    <w:p w:rsidR="00217B18" w:rsidRDefault="00AA471E" w:rsidP="00217B18">
      <w:pPr>
        <w:ind w:firstLine="720"/>
        <w:jc w:val="both"/>
      </w:pPr>
      <w:r w:rsidRPr="00F06FA6">
        <w:t xml:space="preserve">  </w:t>
      </w:r>
      <w:r w:rsidR="00746FF6" w:rsidRPr="00F06FA6">
        <w:t>- установления (прекращения) публичных сервитутов.</w:t>
      </w:r>
    </w:p>
    <w:p w:rsidR="00C74CD3" w:rsidRPr="00217B18" w:rsidRDefault="00217B18" w:rsidP="00217B18">
      <w:pPr>
        <w:ind w:firstLine="720"/>
        <w:jc w:val="both"/>
        <w:rPr>
          <w:color w:val="000000"/>
        </w:rPr>
      </w:pPr>
      <w:r>
        <w:t>3.</w:t>
      </w:r>
      <w:r w:rsidR="00C74CD3" w:rsidRPr="00F06FA6">
        <w:t>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Поселения, настоящими Правилами.</w:t>
      </w:r>
    </w:p>
    <w:p w:rsidR="00C74CD3" w:rsidRPr="00F06FA6" w:rsidRDefault="00DA3ED0" w:rsidP="00F06FA6">
      <w:pPr>
        <w:pStyle w:val="ConsPlusNormal"/>
        <w:widowControl/>
        <w:jc w:val="both"/>
        <w:rPr>
          <w:rFonts w:ascii="Times New Roman" w:hAnsi="Times New Roman" w:cs="Times New Roman"/>
          <w:color w:val="FF0000"/>
          <w:sz w:val="24"/>
          <w:szCs w:val="24"/>
        </w:rPr>
      </w:pPr>
      <w:r>
        <w:rPr>
          <w:rFonts w:ascii="Times New Roman" w:hAnsi="Times New Roman" w:cs="Times New Roman"/>
          <w:color w:val="000000"/>
          <w:sz w:val="24"/>
          <w:szCs w:val="24"/>
        </w:rPr>
        <w:t>4.</w:t>
      </w:r>
      <w:r w:rsidR="00C74CD3" w:rsidRPr="00F06FA6">
        <w:rPr>
          <w:rFonts w:ascii="Times New Roman" w:hAnsi="Times New Roman" w:cs="Times New Roman"/>
          <w:color w:val="000000"/>
          <w:sz w:val="24"/>
          <w:szCs w:val="24"/>
        </w:rPr>
        <w:t>Выносимые на публичные слушания проекты документов, должны</w:t>
      </w:r>
      <w:r w:rsidR="00C74CD3" w:rsidRPr="00217B18">
        <w:rPr>
          <w:rFonts w:ascii="Times New Roman" w:hAnsi="Times New Roman" w:cs="Times New Roman"/>
          <w:color w:val="000000"/>
          <w:sz w:val="24"/>
          <w:szCs w:val="24"/>
        </w:rPr>
        <w:t xml:space="preserve"> </w:t>
      </w:r>
      <w:r w:rsidR="00C74CD3" w:rsidRPr="00F06FA6">
        <w:rPr>
          <w:rFonts w:ascii="Times New Roman" w:hAnsi="Times New Roman" w:cs="Times New Roman"/>
          <w:color w:val="000000"/>
          <w:sz w:val="24"/>
          <w:szCs w:val="24"/>
        </w:rPr>
        <w:t>соответствовать требованиям законодательства, технических регламентов (а вплоть до их вступления в действие в установленном законодательством порядке в силу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градостроительным регламентам</w:t>
      </w:r>
      <w:r w:rsidR="00C74CD3" w:rsidRPr="00F06FA6">
        <w:rPr>
          <w:rFonts w:ascii="Times New Roman" w:hAnsi="Times New Roman" w:cs="Times New Roman"/>
          <w:color w:val="FF0000"/>
          <w:sz w:val="24"/>
          <w:szCs w:val="24"/>
        </w:rPr>
        <w:t>.</w:t>
      </w:r>
    </w:p>
    <w:p w:rsidR="00DA3ED0" w:rsidRDefault="00DA3ED0" w:rsidP="00DA3ED0">
      <w:pPr>
        <w:ind w:firstLine="720"/>
        <w:jc w:val="both"/>
        <w:rPr>
          <w:color w:val="000000"/>
        </w:rPr>
      </w:pPr>
      <w:r w:rsidRPr="00DA3ED0">
        <w:rPr>
          <w:color w:val="000000"/>
        </w:rPr>
        <w:t>5</w:t>
      </w:r>
      <w:r w:rsidR="00DB0F50" w:rsidRPr="00DA3ED0">
        <w:rPr>
          <w:color w:val="000000"/>
        </w:rPr>
        <w:t>.</w:t>
      </w:r>
      <w:r w:rsidR="00DB0F50" w:rsidRPr="00F06FA6">
        <w:rPr>
          <w:color w:val="000000"/>
        </w:rPr>
        <w:t xml:space="preserve"> </w:t>
      </w:r>
      <w:r w:rsidR="00746FF6" w:rsidRPr="00F06FA6">
        <w:rPr>
          <w:color w:val="000000"/>
        </w:rPr>
        <w:t>Публичные слушания проводятся Комиссией на основании решения главы Поселения.</w:t>
      </w:r>
      <w:bookmarkStart w:id="20" w:name="_Toc154142023"/>
    </w:p>
    <w:p w:rsidR="00DB0F50" w:rsidRPr="00F06FA6" w:rsidRDefault="00DA3ED0" w:rsidP="00DA3ED0">
      <w:pPr>
        <w:ind w:firstLine="720"/>
        <w:jc w:val="both"/>
        <w:rPr>
          <w:color w:val="000000"/>
        </w:rPr>
      </w:pPr>
      <w:r w:rsidRPr="00DA3ED0">
        <w:rPr>
          <w:color w:val="000000"/>
        </w:rPr>
        <w:t>6</w:t>
      </w:r>
      <w:r w:rsidR="00EB0AC8" w:rsidRPr="00DA3ED0">
        <w:rPr>
          <w:color w:val="000000"/>
        </w:rPr>
        <w:t>.</w:t>
      </w:r>
      <w:r w:rsidR="00DB0F50" w:rsidRPr="00F06FA6">
        <w:rPr>
          <w:color w:val="000000"/>
        </w:rPr>
        <w:t> Решение, указанное в предыдущей части настоящей статьи, готовит Комиссия. Данное решение содержит:</w:t>
      </w:r>
    </w:p>
    <w:p w:rsidR="00DB0F50" w:rsidRPr="00F06FA6" w:rsidRDefault="00DB0F50" w:rsidP="00F06FA6">
      <w:pPr>
        <w:ind w:firstLine="720"/>
        <w:jc w:val="both"/>
        <w:rPr>
          <w:color w:val="000000"/>
        </w:rPr>
      </w:pPr>
      <w:r w:rsidRPr="00F06FA6">
        <w:rPr>
          <w:color w:val="000000"/>
        </w:rPr>
        <w:t>- день, время, место проведения публичных слушаний;</w:t>
      </w:r>
    </w:p>
    <w:p w:rsidR="00DA3ED0" w:rsidRDefault="00DB0F50" w:rsidP="00F06FA6">
      <w:pPr>
        <w:ind w:firstLine="720"/>
        <w:jc w:val="both"/>
        <w:rPr>
          <w:color w:val="000000"/>
        </w:rPr>
      </w:pPr>
      <w:r w:rsidRPr="00F06FA6">
        <w:rPr>
          <w:color w:val="000000"/>
        </w:rPr>
        <w:t xml:space="preserve">- рассматриваемый вопрос </w:t>
      </w:r>
    </w:p>
    <w:p w:rsidR="00DB0F50" w:rsidRPr="00F06FA6" w:rsidRDefault="00DB0F50" w:rsidP="00F06FA6">
      <w:pPr>
        <w:ind w:firstLine="720"/>
        <w:jc w:val="both"/>
        <w:rPr>
          <w:color w:val="000000"/>
        </w:rPr>
      </w:pPr>
      <w:r w:rsidRPr="00F06FA6">
        <w:rPr>
          <w:color w:val="000000"/>
        </w:rPr>
        <w:t>- место и срок проведения экспозиции;</w:t>
      </w:r>
    </w:p>
    <w:p w:rsidR="00DB6A5E" w:rsidRPr="00506C9D" w:rsidRDefault="00DB0F50" w:rsidP="00DB6A5E">
      <w:pPr>
        <w:pStyle w:val="ConsPlusNormal"/>
        <w:widowControl/>
        <w:ind w:left="-180" w:right="-54"/>
        <w:jc w:val="both"/>
        <w:rPr>
          <w:rFonts w:ascii="Times New Roman" w:hAnsi="Times New Roman" w:cs="Times New Roman"/>
          <w:sz w:val="24"/>
          <w:szCs w:val="24"/>
        </w:rPr>
      </w:pPr>
      <w:r w:rsidRPr="00506C9D">
        <w:rPr>
          <w:rFonts w:ascii="Times New Roman" w:hAnsi="Times New Roman" w:cs="Times New Roman"/>
          <w:sz w:val="24"/>
          <w:szCs w:val="24"/>
        </w:rPr>
        <w:t xml:space="preserve">Решение главы Поселения о проведении общественных слушаний размещается на </w:t>
      </w:r>
      <w:r w:rsidR="001303AD" w:rsidRPr="00506C9D">
        <w:rPr>
          <w:rFonts w:ascii="Times New Roman" w:hAnsi="Times New Roman" w:cs="Times New Roman"/>
          <w:sz w:val="24"/>
          <w:szCs w:val="24"/>
        </w:rPr>
        <w:t>официальном сайте</w:t>
      </w:r>
      <w:r w:rsidR="00DB6A5E" w:rsidRPr="00506C9D">
        <w:rPr>
          <w:rFonts w:ascii="Times New Roman" w:hAnsi="Times New Roman" w:cs="Times New Roman"/>
          <w:spacing w:val="7"/>
          <w:sz w:val="24"/>
          <w:szCs w:val="24"/>
        </w:rPr>
        <w:t xml:space="preserve"> </w:t>
      </w:r>
      <w:r w:rsidR="00DB6A5E" w:rsidRPr="00506C9D">
        <w:rPr>
          <w:rFonts w:ascii="Times New Roman" w:hAnsi="Times New Roman" w:cs="Times New Roman"/>
          <w:sz w:val="24"/>
          <w:szCs w:val="24"/>
        </w:rPr>
        <w:t>администрации Поселения, в информационно-телекоммуникационной сети «Интернет».</w:t>
      </w:r>
      <w:r w:rsidRPr="00506C9D">
        <w:rPr>
          <w:rFonts w:ascii="Times New Roman" w:hAnsi="Times New Roman" w:cs="Times New Roman"/>
          <w:sz w:val="24"/>
          <w:szCs w:val="24"/>
        </w:rPr>
        <w:t xml:space="preserve"> публикуется в печатных средствах массовой информации, доводится до сведения населения по радио, телевидению.</w:t>
      </w:r>
    </w:p>
    <w:p w:rsidR="00DB0F50" w:rsidRPr="00506C9D" w:rsidRDefault="00DB6A5E" w:rsidP="00DB6A5E">
      <w:pPr>
        <w:pStyle w:val="ConsPlusNormal"/>
        <w:widowControl/>
        <w:ind w:left="-180" w:right="-54"/>
        <w:jc w:val="both"/>
        <w:rPr>
          <w:rFonts w:ascii="Times New Roman" w:hAnsi="Times New Roman" w:cs="Times New Roman"/>
          <w:sz w:val="24"/>
          <w:szCs w:val="24"/>
        </w:rPr>
      </w:pPr>
      <w:r w:rsidRPr="00506C9D">
        <w:rPr>
          <w:rFonts w:ascii="Times New Roman" w:hAnsi="Times New Roman" w:cs="Times New Roman"/>
          <w:color w:val="000000"/>
          <w:sz w:val="24"/>
          <w:szCs w:val="24"/>
        </w:rPr>
        <w:t>7</w:t>
      </w:r>
      <w:r w:rsidR="00EB0AC8" w:rsidRPr="00506C9D">
        <w:rPr>
          <w:rFonts w:ascii="Times New Roman" w:hAnsi="Times New Roman" w:cs="Times New Roman"/>
          <w:color w:val="000000"/>
          <w:sz w:val="24"/>
          <w:szCs w:val="24"/>
        </w:rPr>
        <w:t>.</w:t>
      </w:r>
      <w:r w:rsidR="00DB0F50" w:rsidRPr="00506C9D">
        <w:rPr>
          <w:rFonts w:ascii="Times New Roman" w:hAnsi="Times New Roman" w:cs="Times New Roman"/>
          <w:sz w:val="24"/>
          <w:szCs w:val="24"/>
        </w:rPr>
        <w:t xml:space="preserve">Продолжительность </w:t>
      </w:r>
      <w:r w:rsidR="002F3690" w:rsidRPr="00506C9D">
        <w:rPr>
          <w:rFonts w:ascii="Times New Roman" w:hAnsi="Times New Roman" w:cs="Times New Roman"/>
          <w:color w:val="000000"/>
          <w:sz w:val="24"/>
          <w:szCs w:val="24"/>
        </w:rPr>
        <w:t>проведения</w:t>
      </w:r>
      <w:r w:rsidR="002F3690" w:rsidRPr="00506C9D">
        <w:rPr>
          <w:rFonts w:ascii="Times New Roman" w:hAnsi="Times New Roman" w:cs="Times New Roman"/>
          <w:sz w:val="24"/>
          <w:szCs w:val="24"/>
        </w:rPr>
        <w:t xml:space="preserve"> </w:t>
      </w:r>
      <w:r w:rsidR="00DB0F50" w:rsidRPr="00506C9D">
        <w:rPr>
          <w:rFonts w:ascii="Times New Roman" w:hAnsi="Times New Roman" w:cs="Times New Roman"/>
          <w:sz w:val="24"/>
          <w:szCs w:val="24"/>
        </w:rPr>
        <w:t>публичных слушаний</w:t>
      </w:r>
      <w:r w:rsidR="002F3690" w:rsidRPr="00506C9D">
        <w:rPr>
          <w:rFonts w:ascii="Times New Roman" w:hAnsi="Times New Roman" w:cs="Times New Roman"/>
          <w:sz w:val="24"/>
          <w:szCs w:val="24"/>
        </w:rPr>
        <w:t xml:space="preserve"> </w:t>
      </w:r>
      <w:r w:rsidR="002F3690" w:rsidRPr="00506C9D">
        <w:rPr>
          <w:rFonts w:ascii="Times New Roman" w:hAnsi="Times New Roman" w:cs="Times New Roman"/>
          <w:color w:val="000000"/>
          <w:sz w:val="24"/>
          <w:szCs w:val="24"/>
        </w:rPr>
        <w:t>устанавливается в решении о назначении публичных слушаний и должна составлять</w:t>
      </w:r>
      <w:r w:rsidR="00DB0F50" w:rsidRPr="00506C9D">
        <w:rPr>
          <w:rFonts w:ascii="Times New Roman" w:hAnsi="Times New Roman" w:cs="Times New Roman"/>
          <w:color w:val="000000"/>
          <w:sz w:val="24"/>
          <w:szCs w:val="24"/>
        </w:rPr>
        <w:t>:</w:t>
      </w:r>
    </w:p>
    <w:p w:rsidR="00DB6A5E" w:rsidRPr="00BE0CF3" w:rsidRDefault="002F3690" w:rsidP="00F06FA6">
      <w:pPr>
        <w:ind w:firstLine="720"/>
        <w:jc w:val="both"/>
        <w:rPr>
          <w:color w:val="000000"/>
        </w:rPr>
      </w:pPr>
      <w:r w:rsidRPr="00F06FA6">
        <w:t xml:space="preserve">-  </w:t>
      </w:r>
      <w:r w:rsidRPr="00BE0CF3">
        <w:rPr>
          <w:color w:val="000000"/>
        </w:rPr>
        <w:t>в случае обсуждения проекта Правил застройки или изменений в Правила застройки</w:t>
      </w:r>
      <w:r w:rsidR="00DB6A5E" w:rsidRPr="00BE0CF3">
        <w:rPr>
          <w:color w:val="000000"/>
        </w:rPr>
        <w:t xml:space="preserve"> </w:t>
      </w:r>
    </w:p>
    <w:p w:rsidR="002F3690" w:rsidRPr="00BE0CF3" w:rsidRDefault="00DB6A5E" w:rsidP="00F06FA6">
      <w:pPr>
        <w:ind w:firstLine="720"/>
        <w:jc w:val="both"/>
        <w:rPr>
          <w:color w:val="000000"/>
        </w:rPr>
      </w:pPr>
      <w:r w:rsidRPr="00BE0CF3">
        <w:rPr>
          <w:color w:val="000000"/>
        </w:rPr>
        <w:t>-</w:t>
      </w:r>
      <w:r w:rsidR="002F3690" w:rsidRPr="00BE0CF3">
        <w:rPr>
          <w:color w:val="000000"/>
        </w:rPr>
        <w:t xml:space="preserve"> не менее двух и не более четырех месяцев со дня опубликования проекта Правил застройки или изменений в Правила застройки до </w:t>
      </w:r>
      <w:r w:rsidR="00DB2624" w:rsidRPr="00BE0CF3">
        <w:rPr>
          <w:color w:val="000000"/>
        </w:rPr>
        <w:t>дня</w:t>
      </w:r>
      <w:r w:rsidR="002F3690" w:rsidRPr="00BE0CF3">
        <w:rPr>
          <w:color w:val="000000"/>
        </w:rPr>
        <w:t xml:space="preserve"> опубликования заключения о результатах публичных слушаний;</w:t>
      </w:r>
    </w:p>
    <w:p w:rsidR="00DB6A5E" w:rsidRPr="00BE0CF3" w:rsidRDefault="002F3690" w:rsidP="00DB6A5E">
      <w:pPr>
        <w:autoSpaceDE w:val="0"/>
        <w:autoSpaceDN w:val="0"/>
        <w:adjustRightInd w:val="0"/>
        <w:ind w:firstLine="720"/>
        <w:jc w:val="both"/>
        <w:rPr>
          <w:rFonts w:eastAsia="Franklin Gothic Book"/>
          <w:color w:val="000000"/>
        </w:rPr>
      </w:pPr>
      <w:r w:rsidRPr="00BE0CF3">
        <w:rPr>
          <w:rFonts w:eastAsia="Franklin Gothic Book"/>
          <w:color w:val="000000"/>
        </w:rPr>
        <w:lastRenderedPageBreak/>
        <w:t>в случае подготовки изменений в Правила в части внесения изменений в градостроительный регламент, установленный для конкретной территориальной зоны, срок проведения публичных слушаний не может быть более чем один месяц;</w:t>
      </w:r>
    </w:p>
    <w:p w:rsidR="00BE0CF3" w:rsidRPr="00BE0CF3" w:rsidRDefault="00DB2624" w:rsidP="00BE0CF3">
      <w:pPr>
        <w:autoSpaceDE w:val="0"/>
        <w:autoSpaceDN w:val="0"/>
        <w:adjustRightInd w:val="0"/>
        <w:ind w:firstLine="720"/>
        <w:jc w:val="both"/>
        <w:rPr>
          <w:rFonts w:eastAsia="Franklin Gothic Book"/>
          <w:color w:val="000000"/>
        </w:rPr>
      </w:pPr>
      <w:r w:rsidRPr="00BE0CF3">
        <w:rPr>
          <w:color w:val="000000"/>
        </w:rPr>
        <w:t>- в случае обсуждения проектов планировки территории и/или проектов межевания территории не менее одного и не более трех месяцев со дня опубликования решения о п</w:t>
      </w:r>
      <w:r w:rsidR="00BE0CF3" w:rsidRPr="00BE0CF3">
        <w:rPr>
          <w:color w:val="000000"/>
        </w:rPr>
        <w:t xml:space="preserve">роведении публичных слушаний до </w:t>
      </w:r>
      <w:r w:rsidRPr="00BE0CF3">
        <w:rPr>
          <w:color w:val="000000"/>
        </w:rPr>
        <w:t>дня опубликования заключения о результатах публичных слушаний;</w:t>
      </w:r>
    </w:p>
    <w:p w:rsidR="00DB0F50" w:rsidRPr="00BE0CF3" w:rsidRDefault="00DB0F50" w:rsidP="00BE0CF3">
      <w:pPr>
        <w:autoSpaceDE w:val="0"/>
        <w:autoSpaceDN w:val="0"/>
        <w:adjustRightInd w:val="0"/>
        <w:ind w:firstLine="720"/>
        <w:jc w:val="both"/>
        <w:rPr>
          <w:rFonts w:eastAsia="Franklin Gothic Book"/>
          <w:color w:val="FF0000"/>
        </w:rPr>
      </w:pPr>
      <w:r w:rsidRPr="00F06FA6">
        <w:t>- 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разрешённого строительства, реконструкции объектов капитального строительства и при установлении (прекращении) публичного сервитута – не более одного месяца с</w:t>
      </w:r>
      <w:r w:rsidR="00DC295E" w:rsidRPr="00F06FA6">
        <w:t>о</w:t>
      </w:r>
      <w:r w:rsidRPr="00F06FA6">
        <w:t xml:space="preserve"> </w:t>
      </w:r>
      <w:r w:rsidR="00DC295E" w:rsidRPr="00BE0CF3">
        <w:rPr>
          <w:color w:val="000000"/>
        </w:rPr>
        <w:t>дня</w:t>
      </w:r>
      <w:r w:rsidRPr="00BE0CF3">
        <w:rPr>
          <w:color w:val="000000"/>
        </w:rPr>
        <w:t xml:space="preserve"> </w:t>
      </w:r>
      <w:r w:rsidRPr="00F06FA6">
        <w:t xml:space="preserve">опубликования решения о проведении публичных слушаний до </w:t>
      </w:r>
      <w:r w:rsidR="00DC295E" w:rsidRPr="00BE0CF3">
        <w:rPr>
          <w:color w:val="000000"/>
        </w:rPr>
        <w:t>дня</w:t>
      </w:r>
      <w:r w:rsidRPr="00BE0CF3">
        <w:rPr>
          <w:color w:val="000000"/>
        </w:rPr>
        <w:t xml:space="preserve"> </w:t>
      </w:r>
      <w:r w:rsidRPr="00F06FA6">
        <w:t>опубликования заключения о результатах публичных слушаний;</w:t>
      </w:r>
    </w:p>
    <w:p w:rsidR="00BE0CF3" w:rsidRDefault="00446064" w:rsidP="00BE0CF3">
      <w:pPr>
        <w:ind w:firstLine="720"/>
        <w:jc w:val="both"/>
      </w:pPr>
      <w:r w:rsidRPr="00F06FA6">
        <w:t xml:space="preserve">      </w:t>
      </w:r>
      <w:r w:rsidR="00DB0F50" w:rsidRPr="00F06FA6">
        <w:t>Конкретный срок проведения публичных слушаний (продолжительность экспозиции и продолжительность собственно публичны</w:t>
      </w:r>
      <w:r w:rsidR="00BE0CF3">
        <w:t>х слушаний) определяет Комиссия</w:t>
      </w:r>
    </w:p>
    <w:p w:rsidR="00516C2D" w:rsidRPr="00F06FA6" w:rsidRDefault="00BE0CF3" w:rsidP="00BE0CF3">
      <w:pPr>
        <w:ind w:firstLine="720"/>
        <w:jc w:val="both"/>
      </w:pPr>
      <w:r w:rsidRPr="00BE0CF3">
        <w:rPr>
          <w:color w:val="000000"/>
        </w:rPr>
        <w:t>8</w:t>
      </w:r>
      <w:r w:rsidR="00EB0AC8" w:rsidRPr="00BE0CF3">
        <w:rPr>
          <w:color w:val="000000"/>
        </w:rPr>
        <w:t>.</w:t>
      </w:r>
      <w:r w:rsidR="00DB0F50" w:rsidRPr="00F06FA6">
        <w:t>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w:t>
      </w:r>
      <w:r w:rsidR="00DB0F50" w:rsidRPr="00F06FA6">
        <w:rPr>
          <w:color w:val="FF0000"/>
        </w:rPr>
        <w:t xml:space="preserve"> </w:t>
      </w:r>
      <w:r w:rsidR="00DB0F50" w:rsidRPr="00F06FA6">
        <w:t>границах которой расположен земельный участок или объект капитального строительства, применительно к ко</w:t>
      </w:r>
      <w:r w:rsidR="00516C2D" w:rsidRPr="00F06FA6">
        <w:t>торым запрашивается разрешение.</w:t>
      </w:r>
    </w:p>
    <w:p w:rsidR="00DB0F50" w:rsidRPr="00F06FA6" w:rsidRDefault="00DB0F50" w:rsidP="00F06FA6">
      <w:pPr>
        <w:ind w:firstLine="720"/>
        <w:jc w:val="both"/>
      </w:pPr>
      <w:r w:rsidRPr="00F06FA6">
        <w:t>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6C2D" w:rsidRPr="00F06FA6" w:rsidRDefault="00DB0F50" w:rsidP="00F06FA6">
      <w:pPr>
        <w:ind w:firstLine="720"/>
        <w:jc w:val="both"/>
      </w:pPr>
      <w:r w:rsidRPr="00F06FA6">
        <w:t xml:space="preserve">Комиссия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w:t>
      </w:r>
    </w:p>
    <w:p w:rsidR="00DB0F50" w:rsidRPr="00F06FA6" w:rsidRDefault="00DB0F50" w:rsidP="00F06FA6">
      <w:pPr>
        <w:ind w:firstLine="720"/>
        <w:jc w:val="both"/>
      </w:pPr>
      <w:r w:rsidRPr="00F06FA6">
        <w:t>Указанное решение направляется не позднее чем через десять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DB0F50" w:rsidRPr="00F06FA6" w:rsidRDefault="00BE0CF3" w:rsidP="00F06FA6">
      <w:pPr>
        <w:pStyle w:val="ConsNormal"/>
        <w:widowControl/>
        <w:jc w:val="both"/>
        <w:rPr>
          <w:rFonts w:ascii="Times New Roman" w:hAnsi="Times New Roman" w:cs="Times New Roman"/>
          <w:color w:val="000000"/>
          <w:sz w:val="24"/>
          <w:szCs w:val="24"/>
        </w:rPr>
      </w:pPr>
      <w:r w:rsidRPr="00BE0CF3">
        <w:rPr>
          <w:rFonts w:ascii="Times New Roman" w:hAnsi="Times New Roman" w:cs="Times New Roman"/>
          <w:color w:val="000000"/>
          <w:sz w:val="24"/>
          <w:szCs w:val="24"/>
        </w:rPr>
        <w:t>9</w:t>
      </w:r>
      <w:r w:rsidR="00EB0AC8" w:rsidRPr="00F06FA6">
        <w:rPr>
          <w:rFonts w:ascii="Times New Roman" w:hAnsi="Times New Roman" w:cs="Times New Roman"/>
          <w:color w:val="000000"/>
          <w:sz w:val="24"/>
          <w:szCs w:val="24"/>
        </w:rPr>
        <w:t>.</w:t>
      </w:r>
      <w:r w:rsidR="00DB0F50" w:rsidRPr="00F06FA6">
        <w:rPr>
          <w:rFonts w:ascii="Times New Roman" w:hAnsi="Times New Roman" w:cs="Times New Roman"/>
          <w:color w:val="000000"/>
          <w:sz w:val="24"/>
          <w:szCs w:val="24"/>
        </w:rPr>
        <w:t>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и/или проекту межевания территории проводятся с участием граждан, проживающих на территории, применительно к которой осуществляется подготовка проекта её планировки и/или проекта её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E0CF3" w:rsidRDefault="00BE0CF3" w:rsidP="00BE0CF3">
      <w:pPr>
        <w:pStyle w:val="ConsNormal"/>
        <w:widowControl/>
        <w:jc w:val="both"/>
        <w:rPr>
          <w:rFonts w:ascii="Times New Roman" w:hAnsi="Times New Roman" w:cs="Times New Roman"/>
          <w:color w:val="000000"/>
          <w:sz w:val="24"/>
          <w:szCs w:val="24"/>
        </w:rPr>
      </w:pPr>
      <w:r w:rsidRPr="00BE0CF3">
        <w:rPr>
          <w:rFonts w:ascii="Times New Roman" w:hAnsi="Times New Roman" w:cs="Times New Roman"/>
          <w:color w:val="000000"/>
          <w:sz w:val="24"/>
          <w:szCs w:val="24"/>
        </w:rPr>
        <w:t>10</w:t>
      </w:r>
      <w:r w:rsidR="00EB0AC8" w:rsidRPr="00BE0CF3">
        <w:rPr>
          <w:rFonts w:ascii="Times New Roman" w:hAnsi="Times New Roman" w:cs="Times New Roman"/>
          <w:color w:val="000000"/>
          <w:sz w:val="24"/>
          <w:szCs w:val="24"/>
        </w:rPr>
        <w:t>.</w:t>
      </w:r>
      <w:r w:rsidR="00EB0AC8" w:rsidRPr="00F06FA6">
        <w:rPr>
          <w:rFonts w:ascii="Times New Roman" w:hAnsi="Times New Roman" w:cs="Times New Roman"/>
          <w:color w:val="000000"/>
          <w:sz w:val="24"/>
          <w:szCs w:val="24"/>
        </w:rPr>
        <w:t xml:space="preserve"> </w:t>
      </w:r>
      <w:r w:rsidR="00DB0F50" w:rsidRPr="00F06FA6">
        <w:rPr>
          <w:rFonts w:ascii="Times New Roman" w:hAnsi="Times New Roman" w:cs="Times New Roman"/>
          <w:color w:val="000000"/>
          <w:sz w:val="24"/>
          <w:szCs w:val="24"/>
        </w:rPr>
        <w:t xml:space="preserve">В случае, если внесение изменений в Правила застройки связано с размещением или реконструкцией отдельного объекта капитального строительства, публичные слушания по </w:t>
      </w:r>
      <w:r w:rsidR="00DB0F50" w:rsidRPr="00F06FA6">
        <w:rPr>
          <w:rFonts w:ascii="Times New Roman" w:hAnsi="Times New Roman" w:cs="Times New Roman"/>
          <w:color w:val="000000"/>
          <w:sz w:val="24"/>
          <w:szCs w:val="24"/>
        </w:rPr>
        <w:lastRenderedPageBreak/>
        <w:t>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решение о проведении публичных слушаний по проекту изменений в Правила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w:t>
      </w:r>
      <w:r w:rsidR="00DB0F50" w:rsidRPr="00F06FA6">
        <w:rPr>
          <w:rFonts w:ascii="Times New Roman" w:hAnsi="Times New Roman" w:cs="Times New Roman"/>
          <w:color w:val="FF0000"/>
          <w:sz w:val="24"/>
          <w:szCs w:val="24"/>
        </w:rPr>
        <w:t xml:space="preserve"> </w:t>
      </w:r>
      <w:r w:rsidR="00DB0F50" w:rsidRPr="00F06FA6">
        <w:rPr>
          <w:rFonts w:ascii="Times New Roman" w:hAnsi="Times New Roman" w:cs="Times New Roman"/>
          <w:color w:val="000000"/>
          <w:sz w:val="24"/>
          <w:szCs w:val="24"/>
        </w:rPr>
        <w:t>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Указанное решение направляется в срок, не позднее чем через пятнадцать дней со дня принятия главой Поселения решения о проведении публичных слушаний по проекту изменений в Правила застройки.</w:t>
      </w:r>
    </w:p>
    <w:p w:rsidR="00DB0F50" w:rsidRPr="00F06FA6" w:rsidRDefault="00516C2D" w:rsidP="00BE0CF3">
      <w:pPr>
        <w:pStyle w:val="ConsNormal"/>
        <w:widowControl/>
        <w:jc w:val="both"/>
        <w:rPr>
          <w:rFonts w:ascii="Times New Roman" w:hAnsi="Times New Roman" w:cs="Times New Roman"/>
          <w:color w:val="000000"/>
          <w:sz w:val="24"/>
          <w:szCs w:val="24"/>
        </w:rPr>
      </w:pPr>
      <w:r w:rsidRPr="00BE0CF3">
        <w:rPr>
          <w:rFonts w:ascii="Times New Roman" w:hAnsi="Times New Roman" w:cs="Times New Roman"/>
          <w:color w:val="000000"/>
          <w:sz w:val="24"/>
          <w:szCs w:val="24"/>
        </w:rPr>
        <w:t>1</w:t>
      </w:r>
      <w:r w:rsidR="00BE0CF3" w:rsidRPr="00BE0CF3">
        <w:rPr>
          <w:rFonts w:ascii="Times New Roman" w:hAnsi="Times New Roman" w:cs="Times New Roman"/>
          <w:color w:val="000000"/>
          <w:sz w:val="24"/>
          <w:szCs w:val="24"/>
        </w:rPr>
        <w:t>1</w:t>
      </w:r>
      <w:r w:rsidR="00EB0AC8" w:rsidRPr="00F06FA6">
        <w:rPr>
          <w:rFonts w:ascii="Times New Roman" w:hAnsi="Times New Roman" w:cs="Times New Roman"/>
          <w:color w:val="000000"/>
          <w:sz w:val="24"/>
          <w:szCs w:val="24"/>
        </w:rPr>
        <w:t>.</w:t>
      </w:r>
      <w:r w:rsidR="00DB0F50" w:rsidRPr="00F06FA6">
        <w:rPr>
          <w:rFonts w:ascii="Times New Roman" w:hAnsi="Times New Roman" w:cs="Times New Roman"/>
          <w:color w:val="000000"/>
          <w:sz w:val="24"/>
          <w:szCs w:val="24"/>
        </w:rPr>
        <w:t xml:space="preserve"> Заинтересованные лица вправе письменно (в свободной форме)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w:t>
      </w:r>
      <w:r w:rsidR="00DC295E" w:rsidRPr="00BE0CF3">
        <w:rPr>
          <w:rFonts w:ascii="Times New Roman" w:hAnsi="Times New Roman" w:cs="Times New Roman"/>
          <w:color w:val="000000"/>
          <w:sz w:val="24"/>
          <w:szCs w:val="24"/>
        </w:rPr>
        <w:t xml:space="preserve">опубликования </w:t>
      </w:r>
      <w:r w:rsidR="00DB0F50" w:rsidRPr="00F06FA6">
        <w:rPr>
          <w:rFonts w:ascii="Times New Roman" w:hAnsi="Times New Roman" w:cs="Times New Roman"/>
          <w:color w:val="000000"/>
          <w:sz w:val="24"/>
          <w:szCs w:val="24"/>
        </w:rPr>
        <w:t xml:space="preserve">решения о проведении публичных слушаний до подписания протокола публичных слушаний. </w:t>
      </w:r>
    </w:p>
    <w:p w:rsidR="00DB0F50" w:rsidRPr="00F06FA6" w:rsidRDefault="009F6B22"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1</w:t>
      </w:r>
      <w:r w:rsidR="00BE0CF3" w:rsidRPr="00BE0CF3">
        <w:rPr>
          <w:rFonts w:ascii="Times New Roman" w:hAnsi="Times New Roman" w:cs="Times New Roman"/>
          <w:color w:val="000000"/>
          <w:sz w:val="24"/>
          <w:szCs w:val="24"/>
        </w:rPr>
        <w:t>2</w:t>
      </w:r>
      <w:r w:rsidR="00EB0AC8" w:rsidRPr="00F06FA6">
        <w:rPr>
          <w:rFonts w:ascii="Times New Roman" w:hAnsi="Times New Roman" w:cs="Times New Roman"/>
          <w:color w:val="000000"/>
          <w:sz w:val="24"/>
          <w:szCs w:val="24"/>
        </w:rPr>
        <w:t>.</w:t>
      </w:r>
      <w:r w:rsidR="00DB0F50" w:rsidRPr="00F06FA6">
        <w:rPr>
          <w:rFonts w:ascii="Times New Roman" w:hAnsi="Times New Roman" w:cs="Times New Roman"/>
          <w:color w:val="000000"/>
          <w:sz w:val="24"/>
          <w:szCs w:val="24"/>
        </w:rPr>
        <w:t> По любому из рассматриваемых на публичных слушаниях вопросов Комиссия вправе организовать экспозицию, иллюстрирующую предмет публичных слушаний.</w:t>
      </w:r>
    </w:p>
    <w:p w:rsidR="00DB0F50" w:rsidRPr="00F06FA6" w:rsidRDefault="00DB0F50" w:rsidP="00F06FA6">
      <w:pPr>
        <w:ind w:firstLine="720"/>
        <w:jc w:val="both"/>
      </w:pPr>
      <w:r w:rsidRPr="00F06FA6">
        <w:t>При рассмотрении на публичных слушаниях проекта планировки и/или проекта межевания территории, а также в случаях, если рассматриваемый вопрос касается внесения изменений в карту градостроительного зонирования, организация экспозиции является обязательной.</w:t>
      </w:r>
    </w:p>
    <w:p w:rsidR="00BE0CF3" w:rsidRDefault="00DB0F50" w:rsidP="00BE0CF3">
      <w:pPr>
        <w:ind w:firstLine="720"/>
        <w:jc w:val="both"/>
      </w:pPr>
      <w:r w:rsidRPr="00F06FA6">
        <w:t xml:space="preserve">Экспозиция организуется не позднее, чем через 3 дня </w:t>
      </w:r>
      <w:proofErr w:type="gramStart"/>
      <w:r w:rsidRPr="00BE0CF3">
        <w:rPr>
          <w:color w:val="000000"/>
        </w:rPr>
        <w:t>с</w:t>
      </w:r>
      <w:r w:rsidR="00DC295E" w:rsidRPr="00BE0CF3">
        <w:rPr>
          <w:color w:val="000000"/>
        </w:rPr>
        <w:t>о</w:t>
      </w:r>
      <w:r w:rsidRPr="00BE0CF3">
        <w:rPr>
          <w:color w:val="000000"/>
        </w:rPr>
        <w:t xml:space="preserve">  </w:t>
      </w:r>
      <w:r w:rsidR="00DC295E" w:rsidRPr="00BE0CF3">
        <w:rPr>
          <w:color w:val="000000"/>
        </w:rPr>
        <w:t>дня</w:t>
      </w:r>
      <w:proofErr w:type="gramEnd"/>
      <w:r w:rsidR="00DC295E" w:rsidRPr="00BE0CF3">
        <w:rPr>
          <w:color w:val="000000"/>
        </w:rPr>
        <w:t xml:space="preserve"> опубликования</w:t>
      </w:r>
      <w:r w:rsidR="00DC295E" w:rsidRPr="00F06FA6">
        <w:t xml:space="preserve"> </w:t>
      </w:r>
      <w:r w:rsidRPr="00F06FA6">
        <w:t>решения о проведении публичных слуш</w:t>
      </w:r>
      <w:r w:rsidR="00BE0CF3">
        <w:t>аний</w:t>
      </w:r>
      <w:r w:rsidRPr="00F06FA6">
        <w:t xml:space="preserve"> и длится до подписания протокола публичных слушаний.</w:t>
      </w:r>
    </w:p>
    <w:p w:rsidR="00DB0F50" w:rsidRPr="00F06FA6" w:rsidRDefault="009F6B22" w:rsidP="00BE0CF3">
      <w:pPr>
        <w:ind w:firstLine="720"/>
        <w:jc w:val="both"/>
      </w:pPr>
      <w:r w:rsidRPr="00BE0CF3">
        <w:rPr>
          <w:color w:val="000000"/>
        </w:rPr>
        <w:t>1</w:t>
      </w:r>
      <w:r w:rsidR="00BE0CF3" w:rsidRPr="00BE0CF3">
        <w:rPr>
          <w:color w:val="000000"/>
        </w:rPr>
        <w:t>3</w:t>
      </w:r>
      <w:r w:rsidR="00EB0AC8" w:rsidRPr="00BE0CF3">
        <w:rPr>
          <w:color w:val="000000"/>
        </w:rPr>
        <w:t>.</w:t>
      </w:r>
      <w:r w:rsidR="00DB0F50" w:rsidRPr="00F06FA6">
        <w:t> Публичные слушания представляют собой собрание заинтересованных лиц и других граждан, в том числе представителей органов власти, и непосредственное обсуждение рассматриваемых вопросов – формулирование проблемы, обоснование тех или иных позиций, ответы на вопросы, прения, демонстрация графических материалов и т.п.</w:t>
      </w:r>
    </w:p>
    <w:p w:rsidR="00BE0CF3" w:rsidRDefault="00DB0F50" w:rsidP="00BE0CF3">
      <w:pPr>
        <w:ind w:firstLine="720"/>
        <w:jc w:val="both"/>
      </w:pPr>
      <w:r w:rsidRPr="00F06FA6">
        <w:t>Данное собрание может проводиться с перерывами в течение нескольких дней.</w:t>
      </w:r>
    </w:p>
    <w:p w:rsidR="00BE0CF3" w:rsidRDefault="009F6B22" w:rsidP="00BE0CF3">
      <w:pPr>
        <w:ind w:firstLine="720"/>
        <w:jc w:val="both"/>
      </w:pPr>
      <w:r w:rsidRPr="00BE0CF3">
        <w:rPr>
          <w:color w:val="000000"/>
        </w:rPr>
        <w:t>1</w:t>
      </w:r>
      <w:r w:rsidR="00BE0CF3" w:rsidRPr="00BE0CF3">
        <w:rPr>
          <w:color w:val="000000"/>
        </w:rPr>
        <w:t>4</w:t>
      </w:r>
      <w:r w:rsidR="00EB0AC8" w:rsidRPr="00F06FA6">
        <w:t>.</w:t>
      </w:r>
      <w:r w:rsidR="00DB0F50" w:rsidRPr="00F06FA6">
        <w:t> Непосредственно перед началом собрания, указанного в предыдущей части, производится поимённая регистраци</w:t>
      </w:r>
      <w:r w:rsidR="00BE0CF3">
        <w:t>я участников публичных слушаний</w:t>
      </w:r>
      <w:r w:rsidR="00DB0F50" w:rsidRPr="00F06FA6">
        <w:t>.</w:t>
      </w:r>
    </w:p>
    <w:p w:rsidR="00DB0F50" w:rsidRPr="00F06FA6" w:rsidRDefault="009F6B22" w:rsidP="00BE0CF3">
      <w:pPr>
        <w:ind w:firstLine="720"/>
        <w:jc w:val="both"/>
      </w:pPr>
      <w:r w:rsidRPr="00BE0CF3">
        <w:rPr>
          <w:color w:val="000000"/>
        </w:rPr>
        <w:t>1</w:t>
      </w:r>
      <w:r w:rsidR="00BE0CF3" w:rsidRPr="00BE0CF3">
        <w:rPr>
          <w:color w:val="000000"/>
        </w:rPr>
        <w:t>5</w:t>
      </w:r>
      <w:r w:rsidR="00EB0AC8" w:rsidRPr="00BE0CF3">
        <w:rPr>
          <w:color w:val="000000"/>
        </w:rPr>
        <w:t>.</w:t>
      </w:r>
      <w:r w:rsidR="00DB0F50" w:rsidRPr="00F06FA6">
        <w:t> По каждому из рассматриваемых вопросов производится голосование. В голосовании принимают участие только зарегистрированные участники публичных слушаний. Голосование производится после окончания обсуждения рассматриваемых вопросов в момент, определяемый председательствующим.</w:t>
      </w:r>
    </w:p>
    <w:p w:rsidR="00DB0F50" w:rsidRPr="00F06FA6" w:rsidRDefault="00DB0F50" w:rsidP="00F06FA6">
      <w:pPr>
        <w:ind w:firstLine="720"/>
        <w:jc w:val="both"/>
      </w:pPr>
      <w:r w:rsidRPr="00F06FA6">
        <w:t>Результаты проведения публичных слушаний считаются положительными, если по рассматриваемому вопросу «за» проголосовало более половины зарегистрированных участников публичных слушаний, присутствующих на момент голосования.</w:t>
      </w:r>
    </w:p>
    <w:p w:rsidR="00BE0CF3" w:rsidRDefault="00DB0F50" w:rsidP="00BE0CF3">
      <w:pPr>
        <w:ind w:firstLine="720"/>
        <w:jc w:val="both"/>
      </w:pPr>
      <w:r w:rsidRPr="00F06FA6">
        <w:t>Результаты проведения публичных слушаний считаются отрицательными, если по рассматриваемому вопросу «против» проголосовало более половины</w:t>
      </w:r>
      <w:r w:rsidRPr="00F06FA6">
        <w:rPr>
          <w:color w:val="FF0000"/>
        </w:rPr>
        <w:t xml:space="preserve"> </w:t>
      </w:r>
      <w:r w:rsidRPr="00F06FA6">
        <w:t>зарегистрированных участников публичных слушаний, присутствующих на момент голосования.</w:t>
      </w:r>
    </w:p>
    <w:p w:rsidR="00DB0F50" w:rsidRPr="00F06FA6" w:rsidRDefault="009F6B22" w:rsidP="00BE0CF3">
      <w:pPr>
        <w:ind w:firstLine="720"/>
        <w:jc w:val="both"/>
      </w:pPr>
      <w:r w:rsidRPr="00F06FA6">
        <w:t>1</w:t>
      </w:r>
      <w:r w:rsidR="00BE0CF3" w:rsidRPr="00BE0CF3">
        <w:rPr>
          <w:color w:val="000000"/>
        </w:rPr>
        <w:t>6</w:t>
      </w:r>
      <w:r w:rsidR="00EB0AC8" w:rsidRPr="00F06FA6">
        <w:t xml:space="preserve">. </w:t>
      </w:r>
      <w:r w:rsidR="00DB0F50" w:rsidRPr="00F06FA6">
        <w:t> В ходе публичных слушаний секретарём ведётся протокол публичных слушаний, который содержит:</w:t>
      </w:r>
    </w:p>
    <w:p w:rsidR="00DB0F50" w:rsidRPr="00F06FA6" w:rsidRDefault="00DB0F50" w:rsidP="00F06FA6">
      <w:pPr>
        <w:ind w:firstLine="720"/>
        <w:jc w:val="both"/>
      </w:pPr>
      <w:r w:rsidRPr="00F06FA6">
        <w:t>- день, время, место проведения публичных слушаний;</w:t>
      </w:r>
    </w:p>
    <w:p w:rsidR="00DB0F50" w:rsidRPr="00F06FA6" w:rsidRDefault="00DB0F50" w:rsidP="00F06FA6">
      <w:pPr>
        <w:ind w:firstLine="720"/>
        <w:jc w:val="both"/>
      </w:pPr>
      <w:r w:rsidRPr="00F06FA6">
        <w:t>- присутствующие на публичных слушаниях (в том числе председательствующий и секретарь);</w:t>
      </w:r>
    </w:p>
    <w:p w:rsidR="00DB0F50" w:rsidRPr="00F06FA6" w:rsidRDefault="00DB0F50" w:rsidP="00F06FA6">
      <w:pPr>
        <w:ind w:firstLine="720"/>
        <w:jc w:val="both"/>
      </w:pPr>
      <w:r w:rsidRPr="00F06FA6">
        <w:t>- </w:t>
      </w:r>
      <w:r w:rsidR="00CD3D47" w:rsidRPr="00BE0CF3">
        <w:rPr>
          <w:color w:val="000000"/>
        </w:rPr>
        <w:t>тем</w:t>
      </w:r>
      <w:r w:rsidR="003E5360" w:rsidRPr="00BE0CF3">
        <w:rPr>
          <w:color w:val="000000"/>
        </w:rPr>
        <w:t>у</w:t>
      </w:r>
      <w:r w:rsidR="00CD3D47" w:rsidRPr="00F06FA6">
        <w:t xml:space="preserve"> </w:t>
      </w:r>
      <w:r w:rsidRPr="00F06FA6">
        <w:t>рассматриваемого вопроса (в соответствии с ч.</w:t>
      </w:r>
      <w:r w:rsidR="00CD3D47" w:rsidRPr="00BE0CF3">
        <w:rPr>
          <w:color w:val="000000"/>
        </w:rPr>
        <w:t xml:space="preserve"> 2</w:t>
      </w:r>
      <w:r w:rsidRPr="00F06FA6">
        <w:t xml:space="preserve"> настоящей статьи);</w:t>
      </w:r>
    </w:p>
    <w:p w:rsidR="00DB0F50" w:rsidRPr="00F06FA6" w:rsidRDefault="00DB0F50" w:rsidP="00F06FA6">
      <w:pPr>
        <w:ind w:firstLine="720"/>
        <w:jc w:val="both"/>
      </w:pPr>
      <w:r w:rsidRPr="00F06FA6">
        <w:t>- состав демонстрационных материалов (в том числе графических);</w:t>
      </w:r>
    </w:p>
    <w:p w:rsidR="00DB0F50" w:rsidRPr="00F06FA6" w:rsidRDefault="00DB0F50" w:rsidP="00F06FA6">
      <w:pPr>
        <w:ind w:firstLine="720"/>
        <w:jc w:val="both"/>
      </w:pPr>
      <w:r w:rsidRPr="00F06FA6">
        <w:t>- мнения, комментарии, замечания и предложения (поимённо) по поводу рассматриваемого вопроса;</w:t>
      </w:r>
    </w:p>
    <w:p w:rsidR="00DB0F50" w:rsidRPr="00F06FA6" w:rsidRDefault="00DB0F50" w:rsidP="00F06FA6">
      <w:pPr>
        <w:ind w:firstLine="720"/>
        <w:jc w:val="both"/>
      </w:pPr>
      <w:r w:rsidRPr="00F06FA6">
        <w:t>- письменные замечания и предложения заинтересованных лиц, представленные в Комиссию согласно ч.</w:t>
      </w:r>
      <w:r w:rsidR="00CD3D47" w:rsidRPr="00F06FA6">
        <w:t xml:space="preserve"> </w:t>
      </w:r>
      <w:r w:rsidR="00BE0CF3" w:rsidRPr="00BE0CF3">
        <w:rPr>
          <w:color w:val="000000"/>
        </w:rPr>
        <w:t>11</w:t>
      </w:r>
      <w:r w:rsidRPr="00BE0CF3">
        <w:rPr>
          <w:color w:val="000000"/>
        </w:rPr>
        <w:t xml:space="preserve"> </w:t>
      </w:r>
      <w:r w:rsidRPr="00F06FA6">
        <w:t>настоящей статьи;</w:t>
      </w:r>
    </w:p>
    <w:p w:rsidR="00DB0F50" w:rsidRPr="00F06FA6" w:rsidRDefault="00DB0F50" w:rsidP="00F06FA6">
      <w:pPr>
        <w:ind w:firstLine="720"/>
        <w:jc w:val="both"/>
      </w:pPr>
      <w:r w:rsidRPr="00F06FA6">
        <w:lastRenderedPageBreak/>
        <w:t>- результаты голосования по рассматриваемому вопросу;</w:t>
      </w:r>
    </w:p>
    <w:p w:rsidR="00DB0F50" w:rsidRPr="00F06FA6" w:rsidRDefault="00DB0F50" w:rsidP="00F06FA6">
      <w:pPr>
        <w:ind w:firstLine="720"/>
        <w:jc w:val="both"/>
      </w:pPr>
      <w:r w:rsidRPr="00F06FA6">
        <w:t>- общие выводы публичных слушаний (формулируются председательствующим).</w:t>
      </w:r>
    </w:p>
    <w:p w:rsidR="00FC2213" w:rsidRDefault="00DB0F50" w:rsidP="00FC2213">
      <w:pPr>
        <w:ind w:firstLine="720"/>
        <w:jc w:val="both"/>
      </w:pPr>
      <w:r w:rsidRPr="00F06FA6">
        <w:t>Протокол публичных слушаний составляется в одном экземпляре. При предоставлении разрешения на условно разрешённый вид использования земельного участка или объекта капитального строительства и при предоставлении разрешения на отклонение от предельных параметров разрешённого строительства, реконструкции объектов капитального строительства, протокол публичных слушаний составляется в двух экземплярах; один экземпляр остаётся у Комиссии, другой выдаётся застройщику. Оба экземпляра протокола прошиваются, сшивка заверяется председательствующим с указанием количества прошитых листов. Протокол подписывается председательствующим, представителями органов власти, первыми тремя зарегистрированными участниками публичных слушаний, секретарём.</w:t>
      </w:r>
    </w:p>
    <w:p w:rsidR="00DB0F50" w:rsidRPr="00FC2213" w:rsidRDefault="009F6B22" w:rsidP="00FC2213">
      <w:pPr>
        <w:ind w:firstLine="720"/>
        <w:jc w:val="both"/>
      </w:pPr>
      <w:r w:rsidRPr="00FC2213">
        <w:rPr>
          <w:color w:val="000000"/>
        </w:rPr>
        <w:t>1</w:t>
      </w:r>
      <w:r w:rsidR="00FC2213" w:rsidRPr="00FC2213">
        <w:rPr>
          <w:color w:val="000000"/>
        </w:rPr>
        <w:t>7</w:t>
      </w:r>
      <w:r w:rsidR="00EB0AC8" w:rsidRPr="00FC2213">
        <w:rPr>
          <w:color w:val="000000"/>
        </w:rPr>
        <w:t>.</w:t>
      </w:r>
      <w:r w:rsidR="00EB0AC8" w:rsidRPr="00F06FA6">
        <w:rPr>
          <w:color w:val="000000"/>
        </w:rPr>
        <w:t xml:space="preserve"> </w:t>
      </w:r>
      <w:r w:rsidR="00DB0F50" w:rsidRPr="00F06FA6">
        <w:rPr>
          <w:color w:val="000000"/>
        </w:rPr>
        <w:t> Не позднее следующего дня с момента составления протокола публичных слушаний, Комиссия готовит заключение о результатах публичных слушаний, которое содержит:</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день, время, место составления заключения;</w:t>
      </w:r>
    </w:p>
    <w:p w:rsidR="00DB0F50" w:rsidRPr="00F06FA6" w:rsidRDefault="00DB0F50" w:rsidP="00F06FA6">
      <w:pPr>
        <w:pStyle w:val="ConsNormal"/>
        <w:widowControl/>
        <w:jc w:val="both"/>
        <w:rPr>
          <w:rFonts w:ascii="Times New Roman" w:hAnsi="Times New Roman" w:cs="Times New Roman"/>
          <w:color w:val="000000"/>
          <w:sz w:val="24"/>
          <w:szCs w:val="24"/>
        </w:rPr>
      </w:pPr>
      <w:r w:rsidRPr="00FC2213">
        <w:rPr>
          <w:rFonts w:ascii="Times New Roman" w:hAnsi="Times New Roman" w:cs="Times New Roman"/>
          <w:color w:val="000000"/>
          <w:sz w:val="24"/>
          <w:szCs w:val="24"/>
        </w:rPr>
        <w:t>- </w:t>
      </w:r>
      <w:r w:rsidR="003E5360" w:rsidRPr="00FC2213">
        <w:rPr>
          <w:rFonts w:ascii="Times New Roman" w:hAnsi="Times New Roman" w:cs="Times New Roman"/>
          <w:color w:val="000000"/>
          <w:sz w:val="24"/>
          <w:szCs w:val="24"/>
        </w:rPr>
        <w:t>тему</w:t>
      </w:r>
      <w:r w:rsidR="003E5360" w:rsidRPr="00F06FA6">
        <w:rPr>
          <w:rFonts w:ascii="Times New Roman" w:hAnsi="Times New Roman" w:cs="Times New Roman"/>
          <w:color w:val="000000"/>
          <w:sz w:val="24"/>
          <w:szCs w:val="24"/>
        </w:rPr>
        <w:t xml:space="preserve"> </w:t>
      </w:r>
      <w:r w:rsidRPr="00F06FA6">
        <w:rPr>
          <w:rFonts w:ascii="Times New Roman" w:hAnsi="Times New Roman" w:cs="Times New Roman"/>
          <w:color w:val="000000"/>
          <w:sz w:val="24"/>
          <w:szCs w:val="24"/>
        </w:rPr>
        <w:t>рассмотренного на публичных слушаниях вопроса;</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указание на опубликование решения о проведении публичных слушаний (источник, дата опубликования), а также на информирование общественности другими способами;</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перечень письменных замечаний и предложений заинтересованных лиц, представленных в Комиссию согласно ч.</w:t>
      </w:r>
      <w:r w:rsidR="003E5360" w:rsidRPr="00F06FA6">
        <w:rPr>
          <w:rFonts w:ascii="Times New Roman" w:hAnsi="Times New Roman" w:cs="Times New Roman"/>
          <w:color w:val="000000"/>
          <w:sz w:val="24"/>
          <w:szCs w:val="24"/>
        </w:rPr>
        <w:t xml:space="preserve"> </w:t>
      </w:r>
      <w:r w:rsidR="00FC2213">
        <w:rPr>
          <w:rFonts w:ascii="Times New Roman" w:hAnsi="Times New Roman" w:cs="Times New Roman"/>
          <w:color w:val="000000"/>
          <w:sz w:val="24"/>
          <w:szCs w:val="24"/>
        </w:rPr>
        <w:t xml:space="preserve">11 </w:t>
      </w:r>
      <w:r w:rsidRPr="00F06FA6">
        <w:rPr>
          <w:rFonts w:ascii="Times New Roman" w:hAnsi="Times New Roman" w:cs="Times New Roman"/>
          <w:color w:val="000000"/>
          <w:sz w:val="24"/>
          <w:szCs w:val="24"/>
        </w:rPr>
        <w:t>настоящей статьи;</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указание на организацию экспозиции, состав демонстрируемых материалов;</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срок проведения экспозиции;</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день (дни), время, место проведения публичных слушаний;</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результаты голосования по рассматриваемому вопросу;</w:t>
      </w:r>
    </w:p>
    <w:p w:rsidR="00DB0F50" w:rsidRPr="00F06FA6" w:rsidRDefault="00DB0F50" w:rsidP="00F06FA6">
      <w:pPr>
        <w:pStyle w:val="ConsNormal"/>
        <w:widowContro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 общие выводы публичных слушаний.</w:t>
      </w:r>
    </w:p>
    <w:p w:rsidR="00FC2213" w:rsidRDefault="005A61C1" w:rsidP="00FC2213">
      <w:pPr>
        <w:pStyle w:val="ConsNormal"/>
        <w:jc w:val="both"/>
        <w:rPr>
          <w:rFonts w:ascii="Times New Roman" w:hAnsi="Times New Roman" w:cs="Times New Roman"/>
          <w:color w:val="000000"/>
          <w:sz w:val="24"/>
          <w:szCs w:val="24"/>
        </w:rPr>
      </w:pPr>
      <w:r w:rsidRPr="00FC2213">
        <w:rPr>
          <w:rFonts w:ascii="Times New Roman" w:hAnsi="Times New Roman" w:cs="Times New Roman"/>
          <w:color w:val="000000"/>
          <w:sz w:val="24"/>
          <w:szCs w:val="24"/>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DB0F50" w:rsidRPr="00F06FA6" w:rsidRDefault="009F6B22" w:rsidP="00FC2213">
      <w:pPr>
        <w:pStyle w:val="ConsNormal"/>
        <w:jc w:val="both"/>
        <w:rPr>
          <w:rFonts w:ascii="Times New Roman" w:hAnsi="Times New Roman" w:cs="Times New Roman"/>
          <w:color w:val="000000"/>
          <w:sz w:val="24"/>
          <w:szCs w:val="24"/>
        </w:rPr>
      </w:pPr>
      <w:r w:rsidRPr="00F06FA6">
        <w:rPr>
          <w:rFonts w:ascii="Times New Roman" w:hAnsi="Times New Roman" w:cs="Times New Roman"/>
          <w:color w:val="000000"/>
          <w:sz w:val="24"/>
          <w:szCs w:val="24"/>
        </w:rPr>
        <w:t>1</w:t>
      </w:r>
      <w:r w:rsidR="00FC2213" w:rsidRPr="00FC2213">
        <w:rPr>
          <w:rFonts w:ascii="Times New Roman" w:hAnsi="Times New Roman" w:cs="Times New Roman"/>
          <w:color w:val="000000"/>
          <w:sz w:val="24"/>
          <w:szCs w:val="24"/>
        </w:rPr>
        <w:t>8</w:t>
      </w:r>
      <w:r w:rsidR="00EB0AC8" w:rsidRPr="00F06FA6">
        <w:rPr>
          <w:rFonts w:ascii="Times New Roman" w:hAnsi="Times New Roman" w:cs="Times New Roman"/>
          <w:color w:val="000000"/>
          <w:sz w:val="24"/>
          <w:szCs w:val="24"/>
        </w:rPr>
        <w:t xml:space="preserve">. </w:t>
      </w:r>
      <w:r w:rsidR="00DB0F50" w:rsidRPr="00F06FA6">
        <w:rPr>
          <w:rFonts w:ascii="Times New Roman" w:hAnsi="Times New Roman" w:cs="Times New Roman"/>
          <w:color w:val="000000"/>
          <w:sz w:val="24"/>
          <w:szCs w:val="24"/>
        </w:rPr>
        <w:t> Расходы, связанные с организацией и проведением публичных слушаний по вопросу предоставления разрешения на условно разрешённый вид использования, а также по вопросу представления разрешения на отклонение от предельных параметров разрешённого строительства, реконструкции объектов капитального строительства, несёт застройщик (заявитель); по вопросу об установлении (прекращении) публичного сервитута – инициатор установления (прекращения) публичного сервитута.</w:t>
      </w:r>
    </w:p>
    <w:p w:rsidR="007451A1" w:rsidRPr="00F06FA6" w:rsidRDefault="007451A1" w:rsidP="00F06FA6">
      <w:pPr>
        <w:pStyle w:val="ConsPlusNormal"/>
        <w:widowControl/>
        <w:jc w:val="both"/>
        <w:outlineLvl w:val="4"/>
        <w:rPr>
          <w:rFonts w:ascii="Times New Roman" w:hAnsi="Times New Roman" w:cs="Times New Roman"/>
          <w:color w:val="000000"/>
          <w:sz w:val="24"/>
          <w:szCs w:val="24"/>
        </w:rPr>
      </w:pPr>
    </w:p>
    <w:p w:rsidR="00DB0F50" w:rsidRPr="00F06FA6" w:rsidRDefault="00DB0F50" w:rsidP="00FC2213">
      <w:pPr>
        <w:ind w:firstLine="720"/>
        <w:jc w:val="center"/>
        <w:rPr>
          <w:b/>
        </w:rPr>
      </w:pPr>
      <w:r w:rsidRPr="00F06FA6">
        <w:rPr>
          <w:b/>
        </w:rPr>
        <w:t xml:space="preserve">Статья </w:t>
      </w:r>
      <w:r w:rsidR="00F166AC">
        <w:rPr>
          <w:b/>
        </w:rPr>
        <w:t>29</w:t>
      </w:r>
      <w:r w:rsidR="00D741B7" w:rsidRPr="00F06FA6">
        <w:rPr>
          <w:b/>
        </w:rPr>
        <w:t>.</w:t>
      </w:r>
      <w:r w:rsidRPr="00F06FA6">
        <w:rPr>
          <w:b/>
        </w:rPr>
        <w:t xml:space="preserve"> Проведение публичных слушаний по внесению изменений в настоящие Правила</w:t>
      </w:r>
    </w:p>
    <w:p w:rsidR="00DB0F50" w:rsidRPr="00F06FA6" w:rsidRDefault="00DB0F50" w:rsidP="00F06FA6">
      <w:pPr>
        <w:ind w:firstLine="720"/>
        <w:jc w:val="both"/>
        <w:rPr>
          <w:color w:val="FF0000"/>
        </w:rPr>
      </w:pPr>
    </w:p>
    <w:p w:rsidR="00FC2213" w:rsidRDefault="00FC2213" w:rsidP="00FC2213">
      <w:pPr>
        <w:ind w:firstLine="720"/>
        <w:jc w:val="both"/>
      </w:pPr>
      <w:r>
        <w:t>1.</w:t>
      </w:r>
      <w:r w:rsidR="00DB0F50" w:rsidRPr="00F06FA6">
        <w:t>Инициаторами подготовки проектов документов, обсуждаемых на публичных слушаниях по внесению изменений в настоящие Правила, могут быть: федеральные органы исполнительной власти, исполнительные органы государственной власти Архангельской области, орган местного самоуправления Коношского муниципального района, орган местного самоуправления Поселения, заинтересованные физические и юридические лица, предприниматели в соответствии с частью 3 статьи 33 Градостроительного кодекса Российской Федерации, подготовившие соответствующие предложения по внесению изменений в настоящие Правила.</w:t>
      </w:r>
    </w:p>
    <w:p w:rsidR="00FC2213" w:rsidRDefault="00FC2213" w:rsidP="00FC2213">
      <w:pPr>
        <w:ind w:firstLine="720"/>
        <w:jc w:val="both"/>
      </w:pPr>
      <w:r>
        <w:t>2.</w:t>
      </w:r>
      <w:r w:rsidR="00DB0F50" w:rsidRPr="00F06FA6">
        <w:t>Участниками публичных слушаний по проекту о внесении изменений в настоящие Правила являются жители Поселения, правообладатели земел</w:t>
      </w:r>
      <w:r w:rsidR="00DB0F50" w:rsidRPr="00F06FA6">
        <w:rPr>
          <w:color w:val="000000"/>
        </w:rPr>
        <w:t>ьных участков и объектов капитального строительства, расположенных в Поселении, иные заинтересованные лица.</w:t>
      </w:r>
    </w:p>
    <w:p w:rsidR="00DB0F50" w:rsidRPr="00FC2213" w:rsidRDefault="00FC2213" w:rsidP="00FC2213">
      <w:pPr>
        <w:ind w:firstLine="720"/>
        <w:jc w:val="both"/>
      </w:pPr>
      <w:r>
        <w:rPr>
          <w:color w:val="000000"/>
        </w:rPr>
        <w:t>3.</w:t>
      </w:r>
      <w:r w:rsidR="00DB0F50" w:rsidRPr="00F06FA6">
        <w:rPr>
          <w:color w:val="000000"/>
        </w:rPr>
        <w:t>Место проведения публичных слушаний указывается в сообщении о назначении публичных слушаний.</w:t>
      </w:r>
    </w:p>
    <w:p w:rsidR="00446064" w:rsidRPr="00F06FA6" w:rsidRDefault="00DB0F50" w:rsidP="00F06FA6">
      <w:pPr>
        <w:ind w:firstLine="720"/>
        <w:jc w:val="both"/>
        <w:rPr>
          <w:color w:val="000000"/>
        </w:rPr>
      </w:pPr>
      <w:r w:rsidRPr="00F06FA6">
        <w:rPr>
          <w:color w:val="000000"/>
        </w:rPr>
        <w:t xml:space="preserve">В случае подготовки </w:t>
      </w:r>
      <w:r w:rsidR="0025337E" w:rsidRPr="00FC2213">
        <w:rPr>
          <w:color w:val="000000"/>
        </w:rPr>
        <w:t>П</w:t>
      </w:r>
      <w:r w:rsidRPr="00F06FA6">
        <w:rPr>
          <w:color w:val="000000"/>
        </w:rPr>
        <w:t xml:space="preserve">равил застройки применительно к части территории поселения или городского округа публичные слушания по проекту </w:t>
      </w:r>
      <w:r w:rsidR="0025337E" w:rsidRPr="00FC2213">
        <w:rPr>
          <w:color w:val="000000"/>
        </w:rPr>
        <w:t>П</w:t>
      </w:r>
      <w:r w:rsidRPr="00F06FA6">
        <w:rPr>
          <w:color w:val="000000"/>
        </w:rPr>
        <w:t xml:space="preserve">равил застройки проводятся с участием </w:t>
      </w:r>
      <w:r w:rsidRPr="00F06FA6">
        <w:rPr>
          <w:color w:val="000000"/>
        </w:rPr>
        <w:lastRenderedPageBreak/>
        <w:t xml:space="preserve">правообладателей земельных участков и (или) объектов капитального строительства, находящихся в границах указанной части территории </w:t>
      </w:r>
      <w:r w:rsidR="0025337E" w:rsidRPr="00FC2213">
        <w:rPr>
          <w:color w:val="000000"/>
        </w:rPr>
        <w:t>П</w:t>
      </w:r>
      <w:r w:rsidR="00FC2213">
        <w:rPr>
          <w:color w:val="000000"/>
        </w:rPr>
        <w:t>оселения</w:t>
      </w:r>
      <w:r w:rsidRPr="00F06FA6">
        <w:rPr>
          <w:color w:val="000000"/>
        </w:rPr>
        <w:t xml:space="preserve">. </w:t>
      </w:r>
    </w:p>
    <w:p w:rsidR="00FC2213" w:rsidRDefault="00DB0F50" w:rsidP="00FC2213">
      <w:pPr>
        <w:ind w:firstLine="720"/>
        <w:jc w:val="both"/>
        <w:rPr>
          <w:color w:val="000000"/>
        </w:rPr>
      </w:pPr>
      <w:r w:rsidRPr="00F06FA6">
        <w:rPr>
          <w:color w:val="000000"/>
        </w:rPr>
        <w:t xml:space="preserve">В случае подготовки изменений в </w:t>
      </w:r>
      <w:r w:rsidR="0025337E" w:rsidRPr="00FC2213">
        <w:rPr>
          <w:color w:val="000000"/>
        </w:rPr>
        <w:t>П</w:t>
      </w:r>
      <w:r w:rsidR="00FC2213">
        <w:rPr>
          <w:color w:val="000000"/>
        </w:rPr>
        <w:t>равила</w:t>
      </w:r>
      <w:r w:rsidRPr="00F06FA6">
        <w:rPr>
          <w:color w:val="000000"/>
        </w:rPr>
        <w:t xml:space="preserve">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w:t>
      </w:r>
      <w:r w:rsidR="0025337E" w:rsidRPr="00FC2213">
        <w:rPr>
          <w:color w:val="000000"/>
        </w:rPr>
        <w:t>П</w:t>
      </w:r>
      <w:r w:rsidRPr="00F06FA6">
        <w:rPr>
          <w:color w:val="000000"/>
        </w:rPr>
        <w:t>равила застройки проводятся в границах территориальной зоны, для которой установлен такой градостроительный регламент.</w:t>
      </w:r>
    </w:p>
    <w:p w:rsidR="00DB0F50" w:rsidRPr="00F06FA6" w:rsidRDefault="00FC2213" w:rsidP="00FC2213">
      <w:pPr>
        <w:ind w:firstLine="720"/>
        <w:jc w:val="both"/>
        <w:rPr>
          <w:color w:val="000000"/>
        </w:rPr>
      </w:pPr>
      <w:r>
        <w:rPr>
          <w:color w:val="000000"/>
        </w:rPr>
        <w:t>4.</w:t>
      </w:r>
      <w:r w:rsidR="00DB0F50" w:rsidRPr="00F06FA6">
        <w:rPr>
          <w:color w:val="000000"/>
        </w:rPr>
        <w:t>Если по результатам публичных слушаний по проекту внесения изменений в Правила, подготовленному по инициативе заинтересованных физических или юридических лиц, предпринимателей, выявилась необходимость внесения изменений в представленный проект, администрация Поселения может предложить указанным лицам внести соответствующие изменения.</w:t>
      </w:r>
    </w:p>
    <w:p w:rsidR="00DB0F50" w:rsidRPr="00F06FA6" w:rsidRDefault="00DB0F50" w:rsidP="00F06FA6">
      <w:pPr>
        <w:ind w:firstLine="720"/>
        <w:jc w:val="both"/>
        <w:rPr>
          <w:color w:val="000000"/>
        </w:rPr>
      </w:pPr>
    </w:p>
    <w:p w:rsidR="00437D34" w:rsidRDefault="00437D34" w:rsidP="00437D34">
      <w:pPr>
        <w:ind w:firstLine="720"/>
        <w:jc w:val="center"/>
        <w:rPr>
          <w:b/>
        </w:rPr>
      </w:pPr>
    </w:p>
    <w:p w:rsidR="00500A24" w:rsidRPr="00F06FA6" w:rsidRDefault="00500A24" w:rsidP="00437D34">
      <w:pPr>
        <w:ind w:firstLine="720"/>
        <w:jc w:val="center"/>
        <w:rPr>
          <w:b/>
        </w:rPr>
      </w:pPr>
      <w:r w:rsidRPr="00F06FA6">
        <w:rPr>
          <w:b/>
        </w:rPr>
        <w:t xml:space="preserve">Статья </w:t>
      </w:r>
      <w:r w:rsidR="00F166AC">
        <w:rPr>
          <w:b/>
        </w:rPr>
        <w:t>30</w:t>
      </w:r>
      <w:r w:rsidR="00D741B7" w:rsidRPr="00F06FA6">
        <w:rPr>
          <w:b/>
        </w:rPr>
        <w:t>.</w:t>
      </w:r>
      <w:r w:rsidRPr="00F06FA6">
        <w:rPr>
          <w:b/>
        </w:rPr>
        <w:t xml:space="preserve"> Проведение публичных слушаний по проекту документации по планировке территории</w:t>
      </w:r>
    </w:p>
    <w:p w:rsidR="00DB0F50" w:rsidRDefault="00DB0F50" w:rsidP="00437D34">
      <w:pPr>
        <w:ind w:firstLine="720"/>
        <w:jc w:val="center"/>
        <w:rPr>
          <w:b/>
        </w:rPr>
      </w:pPr>
    </w:p>
    <w:p w:rsidR="00437D34" w:rsidRPr="00F06FA6" w:rsidRDefault="00437D34" w:rsidP="00437D34">
      <w:pPr>
        <w:ind w:firstLine="720"/>
        <w:jc w:val="center"/>
        <w:rPr>
          <w:b/>
        </w:rPr>
      </w:pPr>
    </w:p>
    <w:p w:rsidR="00FC2213" w:rsidRDefault="00FC2213" w:rsidP="00FC2213">
      <w:pPr>
        <w:ind w:firstLine="720"/>
        <w:jc w:val="both"/>
      </w:pPr>
      <w:r>
        <w:t>1.</w:t>
      </w:r>
      <w:r w:rsidR="00500A24" w:rsidRPr="00F06FA6">
        <w:t>Инициаторами подготовки проектов документации по планировке территории, обсуждаемых на публичных слушаниях, могут быть: орган местного самоуправления Поселения, заинтересованные физические и юридические лица, предприниматели, подготовившие проект документации по планировке территории.</w:t>
      </w:r>
    </w:p>
    <w:p w:rsidR="00500A24" w:rsidRPr="00F06FA6" w:rsidRDefault="00FC2213" w:rsidP="00FC2213">
      <w:pPr>
        <w:ind w:firstLine="720"/>
        <w:jc w:val="both"/>
      </w:pPr>
      <w:r>
        <w:t>2.</w:t>
      </w:r>
      <w:r w:rsidR="00500A24" w:rsidRPr="00F06FA6">
        <w:t>Участниками публичных слушаний по проекту документации по планировке территории являются:</w:t>
      </w:r>
    </w:p>
    <w:p w:rsidR="00500A24" w:rsidRPr="00F06FA6" w:rsidRDefault="00B3571E" w:rsidP="00F06FA6">
      <w:pPr>
        <w:ind w:firstLine="720"/>
        <w:jc w:val="both"/>
      </w:pPr>
      <w:r w:rsidRPr="00F06FA6">
        <w:t xml:space="preserve">       </w:t>
      </w:r>
      <w:r w:rsidR="00500A24" w:rsidRPr="00F06FA6">
        <w:t>1) граждане, проживающие на территории, применительно к которой осуществляется подготовка проекта документации по планировке территории;</w:t>
      </w:r>
    </w:p>
    <w:p w:rsidR="00500A24" w:rsidRPr="00F06FA6" w:rsidRDefault="00B3571E" w:rsidP="00F06FA6">
      <w:pPr>
        <w:ind w:firstLine="720"/>
        <w:jc w:val="both"/>
      </w:pPr>
      <w:r w:rsidRPr="00F06FA6">
        <w:t xml:space="preserve">       </w:t>
      </w:r>
      <w:r w:rsidR="00500A24" w:rsidRPr="00F06FA6">
        <w:t>2) правообладатели земельных участков и объектов капитального строительства, расположенных на указанной территории;</w:t>
      </w:r>
    </w:p>
    <w:p w:rsidR="00B15562" w:rsidRDefault="00B3571E" w:rsidP="00B15562">
      <w:pPr>
        <w:ind w:firstLine="720"/>
        <w:jc w:val="both"/>
        <w:rPr>
          <w:color w:val="000000"/>
        </w:rPr>
      </w:pPr>
      <w:r w:rsidRPr="00F06FA6">
        <w:t xml:space="preserve">       </w:t>
      </w:r>
      <w:r w:rsidR="00500A24" w:rsidRPr="00F06FA6">
        <w:t>3) лица, законные интересы которых могут быть нарушены в связи с реализацией документации по планировке территории.</w:t>
      </w:r>
    </w:p>
    <w:p w:rsidR="00B15562" w:rsidRDefault="002F765F" w:rsidP="00B15562">
      <w:pPr>
        <w:ind w:firstLine="720"/>
        <w:jc w:val="both"/>
        <w:rPr>
          <w:color w:val="000000"/>
        </w:rPr>
      </w:pPr>
      <w:r w:rsidRPr="00B15562">
        <w:rPr>
          <w:color w:val="000000"/>
        </w:rPr>
        <w:t>3</w:t>
      </w:r>
      <w:r w:rsidR="00B15562">
        <w:t>.</w:t>
      </w:r>
      <w:r w:rsidR="00500A24" w:rsidRPr="00F06FA6">
        <w:t xml:space="preserve">Место проведения публичных слушаний указывается в сообщении о назначении публичных слушаний. </w:t>
      </w:r>
    </w:p>
    <w:p w:rsidR="00500A24" w:rsidRPr="00B15562" w:rsidRDefault="002F765F" w:rsidP="00B15562">
      <w:pPr>
        <w:ind w:firstLine="720"/>
        <w:jc w:val="both"/>
        <w:rPr>
          <w:color w:val="000000"/>
        </w:rPr>
      </w:pPr>
      <w:r w:rsidRPr="00B15562">
        <w:rPr>
          <w:color w:val="000000"/>
        </w:rPr>
        <w:t>4</w:t>
      </w:r>
      <w:r w:rsidR="00B15562">
        <w:t>.</w:t>
      </w:r>
      <w:r w:rsidR="00500A24" w:rsidRPr="00F06FA6">
        <w:t xml:space="preserve">Если по результатам публичных слушаний по проекту документации по планировке территории, подготовленному по инициативе заинтересованных физических или юридических лиц, предпринимателей, выявилась необходимость внесения изменений в представленный проект, администрация Поселения может предложить указанным лицам внести соответствующие изменения. </w:t>
      </w:r>
    </w:p>
    <w:p w:rsidR="00500A24" w:rsidRPr="00F06FA6" w:rsidRDefault="00500A24" w:rsidP="00F06FA6">
      <w:pPr>
        <w:ind w:firstLine="720"/>
        <w:jc w:val="both"/>
      </w:pPr>
    </w:p>
    <w:p w:rsidR="007451A1" w:rsidRPr="00F06FA6" w:rsidRDefault="00595DAC" w:rsidP="00F06FA6">
      <w:pPr>
        <w:pStyle w:val="ConsPlusNormal"/>
        <w:widowControl/>
        <w:jc w:val="both"/>
        <w:outlineLvl w:val="4"/>
        <w:rPr>
          <w:rFonts w:ascii="Times New Roman" w:hAnsi="Times New Roman" w:cs="Times New Roman"/>
          <w:b/>
          <w:bCs/>
          <w:sz w:val="24"/>
          <w:szCs w:val="24"/>
        </w:rPr>
      </w:pPr>
      <w:r w:rsidRPr="00F06FA6">
        <w:rPr>
          <w:rFonts w:ascii="Times New Roman" w:hAnsi="Times New Roman" w:cs="Times New Roman"/>
          <w:b/>
          <w:bCs/>
          <w:sz w:val="24"/>
          <w:szCs w:val="24"/>
        </w:rPr>
        <w:tab/>
      </w:r>
    </w:p>
    <w:p w:rsidR="004B7CCA" w:rsidRPr="00F06FA6" w:rsidRDefault="006D296E" w:rsidP="00B15562">
      <w:pPr>
        <w:ind w:firstLine="720"/>
        <w:jc w:val="center"/>
        <w:rPr>
          <w:b/>
        </w:rPr>
      </w:pPr>
      <w:r w:rsidRPr="00F06FA6">
        <w:rPr>
          <w:b/>
        </w:rPr>
        <w:t>Статья</w:t>
      </w:r>
      <w:r w:rsidRPr="00F06FA6">
        <w:rPr>
          <w:b/>
          <w:i/>
        </w:rPr>
        <w:t xml:space="preserve"> </w:t>
      </w:r>
      <w:r w:rsidR="00F166AC">
        <w:rPr>
          <w:b/>
        </w:rPr>
        <w:t>31</w:t>
      </w:r>
      <w:r w:rsidR="00042A7D" w:rsidRPr="00F06FA6">
        <w:rPr>
          <w:b/>
          <w:i/>
        </w:rPr>
        <w:t xml:space="preserve">. </w:t>
      </w:r>
      <w:r w:rsidR="004B7CCA" w:rsidRPr="00F06FA6">
        <w:rPr>
          <w:b/>
        </w:rPr>
        <w:t>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p>
    <w:p w:rsidR="004B7CCA" w:rsidRPr="00F06FA6" w:rsidRDefault="004B7CCA" w:rsidP="00B15562">
      <w:pPr>
        <w:pStyle w:val="ConsPlusNormal"/>
        <w:widowControl/>
        <w:jc w:val="center"/>
        <w:outlineLvl w:val="4"/>
        <w:rPr>
          <w:rFonts w:ascii="Times New Roman" w:hAnsi="Times New Roman" w:cs="Times New Roman"/>
          <w:b/>
          <w:color w:val="FF0000"/>
          <w:sz w:val="24"/>
          <w:szCs w:val="24"/>
        </w:rPr>
      </w:pPr>
    </w:p>
    <w:p w:rsidR="004B7CCA" w:rsidRPr="00F06FA6" w:rsidRDefault="00B15562" w:rsidP="00F06FA6">
      <w:pPr>
        <w:ind w:firstLine="720"/>
        <w:jc w:val="both"/>
      </w:pPr>
      <w:r>
        <w:t>1.</w:t>
      </w:r>
      <w:r w:rsidR="004B7CCA" w:rsidRPr="00F06FA6">
        <w:t>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или юридические лица, предприниматели,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4B7CCA" w:rsidRPr="00F06FA6" w:rsidRDefault="00B15562" w:rsidP="00F06FA6">
      <w:pPr>
        <w:ind w:firstLine="720"/>
        <w:jc w:val="both"/>
      </w:pPr>
      <w:r>
        <w:t>2.</w:t>
      </w:r>
      <w:r w:rsidR="004B7CCA" w:rsidRPr="00F06FA6">
        <w:t>Право, определенное частью 1 настоящей статьи, может быть реализовано только в случаях, когда выполняются следующие условия:</w:t>
      </w:r>
    </w:p>
    <w:p w:rsidR="004B7CCA" w:rsidRPr="00F06FA6" w:rsidRDefault="004B7CCA" w:rsidP="00F06FA6">
      <w:pPr>
        <w:ind w:firstLine="720"/>
        <w:jc w:val="both"/>
      </w:pPr>
      <w:r w:rsidRPr="00F06FA6">
        <w:t xml:space="preserve">1) действие настоящих Правил распространяется на территорию, на которой расположены обозначенные в заявлениях земельные участки и объекты капитального строительства; </w:t>
      </w:r>
    </w:p>
    <w:p w:rsidR="004B7CCA" w:rsidRPr="00F06FA6" w:rsidRDefault="004B7CCA" w:rsidP="00F06FA6">
      <w:pPr>
        <w:ind w:firstLine="720"/>
        <w:jc w:val="both"/>
      </w:pPr>
      <w:r w:rsidRPr="00F06FA6">
        <w:lastRenderedPageBreak/>
        <w:t>2) в соответствующей территориальной зоне, на которой расположены обозначенные в заявлениях земельные участки и объекты капитального строительства, в составе градостроительного регламента установлен условно разрешенный вид использования земельного участка и объекта капитального строительства, который запрашивается заявителем.</w:t>
      </w:r>
    </w:p>
    <w:p w:rsidR="004B7CCA" w:rsidRPr="00F06FA6" w:rsidRDefault="00B15562" w:rsidP="00F06FA6">
      <w:pPr>
        <w:ind w:firstLine="720"/>
        <w:jc w:val="both"/>
      </w:pPr>
      <w:r>
        <w:t>3.</w:t>
      </w:r>
      <w:r w:rsidR="004B7CCA" w:rsidRPr="00F06FA6">
        <w:t>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4B7CCA" w:rsidRPr="00F06FA6" w:rsidRDefault="00B15562" w:rsidP="00F06FA6">
      <w:pPr>
        <w:ind w:firstLine="720"/>
        <w:jc w:val="both"/>
      </w:pPr>
      <w:r>
        <w:t>1)</w:t>
      </w:r>
      <w:r w:rsidR="004B7CCA" w:rsidRPr="00F06FA6">
        <w:t>правообладатели земельных участков, имеющих общие границы с земельным участком, применительно к которому запрашивается разрешение;</w:t>
      </w:r>
    </w:p>
    <w:p w:rsidR="004B7CCA" w:rsidRPr="00F06FA6" w:rsidRDefault="00B15562" w:rsidP="00F06FA6">
      <w:pPr>
        <w:ind w:firstLine="720"/>
        <w:jc w:val="both"/>
      </w:pPr>
      <w:r>
        <w:t>2)</w:t>
      </w:r>
      <w:r w:rsidR="004B7CCA" w:rsidRPr="00F06FA6">
        <w:t>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4B7CCA" w:rsidRPr="00F06FA6" w:rsidRDefault="00B15562" w:rsidP="00F06FA6">
      <w:pPr>
        <w:pStyle w:val="ConsPlusNormal"/>
        <w:widowControl/>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4B7CCA" w:rsidRPr="00F06FA6">
        <w:rPr>
          <w:rFonts w:ascii="Times New Roman" w:hAnsi="Times New Roman" w:cs="Times New Roman"/>
          <w:color w:val="000000"/>
          <w:sz w:val="24"/>
          <w:szCs w:val="24"/>
        </w:rPr>
        <w:t>правообладатели помещений, являющихся частью объекта капитального строительства, применительно к которому запрашивается разрешение.</w:t>
      </w:r>
    </w:p>
    <w:p w:rsidR="00B15562" w:rsidRPr="00B15562" w:rsidRDefault="00B15562" w:rsidP="00B15562">
      <w:pPr>
        <w:pStyle w:val="ConsPlusNormal"/>
        <w:widowControl/>
        <w:spacing w:line="276" w:lineRule="auto"/>
        <w:jc w:val="both"/>
        <w:rPr>
          <w:rFonts w:ascii="Times New Roman" w:hAnsi="Times New Roman" w:cs="Times New Roman"/>
          <w:sz w:val="24"/>
          <w:szCs w:val="24"/>
        </w:rPr>
      </w:pPr>
      <w:r w:rsidRPr="00B15562">
        <w:rPr>
          <w:rFonts w:ascii="Times New Roman" w:hAnsi="Times New Roman" w:cs="Times New Roman"/>
          <w:sz w:val="24"/>
          <w:szCs w:val="24"/>
        </w:rPr>
        <w:t>4.</w:t>
      </w:r>
      <w:r w:rsidR="004B7CCA" w:rsidRPr="00B15562">
        <w:rPr>
          <w:rFonts w:ascii="Times New Roman" w:hAnsi="Times New Roman" w:cs="Times New Roman"/>
          <w:sz w:val="24"/>
          <w:szCs w:val="24"/>
        </w:rPr>
        <w:t>В заявлении и прилагаемых к нему материалах должна быть обоснована целесообразность намерений и доказано, что при выполнении определенных условий, не будет оказано негативных воздействий на окружающую среду в объемах, превышающих пределы, определенные техническими регламентами (а вплоть до их вступления в действие в установленном порядке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922BCB" w:rsidRPr="00B15562" w:rsidRDefault="00B15562" w:rsidP="00B15562">
      <w:pPr>
        <w:pStyle w:val="ConsPlusNormal"/>
        <w:widowControl/>
        <w:spacing w:line="276" w:lineRule="auto"/>
        <w:jc w:val="both"/>
        <w:rPr>
          <w:rFonts w:ascii="Times New Roman" w:hAnsi="Times New Roman" w:cs="Times New Roman"/>
          <w:color w:val="000000"/>
          <w:sz w:val="24"/>
          <w:szCs w:val="24"/>
        </w:rPr>
      </w:pPr>
      <w:r w:rsidRPr="00B15562">
        <w:rPr>
          <w:rFonts w:ascii="Times New Roman" w:hAnsi="Times New Roman" w:cs="Times New Roman"/>
          <w:sz w:val="24"/>
          <w:szCs w:val="24"/>
        </w:rPr>
        <w:t>5.</w:t>
      </w:r>
      <w:r w:rsidR="00922BCB" w:rsidRPr="00B15562">
        <w:rPr>
          <w:rFonts w:ascii="Times New Roman" w:hAnsi="Times New Roman" w:cs="Times New Roman"/>
          <w:sz w:val="24"/>
          <w:szCs w:val="24"/>
        </w:rPr>
        <w:t>Заявление должно содержать также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922BCB" w:rsidRPr="00B15562" w:rsidRDefault="00B15562" w:rsidP="00F06FA6">
      <w:pPr>
        <w:ind w:firstLine="720"/>
        <w:jc w:val="both"/>
      </w:pPr>
      <w:r w:rsidRPr="00B15562">
        <w:t>6.</w:t>
      </w:r>
      <w:r w:rsidR="00922BCB" w:rsidRPr="00B15562">
        <w:t xml:space="preserve">Место проведения публичных слушаний указывается в сообщении о назначении публичных слушаний. </w:t>
      </w:r>
    </w:p>
    <w:p w:rsidR="004B7CCA" w:rsidRDefault="004B7CCA" w:rsidP="00F06FA6">
      <w:pPr>
        <w:pStyle w:val="Web1"/>
        <w:spacing w:before="0" w:after="0"/>
        <w:ind w:right="0" w:firstLine="720"/>
        <w:rPr>
          <w:rFonts w:ascii="Times New Roman" w:hAnsi="Times New Roman" w:cs="Times New Roman"/>
          <w:sz w:val="24"/>
          <w:szCs w:val="24"/>
          <w:highlight w:val="lightGray"/>
          <w:lang w:eastAsia="ru-RU"/>
        </w:rPr>
      </w:pPr>
    </w:p>
    <w:p w:rsidR="00B15562" w:rsidRPr="00F06FA6" w:rsidRDefault="00B15562" w:rsidP="00F06FA6">
      <w:pPr>
        <w:pStyle w:val="Web1"/>
        <w:spacing w:before="0" w:after="0"/>
        <w:ind w:right="0" w:firstLine="720"/>
        <w:rPr>
          <w:rFonts w:ascii="Times New Roman" w:hAnsi="Times New Roman" w:cs="Times New Roman"/>
          <w:sz w:val="24"/>
          <w:szCs w:val="24"/>
          <w:highlight w:val="lightGray"/>
          <w:lang w:eastAsia="ru-RU"/>
        </w:rPr>
      </w:pPr>
    </w:p>
    <w:p w:rsidR="004852E3" w:rsidRDefault="004852E3" w:rsidP="00437D34">
      <w:pPr>
        <w:ind w:firstLine="720"/>
        <w:jc w:val="center"/>
        <w:rPr>
          <w:b/>
        </w:rPr>
      </w:pPr>
      <w:bookmarkStart w:id="21" w:name="_Toc335899700"/>
      <w:bookmarkStart w:id="22" w:name="_Toc338083740"/>
    </w:p>
    <w:p w:rsidR="004852E3" w:rsidRDefault="004852E3" w:rsidP="00437D34">
      <w:pPr>
        <w:ind w:firstLine="720"/>
        <w:jc w:val="center"/>
        <w:rPr>
          <w:b/>
        </w:rPr>
      </w:pPr>
    </w:p>
    <w:p w:rsidR="004B7CCA" w:rsidRDefault="00097BD5" w:rsidP="00437D34">
      <w:pPr>
        <w:ind w:firstLine="720"/>
        <w:jc w:val="center"/>
        <w:rPr>
          <w:b/>
        </w:rPr>
      </w:pPr>
      <w:r w:rsidRPr="00F06FA6">
        <w:rPr>
          <w:b/>
        </w:rPr>
        <w:t xml:space="preserve">Статья </w:t>
      </w:r>
      <w:r w:rsidR="00F166AC">
        <w:rPr>
          <w:b/>
        </w:rPr>
        <w:t>32</w:t>
      </w:r>
      <w:r w:rsidRPr="00F06FA6">
        <w:rPr>
          <w:b/>
        </w:rPr>
        <w:t xml:space="preserve">. </w:t>
      </w:r>
      <w:bookmarkEnd w:id="21"/>
      <w:bookmarkEnd w:id="22"/>
      <w:r w:rsidR="004B7CCA" w:rsidRPr="00F06FA6">
        <w:rPr>
          <w:b/>
        </w:rPr>
        <w:t>Особенности проведения публичных слушаний по предоставлению разрешений на отклонение от предельных параметров разрешенного строительства</w:t>
      </w:r>
    </w:p>
    <w:p w:rsidR="00B15562" w:rsidRPr="00F06FA6" w:rsidRDefault="00B15562" w:rsidP="00F06FA6">
      <w:pPr>
        <w:ind w:firstLine="720"/>
        <w:jc w:val="both"/>
        <w:rPr>
          <w:b/>
        </w:rPr>
      </w:pPr>
    </w:p>
    <w:p w:rsidR="004B7CCA" w:rsidRPr="00F06FA6" w:rsidRDefault="004B7CCA" w:rsidP="00F06FA6">
      <w:pPr>
        <w:ind w:firstLine="720"/>
      </w:pPr>
    </w:p>
    <w:p w:rsidR="00B15562" w:rsidRDefault="00B15562" w:rsidP="00B15562">
      <w:pPr>
        <w:ind w:firstLine="720"/>
        <w:jc w:val="both"/>
      </w:pPr>
      <w:r>
        <w:t>1.</w:t>
      </w:r>
      <w:r w:rsidR="004B7CCA" w:rsidRPr="00F06FA6">
        <w:t>Инициаторами подготовки проектов документов, обсуждаемых на публичных слушаниях по предоставлению разрешений на отклонение от предельных параметров разрешенного строительства, могут быть заинтересованные физические или юридические лица, предприниматели, подавшие заявления о предоставлении разрешений на отклонение от предельных параметров разрешенного строительства.</w:t>
      </w:r>
    </w:p>
    <w:p w:rsidR="004B7CCA" w:rsidRPr="00F06FA6" w:rsidRDefault="00B15562" w:rsidP="00B15562">
      <w:pPr>
        <w:ind w:firstLine="720"/>
        <w:jc w:val="both"/>
      </w:pPr>
      <w:r>
        <w:t>2.</w:t>
      </w:r>
      <w:r w:rsidR="004B7CCA" w:rsidRPr="00F06FA6">
        <w:t>Право, определенное частью 1 настоящей статьи, может быть реализовано только в случаях, когда:</w:t>
      </w:r>
    </w:p>
    <w:p w:rsidR="004B7CCA" w:rsidRPr="00F06FA6" w:rsidRDefault="006262CC" w:rsidP="00F06FA6">
      <w:pPr>
        <w:ind w:firstLine="720"/>
        <w:jc w:val="both"/>
      </w:pPr>
      <w:r w:rsidRPr="00F06FA6">
        <w:t xml:space="preserve">    </w:t>
      </w:r>
      <w:r w:rsidR="004B7CCA" w:rsidRPr="00F06FA6">
        <w:t>1) действие настоящих Правил распространяется на территорию, в границах которой расположены земельные участки и объекты недвижимости, принадлежащие заявителям;</w:t>
      </w:r>
    </w:p>
    <w:p w:rsidR="00B15562" w:rsidRDefault="006262CC" w:rsidP="00B15562">
      <w:pPr>
        <w:ind w:firstLine="720"/>
        <w:jc w:val="both"/>
      </w:pPr>
      <w:r w:rsidRPr="00F06FA6">
        <w:t xml:space="preserve">    </w:t>
      </w:r>
      <w:r w:rsidR="004B7CCA" w:rsidRPr="00F06FA6">
        <w:t xml:space="preserve">2) размеры </w:t>
      </w:r>
      <w:r w:rsidR="00506C9D" w:rsidRPr="00F06FA6">
        <w:t>земельных участков,</w:t>
      </w:r>
      <w:r w:rsidR="004B7CCA" w:rsidRPr="00F06FA6">
        <w:t xml:space="preserve"> меньше установленных регламентом использования территорий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4B7CCA" w:rsidRPr="00B15562" w:rsidRDefault="00B15562" w:rsidP="00B15562">
      <w:pPr>
        <w:ind w:firstLine="720"/>
        <w:jc w:val="both"/>
      </w:pPr>
      <w:r>
        <w:rPr>
          <w:color w:val="000000"/>
        </w:rPr>
        <w:t>3.</w:t>
      </w:r>
      <w:r w:rsidR="004B7CCA" w:rsidRPr="00F06FA6">
        <w:rPr>
          <w:color w:val="000000"/>
        </w:rPr>
        <w:t>Участниками публичных слушаний по предоставлению разрешений на отклонение от предельных параметров разрешенного строительства являются:</w:t>
      </w:r>
    </w:p>
    <w:p w:rsidR="004B7CCA" w:rsidRPr="00F06FA6" w:rsidRDefault="004B7CCA" w:rsidP="00F06FA6">
      <w:pPr>
        <w:ind w:firstLine="720"/>
        <w:jc w:val="both"/>
      </w:pPr>
      <w:r w:rsidRPr="00F06FA6">
        <w:lastRenderedPageBreak/>
        <w:t>1) правообладатели земельных участков, имеющих общие границы с земельным участком, применительно к которому запрашивается разрешение;</w:t>
      </w:r>
    </w:p>
    <w:p w:rsidR="004B7CCA" w:rsidRPr="00F06FA6" w:rsidRDefault="004B7CCA" w:rsidP="00F06FA6">
      <w:pPr>
        <w:ind w:firstLine="720"/>
        <w:jc w:val="both"/>
      </w:pPr>
      <w:r w:rsidRPr="00F06FA6">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B15562" w:rsidRDefault="004B7CCA" w:rsidP="00B15562">
      <w:pPr>
        <w:ind w:firstLine="720"/>
        <w:jc w:val="both"/>
      </w:pPr>
      <w:r w:rsidRPr="00F06FA6">
        <w:t>3) правообладатели помещений, являющихся частью объекта капитального строительства, применительно к которому запрашивается разрешение.</w:t>
      </w:r>
    </w:p>
    <w:p w:rsidR="004B7CCA" w:rsidRPr="00F06FA6" w:rsidRDefault="00B15562" w:rsidP="00B15562">
      <w:pPr>
        <w:ind w:firstLine="720"/>
        <w:jc w:val="both"/>
      </w:pPr>
      <w:r>
        <w:t>4.</w:t>
      </w:r>
      <w:r w:rsidR="004B7CCA" w:rsidRPr="00F06FA6">
        <w:t>В заявлении и прилагаемых к нему материалах должна быть обоснована правомерность намерений и доказано, что:</w:t>
      </w:r>
    </w:p>
    <w:p w:rsidR="004B7CCA" w:rsidRPr="00F06FA6" w:rsidRDefault="004B7CCA" w:rsidP="00F06FA6">
      <w:pPr>
        <w:ind w:firstLine="720"/>
        <w:jc w:val="both"/>
      </w:pPr>
      <w:r w:rsidRPr="00F06FA6">
        <w:t>1) существуют условия, определенные частью 1 статьи 40 Градостроительного кодекса Российской Федерации;</w:t>
      </w:r>
    </w:p>
    <w:p w:rsidR="00B15562" w:rsidRDefault="004B7CCA" w:rsidP="00B15562">
      <w:pPr>
        <w:ind w:firstLine="720"/>
        <w:jc w:val="both"/>
      </w:pPr>
      <w:r w:rsidRPr="00F06FA6">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действие в установленном порядке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ограничений, связанных с расположением земельного участка в границах зон с особыми условиями использования территорий</w:t>
      </w:r>
    </w:p>
    <w:p w:rsidR="005E0562" w:rsidRDefault="00735B69" w:rsidP="005E0562">
      <w:pPr>
        <w:ind w:firstLine="720"/>
        <w:jc w:val="both"/>
      </w:pPr>
      <w:r w:rsidRPr="00B15562">
        <w:rPr>
          <w:color w:val="000000"/>
        </w:rPr>
        <w:t>5</w:t>
      </w:r>
      <w:r w:rsidR="00B15562">
        <w:t>.</w:t>
      </w:r>
      <w:r w:rsidR="006262CC" w:rsidRPr="00F06FA6">
        <w:t>Заявление должно содержать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w:t>
      </w:r>
    </w:p>
    <w:p w:rsidR="002B13BD" w:rsidRPr="00853829" w:rsidRDefault="00735B69" w:rsidP="00853829">
      <w:pPr>
        <w:ind w:firstLine="720"/>
        <w:jc w:val="both"/>
      </w:pPr>
      <w:r w:rsidRPr="00B15562">
        <w:rPr>
          <w:color w:val="000000"/>
        </w:rPr>
        <w:t>6</w:t>
      </w:r>
      <w:r w:rsidR="00B15562">
        <w:t>.</w:t>
      </w:r>
      <w:r w:rsidR="006262CC" w:rsidRPr="00F06FA6">
        <w:t xml:space="preserve">Место проведения публичных слушаний указывается в сообщении о назначении публичных слушаний. </w:t>
      </w:r>
      <w:bookmarkEnd w:id="20"/>
    </w:p>
    <w:p w:rsidR="00476EC5" w:rsidRDefault="00476EC5" w:rsidP="00476EC5">
      <w:pPr>
        <w:tabs>
          <w:tab w:val="num" w:pos="0"/>
          <w:tab w:val="left" w:pos="1065"/>
        </w:tabs>
        <w:ind w:right="76"/>
        <w:jc w:val="both"/>
        <w:rPr>
          <w:b/>
          <w:color w:val="000000"/>
          <w:sz w:val="28"/>
          <w:szCs w:val="28"/>
        </w:rPr>
      </w:pPr>
      <w:bookmarkStart w:id="23" w:name="_Toc154142021"/>
      <w:bookmarkStart w:id="24" w:name="sub_151"/>
      <w:bookmarkStart w:id="25" w:name="sub_26001"/>
      <w:bookmarkStart w:id="26" w:name="_Toc130098619"/>
      <w:bookmarkEnd w:id="23"/>
    </w:p>
    <w:p w:rsidR="00171DBD" w:rsidRPr="00171DBD" w:rsidRDefault="00171DBD" w:rsidP="00171DBD">
      <w:pPr>
        <w:pStyle w:val="2"/>
        <w:tabs>
          <w:tab w:val="left" w:pos="0"/>
        </w:tabs>
        <w:jc w:val="center"/>
        <w:rPr>
          <w:rFonts w:ascii="Times New Roman" w:hAnsi="Times New Roman" w:cs="Times New Roman"/>
          <w:i w:val="0"/>
          <w:kern w:val="1"/>
          <w:sz w:val="24"/>
          <w:szCs w:val="24"/>
        </w:rPr>
      </w:pPr>
      <w:r w:rsidRPr="00171DBD">
        <w:rPr>
          <w:rFonts w:ascii="Times New Roman" w:hAnsi="Times New Roman" w:cs="Times New Roman"/>
          <w:i w:val="0"/>
          <w:kern w:val="1"/>
          <w:sz w:val="24"/>
          <w:szCs w:val="24"/>
        </w:rPr>
        <w:t>ГЛАВА 7. СТРОИТЕЛЬНЫЕ ИЗМЕНЕНИЯ ОБЪЕКТОВ КАПИТАЛЬНОГО СТРОИТЕЛЬСТВА</w:t>
      </w:r>
    </w:p>
    <w:p w:rsidR="00171DBD" w:rsidRDefault="00171DBD" w:rsidP="00171DBD">
      <w:pPr>
        <w:pStyle w:val="3"/>
        <w:tabs>
          <w:tab w:val="left" w:pos="0"/>
        </w:tabs>
        <w:ind w:firstLine="720"/>
        <w:jc w:val="center"/>
        <w:rPr>
          <w:rFonts w:ascii="Times New Roman" w:hAnsi="Times New Roman"/>
          <w:sz w:val="24"/>
          <w:szCs w:val="24"/>
        </w:rPr>
      </w:pPr>
      <w:r w:rsidRPr="004D479B">
        <w:rPr>
          <w:rFonts w:ascii="Times New Roman" w:hAnsi="Times New Roman"/>
          <w:sz w:val="24"/>
          <w:szCs w:val="24"/>
        </w:rPr>
        <w:t>Статья 33. Действие норм настоящей главы</w:t>
      </w:r>
    </w:p>
    <w:p w:rsidR="00171DBD" w:rsidRPr="00520B5E" w:rsidRDefault="00171DBD" w:rsidP="00171DBD">
      <w:pPr>
        <w:jc w:val="center"/>
        <w:rPr>
          <w:lang w:eastAsia="en-US"/>
        </w:rPr>
      </w:pPr>
    </w:p>
    <w:p w:rsidR="00171DBD" w:rsidRPr="00F44767" w:rsidRDefault="00171DBD" w:rsidP="00171D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F44767">
        <w:rPr>
          <w:rFonts w:ascii="Times New Roman" w:hAnsi="Times New Roman" w:cs="Times New Roman"/>
          <w:sz w:val="24"/>
          <w:szCs w:val="24"/>
        </w:rPr>
        <w:t xml:space="preserve">В соответствии с Градостроительным </w:t>
      </w:r>
      <w:hyperlink r:id="rId9" w:history="1">
        <w:r w:rsidRPr="00F44767">
          <w:rPr>
            <w:rFonts w:ascii="Times New Roman" w:hAnsi="Times New Roman" w:cs="Times New Roman"/>
            <w:sz w:val="24"/>
            <w:szCs w:val="24"/>
          </w:rPr>
          <w:t>кодексом</w:t>
        </w:r>
      </w:hyperlink>
      <w:r w:rsidRPr="00F44767">
        <w:rPr>
          <w:rFonts w:ascii="Times New Roman" w:hAnsi="Times New Roman" w:cs="Times New Roman"/>
          <w:sz w:val="24"/>
          <w:szCs w:val="24"/>
        </w:rPr>
        <w:t xml:space="preserve">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rsidR="00171DBD" w:rsidRDefault="00171DBD" w:rsidP="00171D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44767">
        <w:rPr>
          <w:rFonts w:ascii="Times New Roman" w:hAnsi="Times New Roman" w:cs="Times New Roman"/>
          <w:sz w:val="24"/>
          <w:szCs w:val="24"/>
        </w:rPr>
        <w:t>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Российской Федерации об охране объектов культурного наследия.</w:t>
      </w:r>
    </w:p>
    <w:p w:rsidR="00171DBD" w:rsidRPr="00F44767" w:rsidRDefault="00171DBD" w:rsidP="00171DBD">
      <w:pPr>
        <w:pStyle w:val="ConsPlusNormal"/>
        <w:widowControl/>
        <w:ind w:firstLine="709"/>
        <w:jc w:val="both"/>
        <w:rPr>
          <w:rFonts w:ascii="Times New Roman" w:hAnsi="Times New Roman" w:cs="Times New Roman"/>
          <w:sz w:val="24"/>
          <w:szCs w:val="24"/>
        </w:rPr>
      </w:pPr>
    </w:p>
    <w:p w:rsidR="00171DBD" w:rsidRDefault="00171DBD" w:rsidP="00171DBD">
      <w:pPr>
        <w:pStyle w:val="3"/>
        <w:tabs>
          <w:tab w:val="left" w:pos="0"/>
        </w:tabs>
        <w:jc w:val="center"/>
        <w:rPr>
          <w:rFonts w:ascii="Times New Roman" w:hAnsi="Times New Roman"/>
          <w:sz w:val="24"/>
          <w:szCs w:val="24"/>
        </w:rPr>
      </w:pPr>
      <w:r w:rsidRPr="004D479B">
        <w:rPr>
          <w:rFonts w:ascii="Times New Roman" w:hAnsi="Times New Roman"/>
          <w:sz w:val="24"/>
          <w:szCs w:val="24"/>
        </w:rPr>
        <w:t>Статья 34.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171DBD" w:rsidRPr="00520B5E" w:rsidRDefault="00171DBD" w:rsidP="00171DBD">
      <w:pPr>
        <w:rPr>
          <w:lang w:eastAsia="en-US"/>
        </w:rPr>
      </w:pPr>
    </w:p>
    <w:p w:rsidR="00171DBD" w:rsidRPr="00F44767" w:rsidRDefault="00171DBD" w:rsidP="00171DBD">
      <w:pPr>
        <w:pStyle w:val="ConsPlusNormal"/>
        <w:widowControl/>
        <w:ind w:firstLine="709"/>
        <w:jc w:val="both"/>
        <w:rPr>
          <w:rFonts w:ascii="Times New Roman" w:hAnsi="Times New Roman" w:cs="Times New Roman"/>
          <w:sz w:val="24"/>
          <w:szCs w:val="24"/>
        </w:rPr>
      </w:pPr>
      <w:r w:rsidRPr="00F44767">
        <w:rPr>
          <w:rFonts w:ascii="Times New Roman" w:hAnsi="Times New Roman" w:cs="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w:t>
      </w:r>
      <w:r>
        <w:rPr>
          <w:rFonts w:ascii="Times New Roman" w:hAnsi="Times New Roman" w:cs="Times New Roman"/>
          <w:sz w:val="24"/>
          <w:szCs w:val="24"/>
        </w:rPr>
        <w:t>ктов капитального строительства</w:t>
      </w:r>
      <w:r w:rsidRPr="00171DBD">
        <w:rPr>
          <w:rFonts w:ascii="Times New Roman" w:hAnsi="Times New Roman" w:cs="Times New Roman"/>
          <w:sz w:val="24"/>
          <w:szCs w:val="24"/>
        </w:rPr>
        <w:t>.</w:t>
      </w:r>
    </w:p>
    <w:p w:rsidR="00171DBD" w:rsidRPr="00F44767" w:rsidRDefault="00171DBD" w:rsidP="00171DBD">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F44767">
        <w:rPr>
          <w:rFonts w:ascii="Times New Roman" w:hAnsi="Times New Roman" w:cs="Times New Roman"/>
          <w:sz w:val="24"/>
          <w:szCs w:val="24"/>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w:t>
      </w:r>
    </w:p>
    <w:p w:rsidR="005830F4" w:rsidRPr="007637AC" w:rsidRDefault="005830F4" w:rsidP="00476EC5">
      <w:pPr>
        <w:tabs>
          <w:tab w:val="num" w:pos="0"/>
          <w:tab w:val="left" w:pos="1065"/>
        </w:tabs>
        <w:ind w:right="76"/>
        <w:jc w:val="both"/>
        <w:rPr>
          <w:b/>
          <w:color w:val="000000"/>
          <w:sz w:val="28"/>
          <w:szCs w:val="28"/>
        </w:rPr>
      </w:pPr>
    </w:p>
    <w:p w:rsidR="00171DBD" w:rsidRDefault="00171DBD" w:rsidP="00171DBD">
      <w:pPr>
        <w:pStyle w:val="2"/>
        <w:tabs>
          <w:tab w:val="left" w:pos="0"/>
        </w:tabs>
        <w:jc w:val="center"/>
        <w:rPr>
          <w:rFonts w:ascii="Times New Roman" w:hAnsi="Times New Roman" w:cs="Times New Roman"/>
          <w:i w:val="0"/>
          <w:kern w:val="1"/>
          <w:sz w:val="24"/>
          <w:szCs w:val="24"/>
        </w:rPr>
      </w:pPr>
      <w:r w:rsidRPr="00171DBD">
        <w:rPr>
          <w:rFonts w:ascii="Times New Roman" w:hAnsi="Times New Roman" w:cs="Times New Roman"/>
          <w:i w:val="0"/>
          <w:kern w:val="1"/>
          <w:sz w:val="24"/>
          <w:szCs w:val="24"/>
        </w:rPr>
        <w:lastRenderedPageBreak/>
        <w:t>ГЛАВА 8. ИНФОРМАЦИОННАЯ СИСТЕМА ОБЕСПЕЧЕНИЯ ГРАДОСТРОИТЕЛЬНОЙ ДЕ</w:t>
      </w:r>
      <w:r>
        <w:rPr>
          <w:rFonts w:ascii="Times New Roman" w:hAnsi="Times New Roman" w:cs="Times New Roman"/>
          <w:i w:val="0"/>
          <w:kern w:val="1"/>
          <w:sz w:val="24"/>
          <w:szCs w:val="24"/>
        </w:rPr>
        <w:t>ЯТЕЛЬН</w:t>
      </w:r>
      <w:r w:rsidR="00425478">
        <w:rPr>
          <w:rFonts w:ascii="Times New Roman" w:hAnsi="Times New Roman" w:cs="Times New Roman"/>
          <w:i w:val="0"/>
          <w:kern w:val="1"/>
          <w:sz w:val="24"/>
          <w:szCs w:val="24"/>
        </w:rPr>
        <w:t xml:space="preserve">ОСТИ МУНИЦИПАЛЬНОГО ОБРАЗОВАНИЯ </w:t>
      </w:r>
      <w:proofErr w:type="gramStart"/>
      <w:r w:rsidR="00425478">
        <w:rPr>
          <w:rFonts w:ascii="Times New Roman" w:hAnsi="Times New Roman" w:cs="Times New Roman"/>
          <w:i w:val="0"/>
          <w:kern w:val="1"/>
          <w:sz w:val="24"/>
          <w:szCs w:val="24"/>
        </w:rPr>
        <w:t xml:space="preserve">« </w:t>
      </w:r>
      <w:r w:rsidR="001E6C04">
        <w:rPr>
          <w:rFonts w:ascii="Times New Roman" w:hAnsi="Times New Roman" w:cs="Times New Roman"/>
          <w:i w:val="0"/>
          <w:kern w:val="1"/>
          <w:sz w:val="24"/>
          <w:szCs w:val="24"/>
        </w:rPr>
        <w:t>КОНОШ</w:t>
      </w:r>
      <w:r w:rsidR="00425478">
        <w:rPr>
          <w:rFonts w:ascii="Times New Roman" w:hAnsi="Times New Roman" w:cs="Times New Roman"/>
          <w:i w:val="0"/>
          <w:kern w:val="1"/>
          <w:sz w:val="24"/>
          <w:szCs w:val="24"/>
        </w:rPr>
        <w:t>СКОЕ</w:t>
      </w:r>
      <w:proofErr w:type="gramEnd"/>
      <w:r w:rsidR="00425478">
        <w:rPr>
          <w:rFonts w:ascii="Times New Roman" w:hAnsi="Times New Roman" w:cs="Times New Roman"/>
          <w:i w:val="0"/>
          <w:kern w:val="1"/>
          <w:sz w:val="24"/>
          <w:szCs w:val="24"/>
        </w:rPr>
        <w:t>»</w:t>
      </w:r>
    </w:p>
    <w:p w:rsidR="00425478" w:rsidRPr="00425478" w:rsidRDefault="00425478" w:rsidP="00425478"/>
    <w:p w:rsidR="00171DBD" w:rsidRDefault="00171DBD" w:rsidP="00425478">
      <w:pPr>
        <w:pStyle w:val="3"/>
        <w:tabs>
          <w:tab w:val="left" w:pos="0"/>
        </w:tabs>
        <w:jc w:val="center"/>
        <w:rPr>
          <w:rFonts w:ascii="Times New Roman" w:hAnsi="Times New Roman"/>
          <w:sz w:val="24"/>
          <w:szCs w:val="24"/>
        </w:rPr>
      </w:pPr>
      <w:r w:rsidRPr="004D479B">
        <w:rPr>
          <w:rFonts w:ascii="Times New Roman" w:hAnsi="Times New Roman"/>
          <w:sz w:val="24"/>
          <w:szCs w:val="24"/>
        </w:rPr>
        <w:t>Статья 35. Общие положения об информационной системе обеспечения градостроительной деятельности</w:t>
      </w:r>
    </w:p>
    <w:p w:rsidR="00171DBD" w:rsidRPr="00A35235" w:rsidRDefault="00171DBD" w:rsidP="00171DBD">
      <w:pPr>
        <w:rPr>
          <w:lang w:eastAsia="en-US"/>
        </w:rPr>
      </w:pPr>
    </w:p>
    <w:p w:rsidR="00171DBD" w:rsidRPr="00AC21FE" w:rsidRDefault="00171DBD" w:rsidP="00171DBD">
      <w:pPr>
        <w:ind w:firstLine="708"/>
        <w:jc w:val="both"/>
      </w:pPr>
      <w:r w:rsidRPr="00AC21FE">
        <w:t>1. В соответствии с законодательством о гра</w:t>
      </w:r>
      <w:r w:rsidR="0020298B">
        <w:t xml:space="preserve">достроительной деятельности муниципального образования, </w:t>
      </w:r>
      <w:r w:rsidRPr="00AC21FE">
        <w:t>создается и ведется информационная система обеспечения градостроительной деятельности –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171DBD" w:rsidRPr="00AC21FE" w:rsidRDefault="00171DBD" w:rsidP="00171DBD">
      <w:pPr>
        <w:ind w:firstLine="708"/>
        <w:jc w:val="both"/>
      </w:pPr>
      <w:r w:rsidRPr="00AC21FE">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171DBD" w:rsidRPr="00FC2621" w:rsidRDefault="00171DBD" w:rsidP="00FC2621">
      <w:pPr>
        <w:ind w:firstLine="708"/>
        <w:jc w:val="both"/>
      </w:pPr>
      <w:r w:rsidRPr="00AC21FE">
        <w:t>2. 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принятым на основании такого порядка – правовым актом администрации муниципального района.</w:t>
      </w:r>
    </w:p>
    <w:p w:rsidR="00171DBD" w:rsidRDefault="00171DBD" w:rsidP="0020298B">
      <w:pPr>
        <w:pStyle w:val="3"/>
        <w:tabs>
          <w:tab w:val="left" w:pos="0"/>
        </w:tabs>
        <w:jc w:val="center"/>
        <w:rPr>
          <w:rFonts w:ascii="Times New Roman" w:hAnsi="Times New Roman"/>
          <w:sz w:val="24"/>
          <w:szCs w:val="24"/>
        </w:rPr>
      </w:pPr>
      <w:r>
        <w:rPr>
          <w:rFonts w:ascii="Times New Roman" w:hAnsi="Times New Roman"/>
          <w:sz w:val="24"/>
          <w:szCs w:val="24"/>
        </w:rPr>
        <w:t>Статья 36</w:t>
      </w:r>
      <w:r w:rsidRPr="004D479B">
        <w:rPr>
          <w:rFonts w:ascii="Times New Roman" w:hAnsi="Times New Roman"/>
          <w:sz w:val="24"/>
          <w:szCs w:val="24"/>
        </w:rPr>
        <w:t>. Состав документов и материалов, направляемых в информационную систему обеспечения градостроительной деятельности и р</w:t>
      </w:r>
      <w:r>
        <w:rPr>
          <w:rFonts w:ascii="Times New Roman" w:hAnsi="Times New Roman"/>
          <w:sz w:val="24"/>
          <w:szCs w:val="24"/>
        </w:rPr>
        <w:t>азмещаемых в ней</w:t>
      </w:r>
    </w:p>
    <w:p w:rsidR="00171DBD" w:rsidRPr="00A35235" w:rsidRDefault="00171DBD" w:rsidP="00171DBD">
      <w:pPr>
        <w:rPr>
          <w:lang w:eastAsia="en-US"/>
        </w:rPr>
      </w:pPr>
    </w:p>
    <w:p w:rsidR="00171DBD" w:rsidRPr="00AC21FE" w:rsidRDefault="00171DBD" w:rsidP="00171DBD">
      <w:pPr>
        <w:ind w:firstLine="708"/>
        <w:jc w:val="both"/>
      </w:pPr>
      <w:r w:rsidRPr="00AC21FE">
        <w:t>В соответствии с Градостроительным кодексом Российской Федерации в информационную систему обеспечения градостроительной деятельности администрацией Поселения направляются соответствующие сведения, копии документов и материалов, установленных статьей 56 Градостроительного Кодекса Российской Федерации.</w:t>
      </w:r>
    </w:p>
    <w:p w:rsidR="005830F4" w:rsidRDefault="005830F4" w:rsidP="00476EC5">
      <w:pPr>
        <w:tabs>
          <w:tab w:val="num" w:pos="0"/>
          <w:tab w:val="left" w:pos="1065"/>
        </w:tabs>
        <w:ind w:right="76"/>
        <w:jc w:val="both"/>
        <w:rPr>
          <w:b/>
          <w:color w:val="000000"/>
          <w:sz w:val="28"/>
          <w:szCs w:val="28"/>
        </w:rPr>
      </w:pPr>
    </w:p>
    <w:p w:rsidR="001F522B" w:rsidRDefault="008B51BF" w:rsidP="001F522B">
      <w:pPr>
        <w:pStyle w:val="2"/>
        <w:tabs>
          <w:tab w:val="left" w:pos="0"/>
        </w:tabs>
        <w:jc w:val="center"/>
        <w:rPr>
          <w:rFonts w:ascii="Times New Roman" w:hAnsi="Times New Roman" w:cs="Times New Roman"/>
          <w:i w:val="0"/>
          <w:kern w:val="1"/>
          <w:sz w:val="24"/>
          <w:szCs w:val="24"/>
        </w:rPr>
      </w:pPr>
      <w:r>
        <w:rPr>
          <w:rFonts w:ascii="Times New Roman" w:hAnsi="Times New Roman" w:cs="Times New Roman"/>
          <w:i w:val="0"/>
          <w:kern w:val="1"/>
          <w:sz w:val="24"/>
          <w:szCs w:val="24"/>
        </w:rPr>
        <w:t>ГЛАВА 9. ВНЕСЕНИЕ ИЗМЕНЕНИЙ В ПРАВИЛА ЗАСТРОЙКИ</w:t>
      </w:r>
      <w:r w:rsidR="001F522B" w:rsidRPr="001F522B">
        <w:rPr>
          <w:rFonts w:ascii="Times New Roman" w:hAnsi="Times New Roman" w:cs="Times New Roman"/>
          <w:i w:val="0"/>
          <w:kern w:val="1"/>
          <w:sz w:val="24"/>
          <w:szCs w:val="24"/>
        </w:rPr>
        <w:t>,</w:t>
      </w:r>
      <w:r w:rsidR="001F522B" w:rsidRPr="001F522B">
        <w:rPr>
          <w:rFonts w:ascii="Times New Roman" w:hAnsi="Times New Roman" w:cs="Times New Roman"/>
          <w:i w:val="0"/>
          <w:color w:val="000000"/>
          <w:kern w:val="1"/>
          <w:sz w:val="24"/>
          <w:szCs w:val="24"/>
        </w:rPr>
        <w:t xml:space="preserve"> </w:t>
      </w:r>
      <w:bookmarkStart w:id="27" w:name="_Toc315790692"/>
      <w:bookmarkStart w:id="28" w:name="_Toc415145658"/>
      <w:r>
        <w:rPr>
          <w:rFonts w:ascii="Times New Roman" w:hAnsi="Times New Roman" w:cs="Times New Roman"/>
          <w:i w:val="0"/>
          <w:color w:val="000000"/>
          <w:kern w:val="1"/>
          <w:sz w:val="24"/>
          <w:szCs w:val="24"/>
        </w:rPr>
        <w:t>ОТВЕТСТВЕННОСТЬ ЗА</w:t>
      </w:r>
      <w:bookmarkEnd w:id="27"/>
      <w:bookmarkEnd w:id="28"/>
      <w:r>
        <w:rPr>
          <w:rFonts w:ascii="Times New Roman" w:hAnsi="Times New Roman" w:cs="Times New Roman"/>
          <w:i w:val="0"/>
          <w:kern w:val="1"/>
          <w:sz w:val="24"/>
          <w:szCs w:val="24"/>
        </w:rPr>
        <w:t xml:space="preserve"> НАРУШЕНИЕ ПРАВИЛ ЗАСТРОЙКИ</w:t>
      </w:r>
    </w:p>
    <w:p w:rsidR="001F522B" w:rsidRPr="001F522B" w:rsidRDefault="001F522B" w:rsidP="001F522B"/>
    <w:p w:rsidR="001F522B" w:rsidRDefault="001F522B" w:rsidP="001F522B">
      <w:pPr>
        <w:pStyle w:val="3"/>
        <w:tabs>
          <w:tab w:val="left" w:pos="0"/>
        </w:tabs>
        <w:jc w:val="center"/>
        <w:rPr>
          <w:rFonts w:ascii="Times New Roman" w:hAnsi="Times New Roman"/>
          <w:sz w:val="24"/>
          <w:szCs w:val="24"/>
        </w:rPr>
      </w:pPr>
      <w:bookmarkStart w:id="29" w:name="_Toc269076893"/>
      <w:bookmarkStart w:id="30" w:name="_Toc269299745"/>
      <w:bookmarkStart w:id="31" w:name="_Toc315790693"/>
      <w:bookmarkStart w:id="32" w:name="_Toc415145659"/>
      <w:r w:rsidRPr="00670C59">
        <w:rPr>
          <w:rFonts w:ascii="Times New Roman" w:hAnsi="Times New Roman"/>
          <w:sz w:val="24"/>
          <w:szCs w:val="24"/>
        </w:rPr>
        <w:t xml:space="preserve">Статья </w:t>
      </w:r>
      <w:r>
        <w:rPr>
          <w:rFonts w:ascii="Times New Roman" w:hAnsi="Times New Roman"/>
          <w:sz w:val="24"/>
          <w:szCs w:val="24"/>
        </w:rPr>
        <w:t>37</w:t>
      </w:r>
      <w:r w:rsidRPr="00670C59">
        <w:rPr>
          <w:rFonts w:ascii="Times New Roman" w:hAnsi="Times New Roman"/>
          <w:sz w:val="24"/>
          <w:szCs w:val="24"/>
        </w:rPr>
        <w:t>. Порядок внесения изменений в Правила</w:t>
      </w:r>
      <w:bookmarkEnd w:id="29"/>
      <w:bookmarkEnd w:id="30"/>
      <w:bookmarkEnd w:id="31"/>
      <w:bookmarkEnd w:id="32"/>
    </w:p>
    <w:p w:rsidR="001F522B" w:rsidRPr="001F522B" w:rsidRDefault="001F522B" w:rsidP="001F522B"/>
    <w:p w:rsidR="001F522B" w:rsidRPr="00670C59" w:rsidRDefault="001F522B" w:rsidP="001F522B">
      <w:pPr>
        <w:ind w:firstLine="709"/>
        <w:jc w:val="both"/>
      </w:pPr>
      <w:r w:rsidRPr="00670C59">
        <w:t>1. Изменениями настоящих Правил застройки считаются любые изменения текста Правил застройки, карты градостроительного зонирования, карты зон с особыми условиями использования территории либо градостроительных регламентов.</w:t>
      </w:r>
    </w:p>
    <w:p w:rsidR="001F522B" w:rsidRPr="00670C59" w:rsidRDefault="001F522B" w:rsidP="001F522B">
      <w:pPr>
        <w:ind w:firstLine="709"/>
        <w:jc w:val="both"/>
      </w:pPr>
      <w:r w:rsidRPr="00670C59">
        <w:t>2</w:t>
      </w:r>
      <w:r>
        <w:t>. Основаниями для рассмотрения главой Поселения</w:t>
      </w:r>
      <w:r w:rsidRPr="00670C59">
        <w:t xml:space="preserve"> вопроса о внесении изменений в Правила застройки являются:</w:t>
      </w:r>
    </w:p>
    <w:p w:rsidR="001F522B" w:rsidRPr="00670C59" w:rsidRDefault="001F522B" w:rsidP="001F522B">
      <w:pPr>
        <w:ind w:firstLine="709"/>
        <w:jc w:val="both"/>
      </w:pPr>
      <w:r w:rsidRPr="00670C59">
        <w:t>1) несоответствие наст</w:t>
      </w:r>
      <w:r>
        <w:t>оящих Правил застройки г</w:t>
      </w:r>
      <w:r w:rsidRPr="00670C59">
        <w:t xml:space="preserve">енеральному плану </w:t>
      </w:r>
      <w:r>
        <w:t xml:space="preserve">Поселения </w:t>
      </w:r>
      <w:r w:rsidRPr="001F522B">
        <w:rPr>
          <w:color w:val="000000"/>
        </w:rPr>
        <w:t>(в том</w:t>
      </w:r>
      <w:r w:rsidRPr="005763E5">
        <w:rPr>
          <w:color w:val="FF0000"/>
        </w:rPr>
        <w:t xml:space="preserve"> </w:t>
      </w:r>
      <w:r w:rsidRPr="001F522B">
        <w:rPr>
          <w:color w:val="000000"/>
        </w:rPr>
        <w:t>числе генеральному плану населенного пункта),</w:t>
      </w:r>
      <w:r w:rsidRPr="00670C59">
        <w:t xml:space="preserve"> возникшее в результате внесения в генеральный план изменений;</w:t>
      </w:r>
    </w:p>
    <w:p w:rsidR="001F522B" w:rsidRPr="00670C59" w:rsidRDefault="001F522B" w:rsidP="001F522B">
      <w:pPr>
        <w:ind w:firstLine="709"/>
        <w:jc w:val="both"/>
      </w:pPr>
      <w:r w:rsidRPr="00670C59">
        <w:t>2) поступление предложений об изменении границ территориальных зон, изменении градостроительных регламентов.</w:t>
      </w:r>
    </w:p>
    <w:p w:rsidR="001F522B" w:rsidRPr="00670C59" w:rsidRDefault="001F522B" w:rsidP="001F522B">
      <w:pPr>
        <w:ind w:firstLine="709"/>
        <w:jc w:val="both"/>
      </w:pPr>
      <w:r w:rsidRPr="00670C59">
        <w:t>3. Предложения о внесении изменений в Правила застройки направляются:</w:t>
      </w:r>
    </w:p>
    <w:p w:rsidR="001F522B" w:rsidRPr="00670C59" w:rsidRDefault="001F522B" w:rsidP="001F522B">
      <w:pPr>
        <w:ind w:firstLine="709"/>
        <w:jc w:val="both"/>
      </w:pPr>
      <w:r w:rsidRPr="00670C59">
        <w:t>1) федеральными органами исполнительной власти в случаях, если Правила застройки могут воспрепятствовать функционированию, размещению объектов капитального строительства федерального значения;</w:t>
      </w:r>
    </w:p>
    <w:p w:rsidR="001F522B" w:rsidRPr="00670C59" w:rsidRDefault="001F522B" w:rsidP="001F522B">
      <w:pPr>
        <w:ind w:firstLine="709"/>
        <w:jc w:val="both"/>
      </w:pPr>
      <w:r w:rsidRPr="00670C59">
        <w:t xml:space="preserve">2) </w:t>
      </w:r>
      <w:r w:rsidRPr="001F522B">
        <w:rPr>
          <w:color w:val="000000"/>
        </w:rPr>
        <w:t>исполнительными органами государственной</w:t>
      </w:r>
      <w:r>
        <w:rPr>
          <w:sz w:val="28"/>
          <w:szCs w:val="28"/>
        </w:rPr>
        <w:t xml:space="preserve"> </w:t>
      </w:r>
      <w:r w:rsidRPr="00670C59">
        <w:t xml:space="preserve">власти </w:t>
      </w:r>
      <w:r>
        <w:t>Архангельской области</w:t>
      </w:r>
      <w:r w:rsidRPr="00670C59">
        <w:t xml:space="preserve"> в случаях, если Правила застройки могут воспрепятствовать функционированию, размещению объектов капитального строительства регионального значения;</w:t>
      </w:r>
    </w:p>
    <w:p w:rsidR="001F522B" w:rsidRPr="00F15D90" w:rsidRDefault="001F522B" w:rsidP="001F522B">
      <w:pPr>
        <w:ind w:firstLine="709"/>
        <w:jc w:val="both"/>
      </w:pPr>
      <w:r w:rsidRPr="00670C59">
        <w:lastRenderedPageBreak/>
        <w:t xml:space="preserve">3) </w:t>
      </w:r>
      <w:r w:rsidRPr="00F15D90">
        <w:t>органами местного самоуправления</w:t>
      </w:r>
      <w:r>
        <w:t xml:space="preserve"> </w:t>
      </w:r>
      <w:r w:rsidRPr="0029277A">
        <w:t>муници</w:t>
      </w:r>
      <w:r>
        <w:t>пального образования «Коношский</w:t>
      </w:r>
      <w:r w:rsidRPr="0029277A">
        <w:t xml:space="preserve"> муниципальный район»</w:t>
      </w:r>
      <w:r w:rsidRPr="00670C59">
        <w:t xml:space="preserve"> </w:t>
      </w:r>
      <w:r w:rsidRPr="00F15D90">
        <w:t xml:space="preserve">в случаях, если </w:t>
      </w:r>
      <w:r>
        <w:t>П</w:t>
      </w:r>
      <w:r w:rsidRPr="00F15D90">
        <w:t>равила застройки могут воспрепятствовать функционированию, размещению объектов капитального строительства местного значения</w:t>
      </w:r>
      <w:r>
        <w:t xml:space="preserve"> муниципального района</w:t>
      </w:r>
      <w:r w:rsidRPr="00F15D90">
        <w:t>;</w:t>
      </w:r>
    </w:p>
    <w:p w:rsidR="001F522B" w:rsidRPr="00670C59" w:rsidRDefault="001F522B" w:rsidP="001F522B">
      <w:pPr>
        <w:ind w:firstLine="709"/>
        <w:jc w:val="both"/>
      </w:pPr>
      <w:r>
        <w:t xml:space="preserve">4) </w:t>
      </w:r>
      <w:r w:rsidRPr="00670C59">
        <w:t xml:space="preserve">органами местного самоуправления </w:t>
      </w:r>
      <w:r>
        <w:t>Поселения</w:t>
      </w:r>
      <w:r w:rsidRPr="00670C59">
        <w:t xml:space="preserve"> в случаях, если необходимо совершенствовать порядок регулирования землепользования и застройки на соответствующей территории </w:t>
      </w:r>
      <w:r>
        <w:t>Поселения</w:t>
      </w:r>
      <w:r w:rsidRPr="00670C59">
        <w:t>;</w:t>
      </w:r>
    </w:p>
    <w:p w:rsidR="001F522B" w:rsidRPr="00670C59" w:rsidRDefault="001F522B" w:rsidP="001F522B">
      <w:pPr>
        <w:ind w:firstLine="709"/>
        <w:jc w:val="both"/>
      </w:pPr>
      <w:r>
        <w:t>5</w:t>
      </w:r>
      <w:r w:rsidRPr="00670C59">
        <w:t>) физическими или юридическими лицами в инициативном порядке либо в случаях, если в результате применения настоящих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F522B" w:rsidRPr="00670C59" w:rsidRDefault="001F522B" w:rsidP="001F522B">
      <w:pPr>
        <w:ind w:firstLine="709"/>
        <w:jc w:val="both"/>
      </w:pPr>
      <w:r w:rsidRPr="00670C59">
        <w:t>4. Предложение о внесении изменений в настоящие Правила направляется в письменной форме в Комиссию.</w:t>
      </w:r>
    </w:p>
    <w:p w:rsidR="001F522B" w:rsidRPr="00670C59" w:rsidRDefault="00D1707C" w:rsidP="001F522B">
      <w:pPr>
        <w:ind w:firstLine="709"/>
        <w:jc w:val="both"/>
      </w:pPr>
      <w:r>
        <w:t>5.</w:t>
      </w:r>
      <w:r w:rsidR="001F522B" w:rsidRPr="00670C59">
        <w:t xml:space="preserve">Комиссия в течение 30 дней со дня поступления предложения о внесении изменений в Правила застройки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застройки или об отклонении такого предложения с указанием причин отклонения, и направляет это заключение </w:t>
      </w:r>
      <w:r w:rsidR="001F522B">
        <w:t>г</w:t>
      </w:r>
      <w:r w:rsidR="001F522B" w:rsidRPr="00670C59">
        <w:t xml:space="preserve">лаве </w:t>
      </w:r>
      <w:r w:rsidR="001F522B">
        <w:t>а</w:t>
      </w:r>
      <w:r w:rsidR="001F522B" w:rsidRPr="00670C59">
        <w:t xml:space="preserve">дминистрации </w:t>
      </w:r>
      <w:r w:rsidR="001F522B">
        <w:t>Поселения</w:t>
      </w:r>
      <w:r w:rsidR="001F522B" w:rsidRPr="00670C59">
        <w:t>.</w:t>
      </w:r>
    </w:p>
    <w:p w:rsidR="001F522B" w:rsidRPr="00670C59" w:rsidRDefault="001F522B" w:rsidP="001F522B">
      <w:pPr>
        <w:ind w:firstLine="709"/>
        <w:jc w:val="both"/>
      </w:pPr>
      <w:r w:rsidRPr="00670C59">
        <w:t xml:space="preserve">6. Глава </w:t>
      </w:r>
      <w:r>
        <w:t>а</w:t>
      </w:r>
      <w:r w:rsidRPr="00670C59">
        <w:t xml:space="preserve">дминистрации </w:t>
      </w:r>
      <w:r>
        <w:t>муниципального образования Поселения</w:t>
      </w:r>
      <w:r w:rsidRPr="00670C59">
        <w:t xml:space="preserve"> 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застройки или об отклонении предложения о внесении таких изменений с указанием причин отклонения и направляет копию такого решения заявителям.</w:t>
      </w:r>
    </w:p>
    <w:p w:rsidR="001F522B" w:rsidRPr="00670C59" w:rsidRDefault="00D1707C" w:rsidP="001F522B">
      <w:pPr>
        <w:ind w:firstLine="709"/>
        <w:jc w:val="both"/>
      </w:pPr>
      <w:r>
        <w:t>7.</w:t>
      </w:r>
      <w:r w:rsidR="001F522B">
        <w:t>Глава а</w:t>
      </w:r>
      <w:r w:rsidR="001F522B" w:rsidRPr="00670C59">
        <w:t xml:space="preserve">дминистрации </w:t>
      </w:r>
      <w:r w:rsidR="001F522B">
        <w:t>муниципального образования Поселения</w:t>
      </w:r>
      <w:r w:rsidR="001F522B" w:rsidRPr="00670C59">
        <w:t xml:space="preserve"> не позднее чем по истечении 10 дней с даты принятия решения о подготовке проекта внесения изменений в Правила застройки, обеспечивает опубликование такого решения в порядке, установленном </w:t>
      </w:r>
      <w:r w:rsidR="001F522B" w:rsidRPr="00AE413B">
        <w:t xml:space="preserve">частью </w:t>
      </w:r>
      <w:r w:rsidR="001F522B" w:rsidRPr="009B24D6">
        <w:rPr>
          <w:color w:val="000000"/>
        </w:rPr>
        <w:t>4 статьи 18</w:t>
      </w:r>
      <w:r w:rsidR="001F522B" w:rsidRPr="00AE413B">
        <w:t xml:space="preserve"> настоящих</w:t>
      </w:r>
      <w:r w:rsidR="001F522B" w:rsidRPr="00670C59">
        <w:t xml:space="preserve"> Правил застройки.</w:t>
      </w:r>
      <w:r>
        <w:t xml:space="preserve"> </w:t>
      </w:r>
    </w:p>
    <w:p w:rsidR="001F522B" w:rsidRPr="00DD1F88" w:rsidRDefault="001F522B" w:rsidP="001F522B">
      <w:pPr>
        <w:ind w:firstLine="709"/>
        <w:jc w:val="both"/>
        <w:rPr>
          <w:color w:val="000000"/>
        </w:rPr>
      </w:pPr>
      <w:r w:rsidRPr="00670C59">
        <w:rPr>
          <w:color w:val="000000"/>
        </w:rPr>
        <w:t>8. Администраци</w:t>
      </w:r>
      <w:r w:rsidR="00D1707C">
        <w:rPr>
          <w:color w:val="000000"/>
        </w:rPr>
        <w:t>я Поселения</w:t>
      </w:r>
      <w:r w:rsidRPr="00DD1F88">
        <w:rPr>
          <w:color w:val="000000"/>
        </w:rPr>
        <w:t xml:space="preserve"> осуществляет проверку </w:t>
      </w:r>
      <w:r w:rsidRPr="00670C59">
        <w:t>проекта внесения изменений в настоящие Правила застройки</w:t>
      </w:r>
      <w:r w:rsidRPr="00670C59">
        <w:rPr>
          <w:color w:val="000000"/>
        </w:rPr>
        <w:t>, представленного К</w:t>
      </w:r>
      <w:r w:rsidRPr="00DD1F88">
        <w:rPr>
          <w:color w:val="000000"/>
        </w:rPr>
        <w:t>омиссией, на соответствие требов</w:t>
      </w:r>
      <w:r w:rsidR="00D1707C">
        <w:rPr>
          <w:color w:val="000000"/>
        </w:rPr>
        <w:t>аниям технических регламентов, г</w:t>
      </w:r>
      <w:r w:rsidRPr="00DD1F88">
        <w:rPr>
          <w:color w:val="000000"/>
        </w:rPr>
        <w:t xml:space="preserve">енеральному плану </w:t>
      </w:r>
      <w:r>
        <w:rPr>
          <w:color w:val="000000"/>
        </w:rPr>
        <w:t>Поселения</w:t>
      </w:r>
      <w:r w:rsidRPr="00DD1F88">
        <w:rPr>
          <w:color w:val="000000"/>
        </w:rPr>
        <w:t>, схем</w:t>
      </w:r>
      <w:r w:rsidRPr="00670C59">
        <w:rPr>
          <w:color w:val="000000"/>
        </w:rPr>
        <w:t>е</w:t>
      </w:r>
      <w:r w:rsidRPr="00DD1F88">
        <w:rPr>
          <w:color w:val="000000"/>
        </w:rPr>
        <w:t xml:space="preserve"> территориального планирования </w:t>
      </w:r>
      <w:r>
        <w:rPr>
          <w:color w:val="000000"/>
        </w:rPr>
        <w:t>Архангельской области</w:t>
      </w:r>
      <w:r w:rsidRPr="00DD1F88">
        <w:rPr>
          <w:color w:val="000000"/>
        </w:rPr>
        <w:t>, схемам территориального планирования Российской Федерации.</w:t>
      </w:r>
    </w:p>
    <w:p w:rsidR="001F522B" w:rsidRPr="00DD1F88" w:rsidRDefault="001F522B" w:rsidP="001F522B">
      <w:pPr>
        <w:ind w:firstLine="709"/>
        <w:jc w:val="both"/>
        <w:rPr>
          <w:color w:val="000000"/>
        </w:rPr>
      </w:pPr>
      <w:r w:rsidRPr="00670C59">
        <w:rPr>
          <w:color w:val="000000"/>
        </w:rPr>
        <w:t>9</w:t>
      </w:r>
      <w:r w:rsidRPr="00DD1F88">
        <w:rPr>
          <w:color w:val="000000"/>
        </w:rPr>
        <w:t xml:space="preserve">. По результатам указанной </w:t>
      </w:r>
      <w:r w:rsidRPr="00670C59">
        <w:rPr>
          <w:color w:val="000000"/>
        </w:rPr>
        <w:t xml:space="preserve">в части 8 </w:t>
      </w:r>
      <w:r w:rsidRPr="00DD1F88">
        <w:rPr>
          <w:color w:val="000000"/>
        </w:rPr>
        <w:t xml:space="preserve">настоящей статьи проверки </w:t>
      </w:r>
      <w:r w:rsidR="00D1707C">
        <w:rPr>
          <w:color w:val="000000"/>
        </w:rPr>
        <w:t>а</w:t>
      </w:r>
      <w:r w:rsidRPr="00670C59">
        <w:rPr>
          <w:color w:val="000000"/>
        </w:rPr>
        <w:t xml:space="preserve">дминистрация </w:t>
      </w:r>
      <w:r w:rsidR="00D1707C">
        <w:rPr>
          <w:color w:val="000000"/>
        </w:rPr>
        <w:t>Поселения</w:t>
      </w:r>
      <w:r>
        <w:rPr>
          <w:color w:val="000000"/>
        </w:rPr>
        <w:t xml:space="preserve"> </w:t>
      </w:r>
      <w:r w:rsidRPr="00DD1F88">
        <w:rPr>
          <w:color w:val="000000"/>
        </w:rPr>
        <w:t xml:space="preserve">направляет </w:t>
      </w:r>
      <w:r w:rsidRPr="00670C59">
        <w:t>проект внесения изменений в Правила застройки</w:t>
      </w:r>
      <w:r>
        <w:rPr>
          <w:color w:val="000000"/>
        </w:rPr>
        <w:t xml:space="preserve"> г</w:t>
      </w:r>
      <w:r w:rsidRPr="00DD1F88">
        <w:rPr>
          <w:color w:val="000000"/>
        </w:rPr>
        <w:t>лаве</w:t>
      </w:r>
      <w:r>
        <w:rPr>
          <w:color w:val="000000"/>
        </w:rPr>
        <w:t xml:space="preserve"> администрации</w:t>
      </w:r>
      <w:r w:rsidRPr="00DD1F88">
        <w:rPr>
          <w:color w:val="000000"/>
        </w:rPr>
        <w:t xml:space="preserve"> </w:t>
      </w:r>
      <w:r w:rsidRPr="0029277A">
        <w:t xml:space="preserve">муниципального образования </w:t>
      </w:r>
      <w:r w:rsidR="00D1707C">
        <w:t>Поселения</w:t>
      </w:r>
      <w:r w:rsidRPr="00DD1F88">
        <w:rPr>
          <w:color w:val="000000"/>
        </w:rPr>
        <w:t xml:space="preserve"> или в случае обнаружения его несоответствия требованиям и документам, указанным </w:t>
      </w:r>
      <w:r w:rsidRPr="00670C59">
        <w:rPr>
          <w:color w:val="000000"/>
        </w:rPr>
        <w:t>в части 8 настоящей статьи, в К</w:t>
      </w:r>
      <w:r w:rsidRPr="00DD1F88">
        <w:rPr>
          <w:color w:val="000000"/>
        </w:rPr>
        <w:t>омиссию на доработку.</w:t>
      </w:r>
    </w:p>
    <w:p w:rsidR="001F522B" w:rsidRPr="00DD1F88" w:rsidRDefault="001F522B" w:rsidP="001F522B">
      <w:pPr>
        <w:ind w:firstLine="709"/>
        <w:jc w:val="both"/>
        <w:rPr>
          <w:color w:val="000000"/>
        </w:rPr>
      </w:pPr>
      <w:r w:rsidRPr="00DD1F88">
        <w:rPr>
          <w:color w:val="000000"/>
        </w:rPr>
        <w:t>1</w:t>
      </w:r>
      <w:r w:rsidRPr="00670C59">
        <w:rPr>
          <w:color w:val="000000"/>
        </w:rPr>
        <w:t>0</w:t>
      </w:r>
      <w:r w:rsidRPr="00DD1F88">
        <w:rPr>
          <w:color w:val="000000"/>
        </w:rPr>
        <w:t xml:space="preserve">. Глава </w:t>
      </w:r>
      <w:r>
        <w:rPr>
          <w:color w:val="000000"/>
        </w:rPr>
        <w:t>администрации</w:t>
      </w:r>
      <w:r w:rsidRPr="00DD1F88">
        <w:rPr>
          <w:color w:val="000000"/>
        </w:rPr>
        <w:t xml:space="preserve"> при получении от </w:t>
      </w:r>
      <w:r>
        <w:rPr>
          <w:color w:val="000000"/>
        </w:rPr>
        <w:t>а</w:t>
      </w:r>
      <w:r w:rsidRPr="00670C59">
        <w:rPr>
          <w:color w:val="000000"/>
        </w:rPr>
        <w:t xml:space="preserve">дминистрации </w:t>
      </w:r>
      <w:r w:rsidR="00D1707C">
        <w:t>Поселения</w:t>
      </w:r>
      <w:r>
        <w:t xml:space="preserve"> </w:t>
      </w:r>
      <w:r w:rsidRPr="00670C59">
        <w:t xml:space="preserve">проекта внесения изменений в Правила застройки </w:t>
      </w:r>
      <w:r w:rsidRPr="00DD1F88">
        <w:rPr>
          <w:color w:val="000000"/>
        </w:rPr>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1F522B" w:rsidRPr="00670C59" w:rsidRDefault="00D1707C" w:rsidP="001F522B">
      <w:pPr>
        <w:ind w:firstLine="709"/>
        <w:jc w:val="both"/>
      </w:pPr>
      <w:r>
        <w:t>11</w:t>
      </w:r>
      <w:r w:rsidR="001F522B" w:rsidRPr="00670C59">
        <w:t>. После завершения публичных слушаний по проекту внесения изменений в Правила застройки Комиссия с учётом результатов таких публичных слушаний обеспечивает внесение изменений в да</w:t>
      </w:r>
      <w:r w:rsidR="001F522B">
        <w:t>нный проект и представляет его главе а</w:t>
      </w:r>
      <w:r w:rsidR="001F522B" w:rsidRPr="00670C59">
        <w:t xml:space="preserve">дминистрации </w:t>
      </w:r>
      <w:r w:rsidR="00F70B41">
        <w:t>муниципального образования</w:t>
      </w:r>
      <w:r>
        <w:t xml:space="preserve"> Поселения</w:t>
      </w:r>
      <w:r w:rsidR="001F522B" w:rsidRPr="00670C59">
        <w:t>.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1F522B" w:rsidRPr="00670C59" w:rsidRDefault="00D1707C" w:rsidP="001F522B">
      <w:pPr>
        <w:ind w:firstLine="709"/>
        <w:jc w:val="both"/>
      </w:pPr>
      <w:r>
        <w:t>12</w:t>
      </w:r>
      <w:r w:rsidR="001F522B" w:rsidRPr="00670C59">
        <w:t xml:space="preserve">. </w:t>
      </w:r>
      <w:r w:rsidR="001F522B">
        <w:t>Глава а</w:t>
      </w:r>
      <w:r w:rsidR="001F522B" w:rsidRPr="00670C59">
        <w:t xml:space="preserve">дминистрации </w:t>
      </w:r>
      <w:r w:rsidR="001F522B" w:rsidRPr="0029277A">
        <w:t xml:space="preserve">муниципального образования </w:t>
      </w:r>
      <w:r>
        <w:t>Поселения</w:t>
      </w:r>
      <w:r w:rsidR="001F522B" w:rsidRPr="00670C59">
        <w:t xml:space="preserve"> в течение десяти дней после представления ему проекта внесения изменений в Правила </w:t>
      </w:r>
      <w:r w:rsidR="00FB19EC">
        <w:t>застройки и указанных в части 11</w:t>
      </w:r>
      <w:r w:rsidR="001F522B" w:rsidRPr="00670C59">
        <w:t xml:space="preserve"> настоящей статьи обязательных приложений принимает решение о направлении указанного проекта в установленном порядке в </w:t>
      </w:r>
      <w:r w:rsidR="001F522B" w:rsidRPr="00450D70">
        <w:t xml:space="preserve">муниципальный Совет </w:t>
      </w:r>
      <w:r>
        <w:t xml:space="preserve">Поселения </w:t>
      </w:r>
      <w:r w:rsidR="001F522B" w:rsidRPr="00670C59">
        <w:t>или об отклонении проекта внесения изменений в Правила застройки и о направлении его на доработку с указанием даты его повторного представления.</w:t>
      </w:r>
    </w:p>
    <w:p w:rsidR="001F522B" w:rsidRPr="00670C59" w:rsidRDefault="009B24D6" w:rsidP="001F522B">
      <w:pPr>
        <w:ind w:firstLine="709"/>
        <w:jc w:val="both"/>
      </w:pPr>
      <w:r>
        <w:t>13</w:t>
      </w:r>
      <w:r w:rsidR="001F522B" w:rsidRPr="00670C59">
        <w:t xml:space="preserve">. После утверждения </w:t>
      </w:r>
      <w:r w:rsidR="001F522B">
        <w:t>муниципальным Советом Поселения</w:t>
      </w:r>
      <w:r w:rsidR="001F522B" w:rsidRPr="00670C59">
        <w:t>,</w:t>
      </w:r>
      <w:r w:rsidR="001F522B">
        <w:t xml:space="preserve"> </w:t>
      </w:r>
      <w:r w:rsidR="001F522B" w:rsidRPr="00AE413B">
        <w:t xml:space="preserve">изменения в настоящие Правила застройки подлежат опубликованию в порядке, установленном </w:t>
      </w:r>
      <w:r w:rsidR="001F522B" w:rsidRPr="009B24D6">
        <w:rPr>
          <w:color w:val="000000"/>
        </w:rPr>
        <w:t>частью 4 статьи 18</w:t>
      </w:r>
      <w:r w:rsidR="001F522B" w:rsidRPr="00670C59">
        <w:t xml:space="preserve"> настоящих Правил.</w:t>
      </w:r>
    </w:p>
    <w:p w:rsidR="001F522B" w:rsidRPr="00670C59" w:rsidRDefault="009B24D6" w:rsidP="001F522B">
      <w:pPr>
        <w:ind w:firstLine="709"/>
        <w:jc w:val="both"/>
      </w:pPr>
      <w:r>
        <w:lastRenderedPageBreak/>
        <w:t>14</w:t>
      </w:r>
      <w:r w:rsidR="001F522B" w:rsidRPr="00670C59">
        <w:t>. Физические и юридические лица вправе оспорить решение о внесении изменений в Правила застройки в судебном порядке.</w:t>
      </w:r>
    </w:p>
    <w:p w:rsidR="001F522B" w:rsidRPr="00670C59" w:rsidRDefault="009B24D6" w:rsidP="001F522B">
      <w:pPr>
        <w:tabs>
          <w:tab w:val="left" w:pos="791"/>
          <w:tab w:val="left" w:pos="851"/>
          <w:tab w:val="left" w:pos="900"/>
        </w:tabs>
        <w:ind w:firstLine="720"/>
        <w:jc w:val="both"/>
      </w:pPr>
      <w:r>
        <w:t>15</w:t>
      </w:r>
      <w:r w:rsidR="001F522B" w:rsidRPr="00670C59">
        <w:t xml:space="preserve">. Органы государственной власти Российской Федерации, органы государственной власти </w:t>
      </w:r>
      <w:r w:rsidR="001F522B">
        <w:t>Архангельской области</w:t>
      </w:r>
      <w:r w:rsidR="001F522B" w:rsidRPr="00670C59">
        <w:t xml:space="preserve"> вправе оспорить решение о внесении изменений в настоящие Правила застройки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w:t>
      </w:r>
      <w:r w:rsidR="001F522B">
        <w:t>Архангельской области</w:t>
      </w:r>
      <w:r w:rsidR="001F522B" w:rsidRPr="00670C59">
        <w:t>, утверждённым до внесения изменений в настоящие Правила застройки.</w:t>
      </w:r>
    </w:p>
    <w:p w:rsidR="00F000AF" w:rsidRPr="009B24D6" w:rsidRDefault="00F000AF" w:rsidP="00476EC5">
      <w:pPr>
        <w:tabs>
          <w:tab w:val="num" w:pos="0"/>
          <w:tab w:val="left" w:pos="1065"/>
        </w:tabs>
        <w:ind w:right="76"/>
        <w:jc w:val="both"/>
        <w:rPr>
          <w:b/>
          <w:color w:val="000000"/>
          <w:sz w:val="28"/>
          <w:szCs w:val="28"/>
        </w:rPr>
      </w:pPr>
    </w:p>
    <w:p w:rsidR="00FB19EC" w:rsidRDefault="00FB19EC" w:rsidP="00FB19EC">
      <w:pPr>
        <w:pStyle w:val="3"/>
        <w:tabs>
          <w:tab w:val="left" w:pos="0"/>
        </w:tabs>
        <w:jc w:val="center"/>
        <w:rPr>
          <w:rFonts w:ascii="Times New Roman" w:hAnsi="Times New Roman"/>
          <w:sz w:val="24"/>
          <w:szCs w:val="24"/>
        </w:rPr>
      </w:pPr>
      <w:bookmarkStart w:id="33" w:name="sub_2805"/>
      <w:bookmarkStart w:id="34" w:name="_Toc269076851"/>
      <w:bookmarkStart w:id="35" w:name="_Toc269299703"/>
      <w:bookmarkStart w:id="36" w:name="_Toc315790694"/>
      <w:bookmarkStart w:id="37" w:name="_Toc415145660"/>
      <w:bookmarkStart w:id="38" w:name="_Toc154142018"/>
      <w:bookmarkStart w:id="39" w:name="sub_311"/>
      <w:bookmarkEnd w:id="24"/>
      <w:bookmarkEnd w:id="25"/>
      <w:bookmarkEnd w:id="33"/>
      <w:r>
        <w:rPr>
          <w:rFonts w:ascii="Times New Roman" w:hAnsi="Times New Roman"/>
          <w:sz w:val="24"/>
          <w:szCs w:val="24"/>
        </w:rPr>
        <w:t>Статья 38</w:t>
      </w:r>
      <w:r w:rsidRPr="00670C59">
        <w:rPr>
          <w:rFonts w:ascii="Times New Roman" w:hAnsi="Times New Roman"/>
          <w:sz w:val="24"/>
          <w:szCs w:val="24"/>
        </w:rPr>
        <w:t>. Ответственность за нарушение Правил</w:t>
      </w:r>
      <w:bookmarkEnd w:id="34"/>
      <w:bookmarkEnd w:id="35"/>
      <w:bookmarkEnd w:id="36"/>
      <w:bookmarkEnd w:id="37"/>
    </w:p>
    <w:p w:rsidR="00FB19EC" w:rsidRPr="00A35235" w:rsidRDefault="00FB19EC" w:rsidP="00FB19EC">
      <w:pPr>
        <w:jc w:val="center"/>
        <w:rPr>
          <w:lang w:eastAsia="en-US"/>
        </w:rPr>
      </w:pPr>
    </w:p>
    <w:p w:rsidR="00F166AC" w:rsidRPr="00F166AC" w:rsidRDefault="00FB19EC" w:rsidP="00F166AC">
      <w:pPr>
        <w:tabs>
          <w:tab w:val="left" w:pos="791"/>
          <w:tab w:val="left" w:pos="851"/>
          <w:tab w:val="left" w:pos="900"/>
        </w:tabs>
        <w:ind w:firstLine="720"/>
        <w:jc w:val="both"/>
      </w:pPr>
      <w:r w:rsidRPr="00670C59">
        <w:rPr>
          <w:spacing w:val="4"/>
        </w:rPr>
        <w:t>Лица, виновные в нарушении настоящих Правил, несут дисциплинарную, имущест</w:t>
      </w:r>
      <w:r w:rsidRPr="00670C59">
        <w:t>венную, административную, уголовную и иную о</w:t>
      </w:r>
      <w:r>
        <w:t xml:space="preserve">тветственность в соответствии с </w:t>
      </w:r>
      <w:r w:rsidRPr="00670C59">
        <w:t xml:space="preserve">законодательством Российской Федерации и </w:t>
      </w:r>
      <w:r>
        <w:t>Архангельской области</w:t>
      </w:r>
      <w:r w:rsidRPr="00670C59">
        <w:t>.</w:t>
      </w:r>
      <w:bookmarkStart w:id="40" w:name="_Toc154142019"/>
      <w:bookmarkStart w:id="41" w:name="sub_26024"/>
      <w:bookmarkEnd w:id="38"/>
      <w:bookmarkEnd w:id="39"/>
    </w:p>
    <w:p w:rsidR="00EB20F0" w:rsidRPr="00F166AC" w:rsidRDefault="00FB19EC" w:rsidP="00F166AC">
      <w:pPr>
        <w:tabs>
          <w:tab w:val="left" w:pos="791"/>
          <w:tab w:val="left" w:pos="851"/>
          <w:tab w:val="left" w:pos="900"/>
        </w:tabs>
        <w:ind w:firstLine="720"/>
        <w:jc w:val="both"/>
        <w:rPr>
          <w:color w:val="000000"/>
          <w:spacing w:val="2"/>
        </w:rPr>
      </w:pPr>
      <w:r>
        <w:rPr>
          <w:kern w:val="1"/>
        </w:rPr>
        <w:tab/>
      </w:r>
      <w:r w:rsidR="004A353E">
        <w:rPr>
          <w:kern w:val="1"/>
        </w:rPr>
        <w:t xml:space="preserve"> </w:t>
      </w:r>
    </w:p>
    <w:p w:rsidR="0091707B" w:rsidRDefault="0091707B" w:rsidP="0091707B"/>
    <w:p w:rsidR="00FC2621" w:rsidRPr="007637AC" w:rsidRDefault="00FC2621" w:rsidP="00FB19EC">
      <w:pPr>
        <w:tabs>
          <w:tab w:val="left" w:pos="2235"/>
        </w:tabs>
        <w:jc w:val="center"/>
        <w:rPr>
          <w:b/>
        </w:rPr>
      </w:pPr>
      <w:bookmarkStart w:id="42" w:name="_Toc356464615"/>
    </w:p>
    <w:p w:rsidR="0091707B" w:rsidRPr="00FB19EC" w:rsidRDefault="00FB19EC" w:rsidP="00FB19EC">
      <w:pPr>
        <w:tabs>
          <w:tab w:val="left" w:pos="2235"/>
        </w:tabs>
        <w:jc w:val="center"/>
        <w:rPr>
          <w:b/>
        </w:rPr>
      </w:pPr>
      <w:r>
        <w:rPr>
          <w:b/>
        </w:rPr>
        <w:t>ЧАСТЬ</w:t>
      </w:r>
      <w:r w:rsidRPr="00FB19EC">
        <w:rPr>
          <w:b/>
        </w:rPr>
        <w:t xml:space="preserve"> II</w:t>
      </w:r>
      <w:r w:rsidR="00F166AC">
        <w:rPr>
          <w:b/>
          <w:lang w:val="en-US"/>
        </w:rPr>
        <w:t>I</w:t>
      </w:r>
      <w:r w:rsidRPr="00FB19EC">
        <w:rPr>
          <w:b/>
        </w:rPr>
        <w:t>. КАРТА ГРАДОСТРОИТЕЛЬНОГО ЗОНИРОВАНИЯ</w:t>
      </w:r>
      <w:bookmarkEnd w:id="42"/>
      <w:r w:rsidRPr="00FB19EC">
        <w:rPr>
          <w:b/>
        </w:rPr>
        <w:t>.</w:t>
      </w:r>
    </w:p>
    <w:p w:rsidR="0091707B" w:rsidRPr="007637AC" w:rsidRDefault="0091707B" w:rsidP="0091707B"/>
    <w:p w:rsidR="00FB19EC" w:rsidRDefault="00FB19EC" w:rsidP="00FB19EC">
      <w:pPr>
        <w:pStyle w:val="3"/>
        <w:tabs>
          <w:tab w:val="left" w:pos="0"/>
        </w:tabs>
        <w:jc w:val="center"/>
        <w:rPr>
          <w:rFonts w:ascii="Times New Roman" w:hAnsi="Times New Roman"/>
          <w:sz w:val="24"/>
          <w:szCs w:val="24"/>
        </w:rPr>
      </w:pPr>
      <w:bookmarkStart w:id="43" w:name="_Toc356464616"/>
      <w:bookmarkStart w:id="44" w:name="_Toc415145662"/>
      <w:r w:rsidRPr="00D56E4C">
        <w:rPr>
          <w:rFonts w:ascii="Times New Roman" w:hAnsi="Times New Roman"/>
          <w:sz w:val="24"/>
          <w:szCs w:val="24"/>
        </w:rPr>
        <w:t xml:space="preserve">Статья </w:t>
      </w:r>
      <w:r>
        <w:rPr>
          <w:rFonts w:ascii="Times New Roman" w:hAnsi="Times New Roman"/>
          <w:sz w:val="24"/>
          <w:szCs w:val="24"/>
        </w:rPr>
        <w:t>3</w:t>
      </w:r>
      <w:r w:rsidRPr="000E47FC">
        <w:rPr>
          <w:rFonts w:ascii="Times New Roman" w:hAnsi="Times New Roman"/>
          <w:sz w:val="24"/>
          <w:szCs w:val="24"/>
        </w:rPr>
        <w:t>9</w:t>
      </w:r>
      <w:r w:rsidRPr="00D56E4C">
        <w:rPr>
          <w:rFonts w:ascii="Times New Roman" w:hAnsi="Times New Roman"/>
          <w:sz w:val="24"/>
          <w:szCs w:val="24"/>
        </w:rPr>
        <w:t>. Состав и содержание карты градостроительного зонирования</w:t>
      </w:r>
      <w:bookmarkEnd w:id="43"/>
      <w:bookmarkEnd w:id="44"/>
    </w:p>
    <w:p w:rsidR="0091707B" w:rsidRDefault="0091707B" w:rsidP="00FB19EC">
      <w:pPr>
        <w:tabs>
          <w:tab w:val="left" w:pos="1995"/>
        </w:tabs>
      </w:pPr>
    </w:p>
    <w:p w:rsidR="0091707B" w:rsidRPr="007637AC" w:rsidRDefault="0091707B" w:rsidP="0091707B"/>
    <w:p w:rsidR="00FB19EC" w:rsidRPr="00FB19EC" w:rsidRDefault="00C23D43" w:rsidP="00FB19EC">
      <w:pPr>
        <w:ind w:firstLine="709"/>
        <w:jc w:val="both"/>
        <w:rPr>
          <w:color w:val="000000"/>
        </w:rPr>
      </w:pPr>
      <w:r>
        <w:rPr>
          <w:color w:val="000000"/>
        </w:rPr>
        <w:t>1.</w:t>
      </w:r>
      <w:r w:rsidR="00FB19EC" w:rsidRPr="00FB19EC">
        <w:rPr>
          <w:color w:val="000000"/>
        </w:rPr>
        <w:t xml:space="preserve">Карта градостроительного зонирования Поселения, выполняется на основании генерального плана Поселения (в том числе </w:t>
      </w:r>
      <w:r w:rsidR="00FB19EC" w:rsidRPr="00FB19EC">
        <w:rPr>
          <w:i/>
          <w:color w:val="000000"/>
        </w:rPr>
        <w:t xml:space="preserve">- </w:t>
      </w:r>
      <w:r w:rsidR="00FB19EC" w:rsidRPr="00FB19EC">
        <w:rPr>
          <w:color w:val="000000"/>
        </w:rPr>
        <w:t>генеральных планов частей его территории).</w:t>
      </w:r>
    </w:p>
    <w:p w:rsidR="0091707B" w:rsidRPr="00F166AC" w:rsidRDefault="00FB19EC" w:rsidP="00F166AC">
      <w:pPr>
        <w:ind w:firstLine="708"/>
        <w:jc w:val="both"/>
      </w:pPr>
      <w:r w:rsidRPr="00D56E4C">
        <w:t xml:space="preserve">Карта градостроительного зонирования </w:t>
      </w:r>
      <w:r>
        <w:t xml:space="preserve">Поселения </w:t>
      </w:r>
      <w:r w:rsidRPr="00D56E4C">
        <w:t xml:space="preserve">представляет собой чертёж </w:t>
      </w:r>
      <w:r w:rsidRPr="00FB19EC">
        <w:rPr>
          <w:color w:val="000000"/>
        </w:rPr>
        <w:t>(может включать также чертеж населенного пункта в ином соответствующем масштабе)</w:t>
      </w:r>
      <w:r>
        <w:rPr>
          <w:color w:val="FF0000"/>
        </w:rPr>
        <w:t xml:space="preserve"> </w:t>
      </w:r>
      <w:r w:rsidRPr="00D56E4C">
        <w:t xml:space="preserve">с отображением границ </w:t>
      </w:r>
      <w:r>
        <w:t xml:space="preserve">Поселения </w:t>
      </w:r>
      <w:r w:rsidRPr="00FB19EC">
        <w:rPr>
          <w:color w:val="000000"/>
        </w:rPr>
        <w:t>и населенного пункта</w:t>
      </w:r>
      <w:r>
        <w:t>,</w:t>
      </w:r>
      <w:r w:rsidRPr="00D56E4C">
        <w:t xml:space="preserve"> границ территориальных зон и границ зон с особыми усло</w:t>
      </w:r>
      <w:r>
        <w:t>виями использования территории.</w:t>
      </w:r>
    </w:p>
    <w:p w:rsidR="0091707B" w:rsidRDefault="00C23D43" w:rsidP="00C23D43">
      <w:pPr>
        <w:ind w:firstLine="720"/>
        <w:jc w:val="both"/>
        <w:rPr>
          <w:color w:val="000000"/>
        </w:rPr>
      </w:pPr>
      <w:r>
        <w:rPr>
          <w:color w:val="000000"/>
        </w:rPr>
        <w:t>2.</w:t>
      </w:r>
      <w:r w:rsidR="00FB19EC" w:rsidRPr="00FB19EC">
        <w:rPr>
          <w:color w:val="000000"/>
        </w:rPr>
        <w:t>На карте градостроительного зонирования те</w:t>
      </w:r>
      <w:r w:rsidR="0021032F">
        <w:rPr>
          <w:color w:val="000000"/>
        </w:rPr>
        <w:t xml:space="preserve">рритории Поселения масштаба </w:t>
      </w:r>
      <w:r w:rsidR="0021032F">
        <w:rPr>
          <w:color w:val="000000"/>
        </w:rPr>
        <w:br/>
        <w:t>1:</w:t>
      </w:r>
      <w:r w:rsidR="00F70B41">
        <w:rPr>
          <w:color w:val="000000"/>
        </w:rPr>
        <w:t>5</w:t>
      </w:r>
      <w:r w:rsidR="00FB19EC" w:rsidRPr="00FB19EC">
        <w:rPr>
          <w:color w:val="000000"/>
        </w:rPr>
        <w:t>0</w:t>
      </w:r>
      <w:r w:rsidR="00F70B41">
        <w:rPr>
          <w:color w:val="000000"/>
        </w:rPr>
        <w:t xml:space="preserve"> </w:t>
      </w:r>
      <w:r w:rsidR="00FB19EC" w:rsidRPr="00FB19EC">
        <w:rPr>
          <w:color w:val="000000"/>
        </w:rPr>
        <w:t>000 выделены следующие территориальные</w:t>
      </w:r>
      <w:r w:rsidR="00FB19EC" w:rsidRPr="00CB5697">
        <w:rPr>
          <w:color w:val="FF0000"/>
        </w:rPr>
        <w:t xml:space="preserve"> </w:t>
      </w:r>
      <w:r w:rsidR="00FB19EC" w:rsidRPr="00FB19EC">
        <w:rPr>
          <w:color w:val="000000"/>
        </w:rPr>
        <w:t>зоны:</w:t>
      </w:r>
    </w:p>
    <w:p w:rsidR="00B6241D" w:rsidRPr="00C23D43" w:rsidRDefault="00B6241D" w:rsidP="00C23D43">
      <w:pPr>
        <w:ind w:firstLine="720"/>
        <w:jc w:val="both"/>
        <w:rPr>
          <w:color w:val="FF0000"/>
        </w:rPr>
      </w:pPr>
    </w:p>
    <w:tbl>
      <w:tblPr>
        <w:tblStyle w:val="aff3"/>
        <w:tblW w:w="5000" w:type="pct"/>
        <w:tblLayout w:type="fixed"/>
        <w:tblCellMar>
          <w:left w:w="0" w:type="dxa"/>
          <w:right w:w="0" w:type="dxa"/>
        </w:tblCellMar>
        <w:tblLook w:val="04A0" w:firstRow="1" w:lastRow="0" w:firstColumn="1" w:lastColumn="0" w:noHBand="0" w:noVBand="1"/>
      </w:tblPr>
      <w:tblGrid>
        <w:gridCol w:w="1837"/>
        <w:gridCol w:w="2125"/>
        <w:gridCol w:w="6233"/>
      </w:tblGrid>
      <w:tr w:rsidR="00B6241D" w:rsidTr="00B6241D">
        <w:trPr>
          <w:cantSplit/>
        </w:trPr>
        <w:tc>
          <w:tcPr>
            <w:tcW w:w="901" w:type="pct"/>
            <w:vMerge w:val="restart"/>
          </w:tcPr>
          <w:p w:rsidR="00B6241D" w:rsidRDefault="00B6241D" w:rsidP="00B6241D">
            <w:pPr>
              <w:jc w:val="center"/>
              <w:rPr>
                <w:b/>
              </w:rPr>
            </w:pPr>
            <w:r>
              <w:rPr>
                <w:b/>
              </w:rPr>
              <w:t>вид зон застройки</w:t>
            </w:r>
          </w:p>
        </w:tc>
        <w:tc>
          <w:tcPr>
            <w:tcW w:w="4099" w:type="pct"/>
            <w:gridSpan w:val="2"/>
          </w:tcPr>
          <w:p w:rsidR="00B6241D" w:rsidRDefault="00B6241D" w:rsidP="00B6241D">
            <w:pPr>
              <w:jc w:val="center"/>
              <w:rPr>
                <w:b/>
              </w:rPr>
            </w:pPr>
            <w:r>
              <w:rPr>
                <w:b/>
              </w:rPr>
              <w:t>виды территориальных зон</w:t>
            </w:r>
          </w:p>
        </w:tc>
      </w:tr>
      <w:tr w:rsidR="00B6241D" w:rsidTr="001A435C">
        <w:trPr>
          <w:cantSplit/>
        </w:trPr>
        <w:tc>
          <w:tcPr>
            <w:tcW w:w="901" w:type="pct"/>
            <w:vMerge/>
          </w:tcPr>
          <w:p w:rsidR="00B6241D" w:rsidRDefault="00B6241D" w:rsidP="00674891">
            <w:pPr>
              <w:jc w:val="center"/>
              <w:rPr>
                <w:b/>
              </w:rPr>
            </w:pPr>
          </w:p>
        </w:tc>
        <w:tc>
          <w:tcPr>
            <w:tcW w:w="1042" w:type="pct"/>
          </w:tcPr>
          <w:p w:rsidR="00B6241D" w:rsidRDefault="00B6241D" w:rsidP="00674891">
            <w:pPr>
              <w:jc w:val="center"/>
              <w:rPr>
                <w:b/>
              </w:rPr>
            </w:pPr>
            <w:r>
              <w:rPr>
                <w:b/>
              </w:rPr>
              <w:t>условное обозначение</w:t>
            </w:r>
          </w:p>
        </w:tc>
        <w:tc>
          <w:tcPr>
            <w:tcW w:w="3057" w:type="pct"/>
          </w:tcPr>
          <w:p w:rsidR="00B6241D" w:rsidRDefault="00B6241D" w:rsidP="00674891">
            <w:pPr>
              <w:jc w:val="center"/>
              <w:rPr>
                <w:b/>
              </w:rPr>
            </w:pPr>
            <w:r>
              <w:rPr>
                <w:b/>
              </w:rPr>
              <w:t>наименование</w:t>
            </w:r>
          </w:p>
        </w:tc>
      </w:tr>
      <w:tr w:rsidR="00B6241D" w:rsidRPr="008D7856" w:rsidTr="001A435C">
        <w:trPr>
          <w:cantSplit/>
        </w:trPr>
        <w:tc>
          <w:tcPr>
            <w:tcW w:w="901" w:type="pct"/>
            <w:vMerge w:val="restart"/>
            <w:vAlign w:val="center"/>
          </w:tcPr>
          <w:p w:rsidR="00B6241D" w:rsidRPr="002A7ACD" w:rsidRDefault="00B6241D" w:rsidP="00674891">
            <w:pPr>
              <w:jc w:val="center"/>
              <w:rPr>
                <w:b/>
                <w:sz w:val="32"/>
                <w:szCs w:val="32"/>
              </w:rPr>
            </w:pPr>
            <w:r w:rsidRPr="002A7ACD">
              <w:rPr>
                <w:b/>
                <w:sz w:val="32"/>
                <w:szCs w:val="32"/>
              </w:rPr>
              <w:t>Сх</w:t>
            </w:r>
          </w:p>
          <w:p w:rsidR="00B6241D" w:rsidRPr="008D7856" w:rsidRDefault="00B6241D" w:rsidP="001A435C">
            <w:pPr>
              <w:jc w:val="center"/>
            </w:pPr>
            <w:r>
              <w:t>зоны сельско-хозяйственного назначения</w:t>
            </w:r>
          </w:p>
        </w:tc>
        <w:tc>
          <w:tcPr>
            <w:tcW w:w="1042" w:type="pct"/>
          </w:tcPr>
          <w:p w:rsidR="00B6241D" w:rsidRPr="008D7856" w:rsidRDefault="00B6241D" w:rsidP="00674891">
            <w:pPr>
              <w:jc w:val="center"/>
            </w:pPr>
            <w:proofErr w:type="spellStart"/>
            <w:r>
              <w:t>СхУ</w:t>
            </w:r>
            <w:proofErr w:type="spellEnd"/>
          </w:p>
        </w:tc>
        <w:tc>
          <w:tcPr>
            <w:tcW w:w="3057" w:type="pct"/>
          </w:tcPr>
          <w:p w:rsidR="00B6241D" w:rsidRPr="008D7856" w:rsidRDefault="00B6241D" w:rsidP="001A435C">
            <w:pPr>
              <w:ind w:left="146"/>
            </w:pPr>
            <w:r>
              <w:t>зона сельскохозяйственных угодий</w:t>
            </w:r>
          </w:p>
        </w:tc>
      </w:tr>
      <w:tr w:rsidR="00B6241D" w:rsidRPr="008D7856" w:rsidTr="001A435C">
        <w:trPr>
          <w:cantSplit/>
        </w:trPr>
        <w:tc>
          <w:tcPr>
            <w:tcW w:w="901" w:type="pct"/>
            <w:vMerge/>
          </w:tcPr>
          <w:p w:rsidR="00B6241D" w:rsidRPr="008D7856" w:rsidRDefault="00B6241D" w:rsidP="00674891">
            <w:pPr>
              <w:jc w:val="center"/>
            </w:pPr>
          </w:p>
        </w:tc>
        <w:tc>
          <w:tcPr>
            <w:tcW w:w="1042" w:type="pct"/>
          </w:tcPr>
          <w:p w:rsidR="001A435C" w:rsidRPr="008D7856" w:rsidRDefault="00B6241D" w:rsidP="001A435C">
            <w:pPr>
              <w:jc w:val="center"/>
            </w:pPr>
            <w:proofErr w:type="spellStart"/>
            <w:r>
              <w:t>СхЖ</w:t>
            </w:r>
            <w:proofErr w:type="spellEnd"/>
          </w:p>
        </w:tc>
        <w:tc>
          <w:tcPr>
            <w:tcW w:w="3057" w:type="pct"/>
          </w:tcPr>
          <w:p w:rsidR="00B6241D" w:rsidRPr="008D7856" w:rsidRDefault="00B6241D" w:rsidP="001A435C">
            <w:pPr>
              <w:ind w:left="146"/>
            </w:pPr>
            <w:r>
              <w:t>зона размещения объектов животноводства</w:t>
            </w:r>
          </w:p>
        </w:tc>
      </w:tr>
      <w:tr w:rsidR="00B6241D" w:rsidTr="001A435C">
        <w:trPr>
          <w:cantSplit/>
        </w:trPr>
        <w:tc>
          <w:tcPr>
            <w:tcW w:w="901" w:type="pct"/>
            <w:vMerge/>
          </w:tcPr>
          <w:p w:rsidR="00B6241D" w:rsidRPr="008D7856" w:rsidRDefault="00B6241D" w:rsidP="00674891">
            <w:pPr>
              <w:jc w:val="center"/>
            </w:pPr>
          </w:p>
        </w:tc>
        <w:tc>
          <w:tcPr>
            <w:tcW w:w="1042" w:type="pct"/>
          </w:tcPr>
          <w:p w:rsidR="00B6241D" w:rsidRDefault="00B6241D" w:rsidP="00674891">
            <w:pPr>
              <w:jc w:val="center"/>
            </w:pPr>
            <w:proofErr w:type="spellStart"/>
            <w:r>
              <w:t>СхС</w:t>
            </w:r>
            <w:proofErr w:type="spellEnd"/>
          </w:p>
        </w:tc>
        <w:tc>
          <w:tcPr>
            <w:tcW w:w="3057" w:type="pct"/>
          </w:tcPr>
          <w:p w:rsidR="00B6241D" w:rsidRDefault="00B6241D" w:rsidP="001A435C">
            <w:pPr>
              <w:ind w:left="146"/>
            </w:pPr>
            <w:r>
              <w:t>зона садоводства и огородничества</w:t>
            </w:r>
          </w:p>
        </w:tc>
      </w:tr>
      <w:tr w:rsidR="00B6241D" w:rsidRPr="008D7856" w:rsidTr="001A435C">
        <w:trPr>
          <w:cantSplit/>
        </w:trPr>
        <w:tc>
          <w:tcPr>
            <w:tcW w:w="901" w:type="pct"/>
            <w:vMerge w:val="restart"/>
            <w:vAlign w:val="center"/>
          </w:tcPr>
          <w:p w:rsidR="00B6241D" w:rsidRPr="0073170B" w:rsidRDefault="00B6241D" w:rsidP="00674891">
            <w:pPr>
              <w:jc w:val="center"/>
              <w:rPr>
                <w:b/>
                <w:sz w:val="32"/>
                <w:szCs w:val="32"/>
              </w:rPr>
            </w:pPr>
            <w:r w:rsidRPr="0073170B">
              <w:rPr>
                <w:b/>
                <w:sz w:val="32"/>
                <w:szCs w:val="32"/>
              </w:rPr>
              <w:t>С</w:t>
            </w:r>
          </w:p>
          <w:p w:rsidR="00B6241D" w:rsidRDefault="00B6241D" w:rsidP="00674891">
            <w:pPr>
              <w:jc w:val="center"/>
            </w:pPr>
            <w:r>
              <w:t xml:space="preserve">зоны </w:t>
            </w:r>
          </w:p>
          <w:p w:rsidR="00B6241D" w:rsidRPr="008D7856" w:rsidRDefault="00B6241D" w:rsidP="00674891">
            <w:pPr>
              <w:jc w:val="center"/>
            </w:pPr>
            <w:r>
              <w:t>специального назначения</w:t>
            </w:r>
          </w:p>
        </w:tc>
        <w:tc>
          <w:tcPr>
            <w:tcW w:w="1042" w:type="pct"/>
          </w:tcPr>
          <w:p w:rsidR="00B6241D" w:rsidRDefault="00B6241D" w:rsidP="00674891">
            <w:pPr>
              <w:jc w:val="center"/>
            </w:pPr>
            <w:r>
              <w:t>СК</w:t>
            </w:r>
          </w:p>
          <w:p w:rsidR="00B6241D" w:rsidRPr="008D7856" w:rsidRDefault="00B6241D" w:rsidP="00674891">
            <w:pPr>
              <w:jc w:val="center"/>
            </w:pPr>
          </w:p>
        </w:tc>
        <w:tc>
          <w:tcPr>
            <w:tcW w:w="3057" w:type="pct"/>
          </w:tcPr>
          <w:p w:rsidR="00B6241D" w:rsidRPr="008D7856" w:rsidRDefault="00B6241D" w:rsidP="001A435C">
            <w:pPr>
              <w:ind w:left="146"/>
            </w:pPr>
            <w:r>
              <w:t>зона кладбищ</w:t>
            </w:r>
          </w:p>
        </w:tc>
      </w:tr>
      <w:tr w:rsidR="00B6241D" w:rsidRPr="008D7856" w:rsidTr="001A435C">
        <w:trPr>
          <w:cantSplit/>
        </w:trPr>
        <w:tc>
          <w:tcPr>
            <w:tcW w:w="901" w:type="pct"/>
            <w:vMerge/>
          </w:tcPr>
          <w:p w:rsidR="00B6241D" w:rsidRPr="008D7856" w:rsidRDefault="00B6241D" w:rsidP="00674891">
            <w:pPr>
              <w:jc w:val="center"/>
            </w:pPr>
          </w:p>
        </w:tc>
        <w:tc>
          <w:tcPr>
            <w:tcW w:w="1042" w:type="pct"/>
          </w:tcPr>
          <w:p w:rsidR="00B6241D" w:rsidRPr="008D7856" w:rsidRDefault="00B6241D" w:rsidP="00674891">
            <w:pPr>
              <w:jc w:val="center"/>
            </w:pPr>
            <w:r>
              <w:t>СО</w:t>
            </w:r>
          </w:p>
        </w:tc>
        <w:tc>
          <w:tcPr>
            <w:tcW w:w="3057" w:type="pct"/>
          </w:tcPr>
          <w:p w:rsidR="00B6241D" w:rsidRPr="008D7856" w:rsidRDefault="00B6241D" w:rsidP="001A435C">
            <w:pPr>
              <w:ind w:left="146"/>
            </w:pPr>
            <w:r>
              <w:t>зона размещения отходов</w:t>
            </w:r>
          </w:p>
        </w:tc>
      </w:tr>
      <w:tr w:rsidR="001A435C" w:rsidRPr="00DD1152" w:rsidTr="001A435C">
        <w:trPr>
          <w:cantSplit/>
        </w:trPr>
        <w:tc>
          <w:tcPr>
            <w:tcW w:w="901" w:type="pct"/>
            <w:vMerge w:val="restart"/>
            <w:vAlign w:val="center"/>
          </w:tcPr>
          <w:p w:rsidR="001A435C" w:rsidRPr="009F631A" w:rsidRDefault="001A435C" w:rsidP="001A435C">
            <w:pPr>
              <w:jc w:val="center"/>
              <w:rPr>
                <w:b/>
                <w:sz w:val="32"/>
                <w:szCs w:val="32"/>
              </w:rPr>
            </w:pPr>
            <w:r w:rsidRPr="009F631A">
              <w:rPr>
                <w:b/>
                <w:sz w:val="32"/>
                <w:szCs w:val="32"/>
              </w:rPr>
              <w:t>П</w:t>
            </w:r>
          </w:p>
          <w:p w:rsidR="001A435C" w:rsidRPr="008D7856" w:rsidRDefault="001A435C" w:rsidP="001A435C">
            <w:pPr>
              <w:jc w:val="center"/>
            </w:pPr>
            <w:r>
              <w:t>промышленные зоны</w:t>
            </w:r>
          </w:p>
        </w:tc>
        <w:tc>
          <w:tcPr>
            <w:tcW w:w="1042" w:type="pct"/>
          </w:tcPr>
          <w:p w:rsidR="001A435C" w:rsidRPr="009F631A" w:rsidRDefault="001A435C" w:rsidP="001A435C">
            <w:pPr>
              <w:snapToGrid w:val="0"/>
              <w:jc w:val="center"/>
              <w:rPr>
                <w:rFonts w:eastAsia="Calibri"/>
                <w:lang w:val="en-US" w:eastAsia="ar-SA"/>
              </w:rPr>
            </w:pPr>
            <w:r w:rsidRPr="009F631A">
              <w:rPr>
                <w:lang w:eastAsia="ar-SA"/>
              </w:rPr>
              <w:t>П</w:t>
            </w:r>
            <w:r w:rsidRPr="009F631A">
              <w:rPr>
                <w:lang w:val="en-US" w:eastAsia="ar-SA"/>
              </w:rPr>
              <w:t xml:space="preserve"> IV</w:t>
            </w:r>
          </w:p>
        </w:tc>
        <w:tc>
          <w:tcPr>
            <w:tcW w:w="3057" w:type="pct"/>
          </w:tcPr>
          <w:p w:rsidR="001A435C" w:rsidRPr="009F631A" w:rsidRDefault="001A435C" w:rsidP="00CB4E01">
            <w:pPr>
              <w:snapToGrid w:val="0"/>
              <w:ind w:left="146"/>
              <w:rPr>
                <w:rFonts w:eastAsia="Calibri"/>
                <w:lang w:eastAsia="ar-SA"/>
              </w:rPr>
            </w:pPr>
            <w:r>
              <w:rPr>
                <w:rFonts w:eastAsia="Calibri"/>
                <w:lang w:eastAsia="ar-SA"/>
              </w:rPr>
              <w:t>з</w:t>
            </w:r>
            <w:r w:rsidRPr="009F631A">
              <w:rPr>
                <w:rFonts w:eastAsia="Calibri"/>
                <w:lang w:eastAsia="ar-SA"/>
              </w:rPr>
              <w:t xml:space="preserve">она производственно-коммунальных объектов </w:t>
            </w:r>
            <w:r w:rsidRPr="009F631A">
              <w:rPr>
                <w:rFonts w:eastAsia="Calibri"/>
                <w:lang w:val="en-US" w:eastAsia="ar-SA"/>
              </w:rPr>
              <w:t>IV</w:t>
            </w:r>
            <w:r w:rsidRPr="009F631A">
              <w:rPr>
                <w:rFonts w:eastAsia="Calibri"/>
                <w:lang w:eastAsia="ar-SA"/>
              </w:rPr>
              <w:t xml:space="preserve"> класса вредности</w:t>
            </w:r>
          </w:p>
        </w:tc>
      </w:tr>
      <w:tr w:rsidR="001A435C" w:rsidRPr="009F631A" w:rsidTr="001A435C">
        <w:trPr>
          <w:cantSplit/>
        </w:trPr>
        <w:tc>
          <w:tcPr>
            <w:tcW w:w="901" w:type="pct"/>
            <w:vMerge/>
          </w:tcPr>
          <w:p w:rsidR="001A435C" w:rsidRPr="008D7856" w:rsidRDefault="001A435C" w:rsidP="001A435C">
            <w:pPr>
              <w:jc w:val="center"/>
            </w:pPr>
          </w:p>
        </w:tc>
        <w:tc>
          <w:tcPr>
            <w:tcW w:w="1042" w:type="pct"/>
          </w:tcPr>
          <w:p w:rsidR="001A435C" w:rsidRPr="009F631A" w:rsidRDefault="001A435C" w:rsidP="001A435C">
            <w:pPr>
              <w:snapToGrid w:val="0"/>
              <w:jc w:val="center"/>
              <w:rPr>
                <w:rFonts w:eastAsia="Calibri"/>
                <w:lang w:val="en-US" w:eastAsia="ar-SA"/>
              </w:rPr>
            </w:pPr>
            <w:r w:rsidRPr="009F631A">
              <w:rPr>
                <w:lang w:eastAsia="ar-SA"/>
              </w:rPr>
              <w:t>П</w:t>
            </w:r>
            <w:r w:rsidRPr="009F631A">
              <w:rPr>
                <w:lang w:val="en-US" w:eastAsia="ar-SA"/>
              </w:rPr>
              <w:t xml:space="preserve"> V</w:t>
            </w:r>
          </w:p>
        </w:tc>
        <w:tc>
          <w:tcPr>
            <w:tcW w:w="3057" w:type="pct"/>
          </w:tcPr>
          <w:p w:rsidR="001A435C" w:rsidRPr="009F631A" w:rsidRDefault="001A435C" w:rsidP="00CB4E01">
            <w:pPr>
              <w:snapToGrid w:val="0"/>
              <w:ind w:left="146"/>
              <w:rPr>
                <w:rFonts w:eastAsia="Calibri"/>
                <w:lang w:eastAsia="ar-SA"/>
              </w:rPr>
            </w:pPr>
            <w:r>
              <w:rPr>
                <w:rFonts w:eastAsia="Calibri"/>
                <w:lang w:eastAsia="ar-SA"/>
              </w:rPr>
              <w:t>з</w:t>
            </w:r>
            <w:r w:rsidRPr="009F631A">
              <w:rPr>
                <w:rFonts w:eastAsia="Calibri"/>
                <w:lang w:eastAsia="ar-SA"/>
              </w:rPr>
              <w:t xml:space="preserve">она производственно-коммунальных объектов </w:t>
            </w:r>
            <w:r w:rsidRPr="009F631A">
              <w:rPr>
                <w:rFonts w:eastAsia="Calibri"/>
                <w:lang w:val="en-US" w:eastAsia="ar-SA"/>
              </w:rPr>
              <w:t>V</w:t>
            </w:r>
            <w:r w:rsidRPr="009F631A">
              <w:rPr>
                <w:rFonts w:eastAsia="Calibri"/>
                <w:lang w:eastAsia="ar-SA"/>
              </w:rPr>
              <w:t xml:space="preserve"> класса вредности</w:t>
            </w:r>
          </w:p>
        </w:tc>
      </w:tr>
      <w:tr w:rsidR="001A435C" w:rsidRPr="008D7856" w:rsidTr="001A435C">
        <w:trPr>
          <w:cantSplit/>
        </w:trPr>
        <w:tc>
          <w:tcPr>
            <w:tcW w:w="901" w:type="pct"/>
            <w:vMerge w:val="restart"/>
            <w:vAlign w:val="center"/>
          </w:tcPr>
          <w:p w:rsidR="001A435C" w:rsidRPr="002B3AF5" w:rsidRDefault="001A435C" w:rsidP="001A435C">
            <w:pPr>
              <w:jc w:val="center"/>
              <w:rPr>
                <w:b/>
                <w:sz w:val="32"/>
                <w:szCs w:val="32"/>
              </w:rPr>
            </w:pPr>
            <w:r w:rsidRPr="002B3AF5">
              <w:rPr>
                <w:b/>
                <w:sz w:val="32"/>
                <w:szCs w:val="32"/>
              </w:rPr>
              <w:t>Э</w:t>
            </w:r>
          </w:p>
          <w:p w:rsidR="001A435C" w:rsidRPr="008D7856" w:rsidRDefault="001A435C" w:rsidP="001A435C">
            <w:pPr>
              <w:jc w:val="center"/>
            </w:pPr>
            <w:r>
              <w:t>зоны энергетики</w:t>
            </w:r>
          </w:p>
        </w:tc>
        <w:tc>
          <w:tcPr>
            <w:tcW w:w="1042" w:type="pct"/>
          </w:tcPr>
          <w:p w:rsidR="001A435C" w:rsidRPr="008D7856" w:rsidRDefault="001A435C" w:rsidP="001A435C">
            <w:pPr>
              <w:jc w:val="center"/>
            </w:pPr>
            <w:r>
              <w:t>ЭО</w:t>
            </w:r>
          </w:p>
        </w:tc>
        <w:tc>
          <w:tcPr>
            <w:tcW w:w="3057" w:type="pct"/>
          </w:tcPr>
          <w:p w:rsidR="001A435C" w:rsidRPr="008D7856" w:rsidRDefault="001A435C" w:rsidP="00CB4E01">
            <w:pPr>
              <w:ind w:left="146"/>
            </w:pPr>
            <w:r>
              <w:t>зона объектов энергетики</w:t>
            </w:r>
          </w:p>
        </w:tc>
      </w:tr>
      <w:tr w:rsidR="001A435C" w:rsidRPr="008D7856" w:rsidTr="001A435C">
        <w:trPr>
          <w:cantSplit/>
        </w:trPr>
        <w:tc>
          <w:tcPr>
            <w:tcW w:w="901" w:type="pct"/>
            <w:vMerge/>
          </w:tcPr>
          <w:p w:rsidR="001A435C" w:rsidRPr="008D7856" w:rsidRDefault="001A435C" w:rsidP="001A435C">
            <w:pPr>
              <w:jc w:val="center"/>
            </w:pPr>
          </w:p>
        </w:tc>
        <w:tc>
          <w:tcPr>
            <w:tcW w:w="1042" w:type="pct"/>
          </w:tcPr>
          <w:p w:rsidR="001A435C" w:rsidRPr="008D7856" w:rsidRDefault="001A435C" w:rsidP="001A435C">
            <w:pPr>
              <w:jc w:val="center"/>
            </w:pPr>
            <w:r>
              <w:t>ЭС</w:t>
            </w:r>
          </w:p>
        </w:tc>
        <w:tc>
          <w:tcPr>
            <w:tcW w:w="3057" w:type="pct"/>
          </w:tcPr>
          <w:p w:rsidR="001A435C" w:rsidRPr="008D7856" w:rsidRDefault="001A435C" w:rsidP="00CB4E01">
            <w:pPr>
              <w:ind w:left="146"/>
            </w:pPr>
            <w:r>
              <w:t xml:space="preserve">зона объектов электросетевого хозяйства </w:t>
            </w:r>
          </w:p>
        </w:tc>
      </w:tr>
      <w:tr w:rsidR="001A435C" w:rsidRPr="008D7856" w:rsidTr="001A435C">
        <w:trPr>
          <w:cantSplit/>
        </w:trPr>
        <w:tc>
          <w:tcPr>
            <w:tcW w:w="901" w:type="pct"/>
            <w:vMerge w:val="restart"/>
            <w:vAlign w:val="center"/>
          </w:tcPr>
          <w:p w:rsidR="001A435C" w:rsidRPr="009B0937" w:rsidRDefault="001A435C" w:rsidP="001A435C">
            <w:pPr>
              <w:jc w:val="center"/>
              <w:rPr>
                <w:b/>
                <w:sz w:val="32"/>
                <w:szCs w:val="32"/>
              </w:rPr>
            </w:pPr>
            <w:r w:rsidRPr="009B0937">
              <w:rPr>
                <w:b/>
                <w:sz w:val="32"/>
                <w:szCs w:val="32"/>
              </w:rPr>
              <w:t>Т</w:t>
            </w:r>
          </w:p>
          <w:p w:rsidR="001A435C" w:rsidRPr="008D7856" w:rsidRDefault="001A435C" w:rsidP="00A260F2">
            <w:pPr>
              <w:jc w:val="center"/>
            </w:pPr>
            <w:r>
              <w:t>зоны транспорта</w:t>
            </w:r>
          </w:p>
        </w:tc>
        <w:tc>
          <w:tcPr>
            <w:tcW w:w="1042" w:type="pct"/>
          </w:tcPr>
          <w:p w:rsidR="001A435C" w:rsidRPr="008D7856" w:rsidRDefault="001A435C" w:rsidP="001A435C">
            <w:pPr>
              <w:jc w:val="center"/>
            </w:pPr>
            <w:r>
              <w:t>ТЖ</w:t>
            </w:r>
          </w:p>
        </w:tc>
        <w:tc>
          <w:tcPr>
            <w:tcW w:w="3057" w:type="pct"/>
          </w:tcPr>
          <w:p w:rsidR="001A435C" w:rsidRPr="008D7856" w:rsidRDefault="001A435C" w:rsidP="00CB4E01">
            <w:pPr>
              <w:ind w:left="146"/>
            </w:pPr>
            <w:r>
              <w:t>зона железнодорожного транспорта</w:t>
            </w:r>
          </w:p>
        </w:tc>
      </w:tr>
      <w:tr w:rsidR="001A435C" w:rsidRPr="008D7856" w:rsidTr="001A435C">
        <w:trPr>
          <w:cantSplit/>
        </w:trPr>
        <w:tc>
          <w:tcPr>
            <w:tcW w:w="901" w:type="pct"/>
            <w:vMerge/>
          </w:tcPr>
          <w:p w:rsidR="001A435C" w:rsidRPr="008D7856" w:rsidRDefault="001A435C" w:rsidP="001A435C">
            <w:pPr>
              <w:jc w:val="center"/>
            </w:pPr>
          </w:p>
        </w:tc>
        <w:tc>
          <w:tcPr>
            <w:tcW w:w="1042" w:type="pct"/>
          </w:tcPr>
          <w:p w:rsidR="001A435C" w:rsidRPr="008D7856" w:rsidRDefault="001A435C" w:rsidP="001A435C">
            <w:pPr>
              <w:jc w:val="center"/>
            </w:pPr>
            <w:r>
              <w:t>ТА</w:t>
            </w:r>
          </w:p>
        </w:tc>
        <w:tc>
          <w:tcPr>
            <w:tcW w:w="3057" w:type="pct"/>
          </w:tcPr>
          <w:p w:rsidR="001A435C" w:rsidRPr="008D7856" w:rsidRDefault="001A435C" w:rsidP="00CB4E01">
            <w:pPr>
              <w:ind w:left="146"/>
            </w:pPr>
            <w:r>
              <w:t>зона автомобильного транспорта</w:t>
            </w:r>
          </w:p>
        </w:tc>
      </w:tr>
      <w:tr w:rsidR="001A435C" w:rsidRPr="008D7856" w:rsidTr="001A435C">
        <w:trPr>
          <w:cantSplit/>
        </w:trPr>
        <w:tc>
          <w:tcPr>
            <w:tcW w:w="901" w:type="pct"/>
          </w:tcPr>
          <w:p w:rsidR="001A435C" w:rsidRPr="007A02DD" w:rsidRDefault="001A435C" w:rsidP="001A435C">
            <w:pPr>
              <w:jc w:val="center"/>
              <w:rPr>
                <w:b/>
                <w:sz w:val="32"/>
                <w:szCs w:val="32"/>
              </w:rPr>
            </w:pPr>
            <w:r>
              <w:rPr>
                <w:b/>
                <w:sz w:val="32"/>
                <w:szCs w:val="32"/>
              </w:rPr>
              <w:t>СВ</w:t>
            </w:r>
          </w:p>
          <w:p w:rsidR="001A435C" w:rsidRPr="008D7856" w:rsidRDefault="001A435C" w:rsidP="001A435C">
            <w:pPr>
              <w:jc w:val="center"/>
            </w:pPr>
            <w:r>
              <w:t>зоны связи</w:t>
            </w:r>
          </w:p>
        </w:tc>
        <w:tc>
          <w:tcPr>
            <w:tcW w:w="1042" w:type="pct"/>
          </w:tcPr>
          <w:p w:rsidR="001A435C" w:rsidRPr="008D7856" w:rsidRDefault="001A435C" w:rsidP="001A435C">
            <w:pPr>
              <w:jc w:val="center"/>
            </w:pPr>
            <w:r>
              <w:t>СВ</w:t>
            </w:r>
          </w:p>
        </w:tc>
        <w:tc>
          <w:tcPr>
            <w:tcW w:w="3057" w:type="pct"/>
          </w:tcPr>
          <w:p w:rsidR="001A435C" w:rsidRPr="008D7856" w:rsidRDefault="001A435C" w:rsidP="00CB4E01">
            <w:pPr>
              <w:ind w:left="146"/>
            </w:pPr>
            <w:r>
              <w:t>зона связи</w:t>
            </w:r>
          </w:p>
        </w:tc>
      </w:tr>
    </w:tbl>
    <w:p w:rsidR="00B6241D" w:rsidRDefault="00B6241D" w:rsidP="00C23D43">
      <w:pPr>
        <w:ind w:firstLine="709"/>
        <w:jc w:val="both"/>
        <w:rPr>
          <w:color w:val="000000"/>
        </w:rPr>
      </w:pPr>
    </w:p>
    <w:p w:rsidR="00C23D43" w:rsidRPr="00C23D43" w:rsidRDefault="00C23D43" w:rsidP="00C23D43">
      <w:pPr>
        <w:ind w:firstLine="709"/>
        <w:jc w:val="both"/>
        <w:rPr>
          <w:color w:val="000000"/>
        </w:rPr>
      </w:pPr>
      <w:r w:rsidRPr="00C23D43">
        <w:rPr>
          <w:color w:val="000000"/>
        </w:rPr>
        <w:t>3. В границах населенных пунктов территориальные зоны устанавливаются на картах масштабов 1:10000 – 1:2000 с учетом и отображением зон с особыми условиями использования территорий.</w:t>
      </w:r>
    </w:p>
    <w:p w:rsidR="00C23D43" w:rsidRDefault="00C23D43" w:rsidP="00C23D43">
      <w:pPr>
        <w:ind w:firstLine="709"/>
        <w:jc w:val="both"/>
        <w:rPr>
          <w:color w:val="000000"/>
        </w:rPr>
      </w:pPr>
      <w:r>
        <w:rPr>
          <w:color w:val="000000"/>
        </w:rPr>
        <w:t>4.</w:t>
      </w:r>
      <w:r w:rsidRPr="00C23D43">
        <w:rPr>
          <w:color w:val="000000"/>
        </w:rPr>
        <w:t xml:space="preserve">На картах градостроительного зонирования населенных пунктов масштаба </w:t>
      </w:r>
      <w:r w:rsidRPr="00C23D43">
        <w:rPr>
          <w:color w:val="000000"/>
        </w:rPr>
        <w:br/>
        <w:t>1: 10</w:t>
      </w:r>
      <w:r w:rsidR="007C5BC9">
        <w:rPr>
          <w:color w:val="000000"/>
        </w:rPr>
        <w:t xml:space="preserve"> </w:t>
      </w:r>
      <w:r w:rsidRPr="00C23D43">
        <w:rPr>
          <w:color w:val="000000"/>
        </w:rPr>
        <w:t>000 выделены следующие территориальные зоны:</w:t>
      </w:r>
    </w:p>
    <w:p w:rsidR="00A260F2" w:rsidRDefault="00A260F2" w:rsidP="00C23D43">
      <w:pPr>
        <w:ind w:firstLine="709"/>
        <w:jc w:val="both"/>
        <w:rPr>
          <w:color w:val="000000"/>
        </w:rPr>
      </w:pPr>
    </w:p>
    <w:tbl>
      <w:tblPr>
        <w:tblStyle w:val="aff3"/>
        <w:tblW w:w="4998" w:type="pct"/>
        <w:tblLayout w:type="fixed"/>
        <w:tblCellMar>
          <w:left w:w="0" w:type="dxa"/>
          <w:right w:w="0" w:type="dxa"/>
        </w:tblCellMar>
        <w:tblLook w:val="04A0" w:firstRow="1" w:lastRow="0" w:firstColumn="1" w:lastColumn="0" w:noHBand="0" w:noVBand="1"/>
      </w:tblPr>
      <w:tblGrid>
        <w:gridCol w:w="1838"/>
        <w:gridCol w:w="2126"/>
        <w:gridCol w:w="6227"/>
      </w:tblGrid>
      <w:tr w:rsidR="00A260F2" w:rsidTr="00562B45">
        <w:trPr>
          <w:cantSplit/>
        </w:trPr>
        <w:tc>
          <w:tcPr>
            <w:tcW w:w="902" w:type="pct"/>
            <w:vMerge w:val="restart"/>
          </w:tcPr>
          <w:p w:rsidR="00A260F2" w:rsidRDefault="00A260F2" w:rsidP="00674891">
            <w:pPr>
              <w:jc w:val="center"/>
              <w:rPr>
                <w:b/>
              </w:rPr>
            </w:pPr>
            <w:r>
              <w:rPr>
                <w:b/>
              </w:rPr>
              <w:t>вид зон застройки</w:t>
            </w:r>
          </w:p>
        </w:tc>
        <w:tc>
          <w:tcPr>
            <w:tcW w:w="4098" w:type="pct"/>
            <w:gridSpan w:val="2"/>
          </w:tcPr>
          <w:p w:rsidR="00A260F2" w:rsidRDefault="00A260F2" w:rsidP="00674891">
            <w:pPr>
              <w:jc w:val="center"/>
              <w:rPr>
                <w:b/>
              </w:rPr>
            </w:pPr>
            <w:r>
              <w:rPr>
                <w:b/>
              </w:rPr>
              <w:t>виды территориальных зон</w:t>
            </w:r>
          </w:p>
        </w:tc>
      </w:tr>
      <w:tr w:rsidR="00A260F2" w:rsidTr="00CB4E01">
        <w:trPr>
          <w:cantSplit/>
        </w:trPr>
        <w:tc>
          <w:tcPr>
            <w:tcW w:w="902" w:type="pct"/>
            <w:vMerge/>
          </w:tcPr>
          <w:p w:rsidR="00A260F2" w:rsidRDefault="00A260F2" w:rsidP="00674891">
            <w:pPr>
              <w:jc w:val="center"/>
              <w:rPr>
                <w:b/>
              </w:rPr>
            </w:pPr>
          </w:p>
        </w:tc>
        <w:tc>
          <w:tcPr>
            <w:tcW w:w="1043" w:type="pct"/>
          </w:tcPr>
          <w:p w:rsidR="00A260F2" w:rsidRDefault="00A260F2" w:rsidP="00674891">
            <w:pPr>
              <w:jc w:val="center"/>
              <w:rPr>
                <w:b/>
              </w:rPr>
            </w:pPr>
            <w:r>
              <w:rPr>
                <w:b/>
              </w:rPr>
              <w:t>условное обозначение</w:t>
            </w:r>
          </w:p>
        </w:tc>
        <w:tc>
          <w:tcPr>
            <w:tcW w:w="3055" w:type="pct"/>
          </w:tcPr>
          <w:p w:rsidR="00A260F2" w:rsidRDefault="00A260F2" w:rsidP="00674891">
            <w:pPr>
              <w:jc w:val="center"/>
              <w:rPr>
                <w:b/>
              </w:rPr>
            </w:pPr>
            <w:r>
              <w:rPr>
                <w:b/>
              </w:rPr>
              <w:t>наименование</w:t>
            </w:r>
          </w:p>
        </w:tc>
      </w:tr>
      <w:tr w:rsidR="00A260F2" w:rsidRPr="00C87F46" w:rsidTr="00CB4E01">
        <w:trPr>
          <w:cantSplit/>
        </w:trPr>
        <w:tc>
          <w:tcPr>
            <w:tcW w:w="902" w:type="pct"/>
            <w:vMerge w:val="restart"/>
            <w:vAlign w:val="center"/>
          </w:tcPr>
          <w:p w:rsidR="00A260F2" w:rsidRPr="00C87F46" w:rsidRDefault="00A260F2" w:rsidP="00674891">
            <w:pPr>
              <w:jc w:val="center"/>
            </w:pPr>
            <w:r w:rsidRPr="00C87F46">
              <w:rPr>
                <w:b/>
                <w:sz w:val="32"/>
                <w:szCs w:val="32"/>
              </w:rPr>
              <w:t>Ж</w:t>
            </w:r>
            <w:r w:rsidRPr="00C87F46">
              <w:br/>
              <w:t>зоны жилой застройки</w:t>
            </w:r>
          </w:p>
        </w:tc>
        <w:tc>
          <w:tcPr>
            <w:tcW w:w="1043" w:type="pct"/>
          </w:tcPr>
          <w:p w:rsidR="00A260F2" w:rsidRPr="00C87F46" w:rsidRDefault="00A260F2" w:rsidP="00674891">
            <w:pPr>
              <w:jc w:val="center"/>
            </w:pPr>
            <w:r w:rsidRPr="00C87F46">
              <w:t>Ж</w:t>
            </w:r>
            <w:r>
              <w:t>У</w:t>
            </w:r>
          </w:p>
        </w:tc>
        <w:tc>
          <w:tcPr>
            <w:tcW w:w="3055" w:type="pct"/>
          </w:tcPr>
          <w:p w:rsidR="00A260F2" w:rsidRPr="00C87F46" w:rsidRDefault="00A260F2" w:rsidP="00CB4E01">
            <w:pPr>
              <w:ind w:left="140"/>
            </w:pPr>
            <w:r>
              <w:t>зона усадебной застройки</w:t>
            </w:r>
          </w:p>
        </w:tc>
      </w:tr>
      <w:tr w:rsidR="00A260F2" w:rsidRPr="00C87F46" w:rsidTr="00CB4E01">
        <w:trPr>
          <w:cantSplit/>
        </w:trPr>
        <w:tc>
          <w:tcPr>
            <w:tcW w:w="902" w:type="pct"/>
            <w:vMerge/>
          </w:tcPr>
          <w:p w:rsidR="00A260F2" w:rsidRPr="00C87F46" w:rsidRDefault="00A260F2" w:rsidP="00674891">
            <w:pPr>
              <w:jc w:val="center"/>
            </w:pPr>
          </w:p>
        </w:tc>
        <w:tc>
          <w:tcPr>
            <w:tcW w:w="1043" w:type="pct"/>
          </w:tcPr>
          <w:p w:rsidR="00A260F2" w:rsidRPr="008D7856" w:rsidRDefault="00A260F2" w:rsidP="00674891">
            <w:pPr>
              <w:jc w:val="center"/>
            </w:pPr>
            <w:r w:rsidRPr="008D7856">
              <w:t>ЖМ</w:t>
            </w:r>
          </w:p>
        </w:tc>
        <w:tc>
          <w:tcPr>
            <w:tcW w:w="3055" w:type="pct"/>
          </w:tcPr>
          <w:p w:rsidR="00A260F2" w:rsidRPr="00C87F46" w:rsidRDefault="00A260F2" w:rsidP="00CB4E01">
            <w:pPr>
              <w:ind w:left="140"/>
            </w:pPr>
            <w:r w:rsidRPr="00C87F46">
              <w:t>зона застройки малоэтажными жилыми домами</w:t>
            </w:r>
          </w:p>
        </w:tc>
      </w:tr>
      <w:tr w:rsidR="00A260F2" w:rsidRPr="00C87F46" w:rsidTr="00CB4E01">
        <w:trPr>
          <w:cantSplit/>
        </w:trPr>
        <w:tc>
          <w:tcPr>
            <w:tcW w:w="902" w:type="pct"/>
            <w:vMerge/>
          </w:tcPr>
          <w:p w:rsidR="00A260F2" w:rsidRPr="00C87F46" w:rsidRDefault="00A260F2" w:rsidP="00674891">
            <w:pPr>
              <w:jc w:val="center"/>
            </w:pPr>
          </w:p>
        </w:tc>
        <w:tc>
          <w:tcPr>
            <w:tcW w:w="1043" w:type="pct"/>
          </w:tcPr>
          <w:p w:rsidR="00A260F2" w:rsidRPr="00C87F46" w:rsidRDefault="00A260F2" w:rsidP="00674891">
            <w:pPr>
              <w:jc w:val="center"/>
            </w:pPr>
            <w:r w:rsidRPr="00C87F46">
              <w:t>ЖС</w:t>
            </w:r>
          </w:p>
        </w:tc>
        <w:tc>
          <w:tcPr>
            <w:tcW w:w="3055" w:type="pct"/>
          </w:tcPr>
          <w:p w:rsidR="00A260F2" w:rsidRPr="00C87F46" w:rsidRDefault="00A260F2" w:rsidP="00CB4E01">
            <w:pPr>
              <w:ind w:left="140"/>
            </w:pPr>
            <w:r w:rsidRPr="00C87F46">
              <w:t xml:space="preserve">зона застройки </w:t>
            </w:r>
            <w:proofErr w:type="spellStart"/>
            <w:r w:rsidRPr="00C87F46">
              <w:t>среднеэтажными</w:t>
            </w:r>
            <w:proofErr w:type="spellEnd"/>
            <w:r w:rsidRPr="00C87F46">
              <w:t xml:space="preserve"> жилыми домами</w:t>
            </w:r>
          </w:p>
        </w:tc>
      </w:tr>
      <w:tr w:rsidR="00A260F2" w:rsidRPr="00C87F46" w:rsidTr="00CB4E01">
        <w:trPr>
          <w:cantSplit/>
        </w:trPr>
        <w:tc>
          <w:tcPr>
            <w:tcW w:w="902" w:type="pct"/>
            <w:vMerge/>
          </w:tcPr>
          <w:p w:rsidR="00A260F2" w:rsidRPr="00C87F46" w:rsidRDefault="00A260F2" w:rsidP="00674891">
            <w:pPr>
              <w:jc w:val="center"/>
            </w:pPr>
          </w:p>
        </w:tc>
        <w:tc>
          <w:tcPr>
            <w:tcW w:w="1043" w:type="pct"/>
          </w:tcPr>
          <w:p w:rsidR="00A260F2" w:rsidRPr="00C87F46" w:rsidRDefault="00A260F2" w:rsidP="00674891">
            <w:pPr>
              <w:jc w:val="center"/>
            </w:pPr>
            <w:r w:rsidRPr="00C87F46">
              <w:t>Ж</w:t>
            </w:r>
            <w:r>
              <w:t>Э</w:t>
            </w:r>
          </w:p>
        </w:tc>
        <w:tc>
          <w:tcPr>
            <w:tcW w:w="3055" w:type="pct"/>
          </w:tcPr>
          <w:p w:rsidR="00A260F2" w:rsidRPr="00C87F46" w:rsidRDefault="00A260F2" w:rsidP="00CB4E01">
            <w:pPr>
              <w:ind w:left="140"/>
            </w:pPr>
            <w:r w:rsidRPr="00C87F46">
              <w:t>зона застройки многоэтажными жилыми домами</w:t>
            </w:r>
          </w:p>
        </w:tc>
      </w:tr>
      <w:tr w:rsidR="00A260F2" w:rsidRPr="008D7856" w:rsidTr="00CB4E01">
        <w:trPr>
          <w:cantSplit/>
        </w:trPr>
        <w:tc>
          <w:tcPr>
            <w:tcW w:w="902" w:type="pct"/>
            <w:vMerge w:val="restart"/>
            <w:vAlign w:val="center"/>
          </w:tcPr>
          <w:p w:rsidR="00A260F2" w:rsidRPr="000902AC" w:rsidRDefault="00A260F2" w:rsidP="00674891">
            <w:pPr>
              <w:jc w:val="center"/>
              <w:rPr>
                <w:b/>
                <w:sz w:val="32"/>
                <w:szCs w:val="32"/>
              </w:rPr>
            </w:pPr>
            <w:r w:rsidRPr="000902AC">
              <w:rPr>
                <w:b/>
                <w:sz w:val="32"/>
                <w:szCs w:val="32"/>
              </w:rPr>
              <w:t>О</w:t>
            </w:r>
          </w:p>
          <w:p w:rsidR="00A260F2" w:rsidRPr="008D7856" w:rsidRDefault="00A260F2" w:rsidP="00674891">
            <w:pPr>
              <w:jc w:val="center"/>
            </w:pPr>
            <w:r w:rsidRPr="008D7856">
              <w:t>зоны общественно-деловой застройки</w:t>
            </w:r>
          </w:p>
        </w:tc>
        <w:tc>
          <w:tcPr>
            <w:tcW w:w="1043" w:type="pct"/>
          </w:tcPr>
          <w:p w:rsidR="00A260F2" w:rsidRPr="008D7856" w:rsidRDefault="00A260F2" w:rsidP="00674891">
            <w:pPr>
              <w:jc w:val="center"/>
            </w:pPr>
            <w:r w:rsidRPr="008D7856">
              <w:t>ОД</w:t>
            </w:r>
          </w:p>
        </w:tc>
        <w:tc>
          <w:tcPr>
            <w:tcW w:w="3055" w:type="pct"/>
          </w:tcPr>
          <w:p w:rsidR="00A260F2" w:rsidRPr="008D7856" w:rsidRDefault="00A260F2" w:rsidP="00CB4E01">
            <w:pPr>
              <w:ind w:left="140"/>
            </w:pPr>
            <w:r w:rsidRPr="008D7856">
              <w:rPr>
                <w:rFonts w:eastAsia="Calibri"/>
                <w:lang w:eastAsia="ar-SA"/>
              </w:rPr>
              <w:t>Зона делового, общественного и коммерческого назначения</w:t>
            </w:r>
          </w:p>
        </w:tc>
      </w:tr>
      <w:tr w:rsidR="00A260F2" w:rsidRPr="008D7856" w:rsidTr="00CB4E01">
        <w:trPr>
          <w:cantSplit/>
        </w:trPr>
        <w:tc>
          <w:tcPr>
            <w:tcW w:w="902" w:type="pct"/>
            <w:vMerge/>
          </w:tcPr>
          <w:p w:rsidR="00A260F2" w:rsidRPr="008D7856" w:rsidRDefault="00A260F2" w:rsidP="00674891">
            <w:pPr>
              <w:jc w:val="center"/>
            </w:pPr>
          </w:p>
        </w:tc>
        <w:tc>
          <w:tcPr>
            <w:tcW w:w="1043" w:type="pct"/>
          </w:tcPr>
          <w:p w:rsidR="00A260F2" w:rsidRPr="008D7856" w:rsidRDefault="00A260F2" w:rsidP="00674891">
            <w:pPr>
              <w:jc w:val="center"/>
            </w:pPr>
            <w:r>
              <w:t>ОЗ</w:t>
            </w:r>
          </w:p>
        </w:tc>
        <w:tc>
          <w:tcPr>
            <w:tcW w:w="3055" w:type="pct"/>
          </w:tcPr>
          <w:p w:rsidR="00A260F2" w:rsidRPr="008D7856" w:rsidRDefault="00A260F2" w:rsidP="00CB4E01">
            <w:pPr>
              <w:ind w:left="140"/>
            </w:pPr>
            <w:r w:rsidRPr="008D7856">
              <w:t>Зона объектов здравоохранения</w:t>
            </w:r>
          </w:p>
        </w:tc>
      </w:tr>
      <w:tr w:rsidR="00A260F2" w:rsidRPr="008D7856" w:rsidTr="00CB4E01">
        <w:trPr>
          <w:cantSplit/>
        </w:trPr>
        <w:tc>
          <w:tcPr>
            <w:tcW w:w="902" w:type="pct"/>
            <w:vMerge/>
          </w:tcPr>
          <w:p w:rsidR="00A260F2" w:rsidRPr="008D7856" w:rsidRDefault="00A260F2" w:rsidP="00674891">
            <w:pPr>
              <w:jc w:val="center"/>
            </w:pPr>
          </w:p>
        </w:tc>
        <w:tc>
          <w:tcPr>
            <w:tcW w:w="1043" w:type="pct"/>
          </w:tcPr>
          <w:p w:rsidR="00A260F2" w:rsidRPr="008D7856" w:rsidRDefault="00A260F2" w:rsidP="00674891">
            <w:pPr>
              <w:jc w:val="center"/>
            </w:pPr>
            <w:r>
              <w:t>ОН</w:t>
            </w:r>
          </w:p>
        </w:tc>
        <w:tc>
          <w:tcPr>
            <w:tcW w:w="3055" w:type="pct"/>
          </w:tcPr>
          <w:p w:rsidR="00A260F2" w:rsidRPr="008D7856" w:rsidRDefault="00A260F2" w:rsidP="00CB4E01">
            <w:pPr>
              <w:ind w:left="140"/>
            </w:pPr>
            <w:r w:rsidRPr="008D7856">
              <w:t xml:space="preserve">Зона объектов </w:t>
            </w:r>
            <w:r>
              <w:t>науки, образования и просвещения</w:t>
            </w:r>
            <w:r w:rsidRPr="008D7856">
              <w:t xml:space="preserve"> </w:t>
            </w:r>
          </w:p>
        </w:tc>
      </w:tr>
      <w:tr w:rsidR="00A260F2" w:rsidRPr="008D7856" w:rsidTr="00CB4E01">
        <w:trPr>
          <w:cantSplit/>
        </w:trPr>
        <w:tc>
          <w:tcPr>
            <w:tcW w:w="902" w:type="pct"/>
            <w:vMerge/>
          </w:tcPr>
          <w:p w:rsidR="00A260F2" w:rsidRPr="008D7856" w:rsidRDefault="00A260F2" w:rsidP="00674891">
            <w:pPr>
              <w:jc w:val="center"/>
            </w:pPr>
          </w:p>
        </w:tc>
        <w:tc>
          <w:tcPr>
            <w:tcW w:w="1043" w:type="pct"/>
          </w:tcPr>
          <w:p w:rsidR="00A260F2" w:rsidRPr="008D7856" w:rsidRDefault="00A260F2" w:rsidP="00674891">
            <w:pPr>
              <w:jc w:val="center"/>
            </w:pPr>
            <w:r>
              <w:t>ОК</w:t>
            </w:r>
          </w:p>
        </w:tc>
        <w:tc>
          <w:tcPr>
            <w:tcW w:w="3055" w:type="pct"/>
          </w:tcPr>
          <w:p w:rsidR="00A260F2" w:rsidRPr="008D7856" w:rsidRDefault="00A260F2" w:rsidP="00CB4E01">
            <w:pPr>
              <w:ind w:left="143"/>
            </w:pPr>
            <w:r w:rsidRPr="008D7856">
              <w:t>Зона объектов культуры</w:t>
            </w:r>
          </w:p>
        </w:tc>
      </w:tr>
      <w:tr w:rsidR="00805882" w:rsidRPr="008D7856" w:rsidTr="00CB4E01">
        <w:trPr>
          <w:cantSplit/>
        </w:trPr>
        <w:tc>
          <w:tcPr>
            <w:tcW w:w="902" w:type="pct"/>
            <w:vMerge w:val="restart"/>
            <w:vAlign w:val="center"/>
          </w:tcPr>
          <w:p w:rsidR="00805882" w:rsidRPr="008D7856" w:rsidRDefault="00805882" w:rsidP="00805882">
            <w:pPr>
              <w:jc w:val="center"/>
            </w:pPr>
            <w:r w:rsidRPr="006B2FDB">
              <w:rPr>
                <w:b/>
                <w:sz w:val="32"/>
                <w:szCs w:val="32"/>
              </w:rPr>
              <w:t>Р</w:t>
            </w:r>
            <w:r>
              <w:br/>
              <w:t>зоны рекреационного назначения</w:t>
            </w:r>
          </w:p>
        </w:tc>
        <w:tc>
          <w:tcPr>
            <w:tcW w:w="1043" w:type="pct"/>
          </w:tcPr>
          <w:p w:rsidR="00805882" w:rsidRDefault="00805882" w:rsidP="00805882">
            <w:pPr>
              <w:jc w:val="center"/>
            </w:pPr>
            <w:r>
              <w:t>РО</w:t>
            </w:r>
          </w:p>
        </w:tc>
        <w:tc>
          <w:tcPr>
            <w:tcW w:w="3055" w:type="pct"/>
          </w:tcPr>
          <w:p w:rsidR="00805882" w:rsidRDefault="00805882" w:rsidP="00CB4E01">
            <w:pPr>
              <w:ind w:left="143"/>
            </w:pPr>
            <w:r>
              <w:t>зона объектов прогулок и отдыха</w:t>
            </w:r>
          </w:p>
        </w:tc>
      </w:tr>
      <w:tr w:rsidR="00805882" w:rsidRPr="008D7856" w:rsidTr="00CB4E01">
        <w:trPr>
          <w:cantSplit/>
        </w:trPr>
        <w:tc>
          <w:tcPr>
            <w:tcW w:w="902" w:type="pct"/>
            <w:vMerge/>
          </w:tcPr>
          <w:p w:rsidR="00805882" w:rsidRPr="008D7856" w:rsidRDefault="00805882" w:rsidP="00805882">
            <w:pPr>
              <w:jc w:val="center"/>
            </w:pPr>
          </w:p>
        </w:tc>
        <w:tc>
          <w:tcPr>
            <w:tcW w:w="1043" w:type="pct"/>
          </w:tcPr>
          <w:p w:rsidR="00805882" w:rsidRDefault="00805882" w:rsidP="00805882">
            <w:pPr>
              <w:jc w:val="center"/>
            </w:pPr>
          </w:p>
          <w:p w:rsidR="00805882" w:rsidRPr="008D7856" w:rsidRDefault="00805882" w:rsidP="00805882">
            <w:pPr>
              <w:jc w:val="center"/>
            </w:pPr>
            <w:r>
              <w:t>ГЛ</w:t>
            </w:r>
          </w:p>
        </w:tc>
        <w:tc>
          <w:tcPr>
            <w:tcW w:w="3055" w:type="pct"/>
          </w:tcPr>
          <w:p w:rsidR="00805882" w:rsidRDefault="00805882" w:rsidP="00CB4E01">
            <w:pPr>
              <w:ind w:left="143"/>
            </w:pPr>
          </w:p>
          <w:p w:rsidR="00805882" w:rsidRPr="008D7856" w:rsidRDefault="00805882" w:rsidP="00CB4E01">
            <w:pPr>
              <w:ind w:left="143"/>
            </w:pPr>
            <w:r>
              <w:t>городские леса</w:t>
            </w:r>
          </w:p>
        </w:tc>
      </w:tr>
      <w:tr w:rsidR="00805882" w:rsidRPr="008D7856" w:rsidTr="00CB4E01">
        <w:trPr>
          <w:cantSplit/>
        </w:trPr>
        <w:tc>
          <w:tcPr>
            <w:tcW w:w="902" w:type="pct"/>
            <w:vMerge w:val="restart"/>
            <w:vAlign w:val="center"/>
          </w:tcPr>
          <w:p w:rsidR="00805882" w:rsidRPr="0073170B" w:rsidRDefault="00805882" w:rsidP="00805882">
            <w:pPr>
              <w:jc w:val="center"/>
              <w:rPr>
                <w:b/>
                <w:sz w:val="32"/>
                <w:szCs w:val="32"/>
              </w:rPr>
            </w:pPr>
            <w:r w:rsidRPr="0073170B">
              <w:rPr>
                <w:b/>
                <w:sz w:val="32"/>
                <w:szCs w:val="32"/>
              </w:rPr>
              <w:t>С</w:t>
            </w:r>
          </w:p>
          <w:p w:rsidR="00805882" w:rsidRDefault="00805882" w:rsidP="00805882">
            <w:pPr>
              <w:jc w:val="center"/>
            </w:pPr>
            <w:r>
              <w:t xml:space="preserve">зоны </w:t>
            </w:r>
          </w:p>
          <w:p w:rsidR="00805882" w:rsidRPr="008D7856" w:rsidRDefault="00805882" w:rsidP="00805882">
            <w:pPr>
              <w:jc w:val="center"/>
            </w:pPr>
            <w:r>
              <w:t>специального назначения</w:t>
            </w:r>
          </w:p>
        </w:tc>
        <w:tc>
          <w:tcPr>
            <w:tcW w:w="1043" w:type="pct"/>
          </w:tcPr>
          <w:p w:rsidR="00805882" w:rsidRDefault="00805882" w:rsidP="00805882">
            <w:pPr>
              <w:jc w:val="center"/>
            </w:pPr>
            <w:r>
              <w:t>СК</w:t>
            </w:r>
          </w:p>
          <w:p w:rsidR="00805882" w:rsidRPr="008D7856" w:rsidRDefault="00805882" w:rsidP="00805882">
            <w:pPr>
              <w:jc w:val="center"/>
            </w:pPr>
          </w:p>
        </w:tc>
        <w:tc>
          <w:tcPr>
            <w:tcW w:w="3055" w:type="pct"/>
          </w:tcPr>
          <w:p w:rsidR="00805882" w:rsidRPr="008D7856" w:rsidRDefault="00805882" w:rsidP="00CB4E01">
            <w:pPr>
              <w:ind w:left="143"/>
            </w:pPr>
            <w:r>
              <w:t>зона кладбищ</w:t>
            </w:r>
          </w:p>
        </w:tc>
      </w:tr>
      <w:tr w:rsidR="00805882" w:rsidRPr="008D7856" w:rsidTr="00CB4E01">
        <w:trPr>
          <w:cantSplit/>
        </w:trPr>
        <w:tc>
          <w:tcPr>
            <w:tcW w:w="902" w:type="pct"/>
            <w:vMerge/>
          </w:tcPr>
          <w:p w:rsidR="00805882" w:rsidRPr="008D7856" w:rsidRDefault="00805882" w:rsidP="00805882">
            <w:pPr>
              <w:jc w:val="center"/>
            </w:pPr>
          </w:p>
        </w:tc>
        <w:tc>
          <w:tcPr>
            <w:tcW w:w="1043" w:type="pct"/>
          </w:tcPr>
          <w:p w:rsidR="00805882" w:rsidRPr="008D7856" w:rsidRDefault="00805882" w:rsidP="00805882">
            <w:pPr>
              <w:jc w:val="center"/>
            </w:pPr>
            <w:r>
              <w:t>СО</w:t>
            </w:r>
          </w:p>
        </w:tc>
        <w:tc>
          <w:tcPr>
            <w:tcW w:w="3055" w:type="pct"/>
          </w:tcPr>
          <w:p w:rsidR="00805882" w:rsidRPr="008D7856" w:rsidRDefault="00805882" w:rsidP="00CB4E01">
            <w:pPr>
              <w:ind w:left="143"/>
            </w:pPr>
            <w:r>
              <w:t>зона размещения отходов</w:t>
            </w:r>
          </w:p>
        </w:tc>
      </w:tr>
      <w:tr w:rsidR="00562B45" w:rsidRPr="00DD1152" w:rsidTr="00CB4E01">
        <w:tblPrEx>
          <w:tblCellMar>
            <w:left w:w="108" w:type="dxa"/>
            <w:right w:w="108" w:type="dxa"/>
          </w:tblCellMar>
        </w:tblPrEx>
        <w:tc>
          <w:tcPr>
            <w:tcW w:w="902" w:type="pct"/>
            <w:vMerge w:val="restart"/>
          </w:tcPr>
          <w:p w:rsidR="00562B45" w:rsidRPr="009F631A" w:rsidRDefault="00562B45" w:rsidP="00674891">
            <w:pPr>
              <w:jc w:val="center"/>
              <w:rPr>
                <w:b/>
                <w:sz w:val="32"/>
                <w:szCs w:val="32"/>
              </w:rPr>
            </w:pPr>
            <w:r w:rsidRPr="009F631A">
              <w:rPr>
                <w:b/>
                <w:sz w:val="32"/>
                <w:szCs w:val="32"/>
              </w:rPr>
              <w:t>П</w:t>
            </w:r>
          </w:p>
          <w:p w:rsidR="00562B45" w:rsidRPr="008D7856" w:rsidRDefault="00562B45" w:rsidP="00674891">
            <w:pPr>
              <w:jc w:val="center"/>
            </w:pPr>
            <w:r>
              <w:t>промышленные зоны</w:t>
            </w:r>
          </w:p>
        </w:tc>
        <w:tc>
          <w:tcPr>
            <w:tcW w:w="1043" w:type="pct"/>
          </w:tcPr>
          <w:p w:rsidR="00562B45" w:rsidRPr="009F631A" w:rsidRDefault="00562B45" w:rsidP="00674891">
            <w:pPr>
              <w:snapToGrid w:val="0"/>
              <w:jc w:val="center"/>
              <w:rPr>
                <w:rFonts w:eastAsia="Calibri"/>
                <w:lang w:val="en-US" w:eastAsia="ar-SA"/>
              </w:rPr>
            </w:pPr>
            <w:r w:rsidRPr="009F631A">
              <w:rPr>
                <w:lang w:eastAsia="ar-SA"/>
              </w:rPr>
              <w:t>П</w:t>
            </w:r>
            <w:r w:rsidRPr="009F631A">
              <w:rPr>
                <w:lang w:val="en-US" w:eastAsia="ar-SA"/>
              </w:rPr>
              <w:t xml:space="preserve"> IV</w:t>
            </w:r>
          </w:p>
        </w:tc>
        <w:tc>
          <w:tcPr>
            <w:tcW w:w="3055" w:type="pct"/>
          </w:tcPr>
          <w:p w:rsidR="00562B45" w:rsidRPr="009F631A" w:rsidRDefault="00562B45" w:rsidP="00674891">
            <w:pPr>
              <w:snapToGrid w:val="0"/>
              <w:rPr>
                <w:rFonts w:eastAsia="Calibri"/>
                <w:lang w:eastAsia="ar-SA"/>
              </w:rPr>
            </w:pPr>
            <w:r>
              <w:rPr>
                <w:rFonts w:eastAsia="Calibri"/>
                <w:lang w:eastAsia="ar-SA"/>
              </w:rPr>
              <w:t>з</w:t>
            </w:r>
            <w:r w:rsidRPr="009F631A">
              <w:rPr>
                <w:rFonts w:eastAsia="Calibri"/>
                <w:lang w:eastAsia="ar-SA"/>
              </w:rPr>
              <w:t xml:space="preserve">она производственно-коммунальных объектов </w:t>
            </w:r>
            <w:r w:rsidRPr="009F631A">
              <w:rPr>
                <w:rFonts w:eastAsia="Calibri"/>
                <w:lang w:val="en-US" w:eastAsia="ar-SA"/>
              </w:rPr>
              <w:t>IV</w:t>
            </w:r>
            <w:r w:rsidRPr="009F631A">
              <w:rPr>
                <w:rFonts w:eastAsia="Calibri"/>
                <w:lang w:eastAsia="ar-SA"/>
              </w:rPr>
              <w:t xml:space="preserve"> класса вредности</w:t>
            </w:r>
          </w:p>
        </w:tc>
      </w:tr>
      <w:tr w:rsidR="00562B45" w:rsidRPr="009F631A" w:rsidTr="00CB4E01">
        <w:tblPrEx>
          <w:tblCellMar>
            <w:left w:w="108" w:type="dxa"/>
            <w:right w:w="108" w:type="dxa"/>
          </w:tblCellMar>
        </w:tblPrEx>
        <w:tc>
          <w:tcPr>
            <w:tcW w:w="902" w:type="pct"/>
            <w:vMerge/>
          </w:tcPr>
          <w:p w:rsidR="00562B45" w:rsidRPr="008D7856" w:rsidRDefault="00562B45" w:rsidP="00674891">
            <w:pPr>
              <w:jc w:val="center"/>
            </w:pPr>
          </w:p>
        </w:tc>
        <w:tc>
          <w:tcPr>
            <w:tcW w:w="1043" w:type="pct"/>
          </w:tcPr>
          <w:p w:rsidR="00562B45" w:rsidRPr="009F631A" w:rsidRDefault="00562B45" w:rsidP="00674891">
            <w:pPr>
              <w:snapToGrid w:val="0"/>
              <w:jc w:val="center"/>
              <w:rPr>
                <w:rFonts w:eastAsia="Calibri"/>
                <w:lang w:val="en-US" w:eastAsia="ar-SA"/>
              </w:rPr>
            </w:pPr>
            <w:r w:rsidRPr="009F631A">
              <w:rPr>
                <w:lang w:eastAsia="ar-SA"/>
              </w:rPr>
              <w:t>П</w:t>
            </w:r>
            <w:r w:rsidRPr="009F631A">
              <w:rPr>
                <w:lang w:val="en-US" w:eastAsia="ar-SA"/>
              </w:rPr>
              <w:t xml:space="preserve"> V</w:t>
            </w:r>
          </w:p>
        </w:tc>
        <w:tc>
          <w:tcPr>
            <w:tcW w:w="3055" w:type="pct"/>
          </w:tcPr>
          <w:p w:rsidR="00562B45" w:rsidRPr="009F631A" w:rsidRDefault="00562B45" w:rsidP="00674891">
            <w:pPr>
              <w:snapToGrid w:val="0"/>
              <w:rPr>
                <w:rFonts w:eastAsia="Calibri"/>
                <w:lang w:eastAsia="ar-SA"/>
              </w:rPr>
            </w:pPr>
            <w:r>
              <w:rPr>
                <w:rFonts w:eastAsia="Calibri"/>
                <w:lang w:eastAsia="ar-SA"/>
              </w:rPr>
              <w:t>з</w:t>
            </w:r>
            <w:r w:rsidRPr="009F631A">
              <w:rPr>
                <w:rFonts w:eastAsia="Calibri"/>
                <w:lang w:eastAsia="ar-SA"/>
              </w:rPr>
              <w:t xml:space="preserve">она производственно-коммунальных объектов </w:t>
            </w:r>
            <w:r w:rsidRPr="009F631A">
              <w:rPr>
                <w:rFonts w:eastAsia="Calibri"/>
                <w:lang w:val="en-US" w:eastAsia="ar-SA"/>
              </w:rPr>
              <w:t>V</w:t>
            </w:r>
            <w:r w:rsidRPr="009F631A">
              <w:rPr>
                <w:rFonts w:eastAsia="Calibri"/>
                <w:lang w:eastAsia="ar-SA"/>
              </w:rPr>
              <w:t xml:space="preserve"> класса вредности</w:t>
            </w:r>
          </w:p>
        </w:tc>
      </w:tr>
      <w:tr w:rsidR="00805882" w:rsidRPr="008D7856" w:rsidTr="00CB4E01">
        <w:trPr>
          <w:cantSplit/>
        </w:trPr>
        <w:tc>
          <w:tcPr>
            <w:tcW w:w="902" w:type="pct"/>
            <w:vMerge w:val="restart"/>
            <w:vAlign w:val="center"/>
          </w:tcPr>
          <w:p w:rsidR="00805882" w:rsidRPr="002B3AF5" w:rsidRDefault="00805882" w:rsidP="00805882">
            <w:pPr>
              <w:jc w:val="center"/>
              <w:rPr>
                <w:b/>
                <w:sz w:val="32"/>
                <w:szCs w:val="32"/>
              </w:rPr>
            </w:pPr>
            <w:r w:rsidRPr="002B3AF5">
              <w:rPr>
                <w:b/>
                <w:sz w:val="32"/>
                <w:szCs w:val="32"/>
              </w:rPr>
              <w:t>Э</w:t>
            </w:r>
          </w:p>
          <w:p w:rsidR="00805882" w:rsidRPr="008D7856" w:rsidRDefault="00805882" w:rsidP="00805882">
            <w:pPr>
              <w:jc w:val="center"/>
            </w:pPr>
            <w:r>
              <w:t>зоны энергетики</w:t>
            </w:r>
          </w:p>
        </w:tc>
        <w:tc>
          <w:tcPr>
            <w:tcW w:w="1043" w:type="pct"/>
          </w:tcPr>
          <w:p w:rsidR="00805882" w:rsidRPr="008D7856" w:rsidRDefault="00805882" w:rsidP="00805882">
            <w:pPr>
              <w:jc w:val="center"/>
            </w:pPr>
            <w:r>
              <w:t>ЭО</w:t>
            </w:r>
          </w:p>
        </w:tc>
        <w:tc>
          <w:tcPr>
            <w:tcW w:w="3055" w:type="pct"/>
          </w:tcPr>
          <w:p w:rsidR="00805882" w:rsidRPr="008D7856" w:rsidRDefault="00805882" w:rsidP="00CB4E01">
            <w:pPr>
              <w:ind w:left="143"/>
            </w:pPr>
            <w:r>
              <w:t>зона объектов энергетики</w:t>
            </w:r>
          </w:p>
        </w:tc>
      </w:tr>
      <w:tr w:rsidR="00805882" w:rsidRPr="008D7856" w:rsidTr="00CB4E01">
        <w:trPr>
          <w:cantSplit/>
        </w:trPr>
        <w:tc>
          <w:tcPr>
            <w:tcW w:w="902" w:type="pct"/>
            <w:vMerge/>
          </w:tcPr>
          <w:p w:rsidR="00805882" w:rsidRPr="008D7856" w:rsidRDefault="00805882" w:rsidP="00805882">
            <w:pPr>
              <w:jc w:val="center"/>
            </w:pPr>
          </w:p>
        </w:tc>
        <w:tc>
          <w:tcPr>
            <w:tcW w:w="1043" w:type="pct"/>
          </w:tcPr>
          <w:p w:rsidR="00805882" w:rsidRPr="008D7856" w:rsidRDefault="00805882" w:rsidP="00805882">
            <w:pPr>
              <w:jc w:val="center"/>
            </w:pPr>
            <w:r>
              <w:t>ЭС</w:t>
            </w:r>
          </w:p>
        </w:tc>
        <w:tc>
          <w:tcPr>
            <w:tcW w:w="3055" w:type="pct"/>
          </w:tcPr>
          <w:p w:rsidR="00805882" w:rsidRPr="008D7856" w:rsidRDefault="00805882" w:rsidP="00CB4E01">
            <w:pPr>
              <w:ind w:left="143"/>
            </w:pPr>
            <w:r>
              <w:t xml:space="preserve">зона объектов электросетевого хозяйства </w:t>
            </w:r>
          </w:p>
        </w:tc>
      </w:tr>
      <w:tr w:rsidR="00805882" w:rsidRPr="008D7856" w:rsidTr="00CB4E01">
        <w:trPr>
          <w:cantSplit/>
        </w:trPr>
        <w:tc>
          <w:tcPr>
            <w:tcW w:w="902" w:type="pct"/>
            <w:vMerge w:val="restart"/>
            <w:vAlign w:val="center"/>
          </w:tcPr>
          <w:p w:rsidR="00805882" w:rsidRPr="009B0937" w:rsidRDefault="00805882" w:rsidP="00805882">
            <w:pPr>
              <w:jc w:val="center"/>
              <w:rPr>
                <w:b/>
                <w:sz w:val="32"/>
                <w:szCs w:val="32"/>
              </w:rPr>
            </w:pPr>
            <w:r w:rsidRPr="009B0937">
              <w:rPr>
                <w:b/>
                <w:sz w:val="32"/>
                <w:szCs w:val="32"/>
              </w:rPr>
              <w:t>Т</w:t>
            </w:r>
          </w:p>
          <w:p w:rsidR="00805882" w:rsidRPr="008D7856" w:rsidRDefault="00805882" w:rsidP="00805882">
            <w:pPr>
              <w:jc w:val="center"/>
            </w:pPr>
            <w:r>
              <w:t>зоны транспорта</w:t>
            </w:r>
          </w:p>
        </w:tc>
        <w:tc>
          <w:tcPr>
            <w:tcW w:w="1043" w:type="pct"/>
          </w:tcPr>
          <w:p w:rsidR="00805882" w:rsidRPr="008D7856" w:rsidRDefault="00805882" w:rsidP="00805882">
            <w:pPr>
              <w:jc w:val="center"/>
            </w:pPr>
            <w:r>
              <w:t>ТЖ</w:t>
            </w:r>
          </w:p>
        </w:tc>
        <w:tc>
          <w:tcPr>
            <w:tcW w:w="3055" w:type="pct"/>
          </w:tcPr>
          <w:p w:rsidR="00805882" w:rsidRPr="008D7856" w:rsidRDefault="00805882" w:rsidP="00CB4E01">
            <w:pPr>
              <w:ind w:left="143"/>
            </w:pPr>
            <w:r>
              <w:t>зона железнодорожного транспорта</w:t>
            </w:r>
          </w:p>
        </w:tc>
      </w:tr>
      <w:tr w:rsidR="00805882" w:rsidRPr="008D7856" w:rsidTr="00CB4E01">
        <w:trPr>
          <w:cantSplit/>
        </w:trPr>
        <w:tc>
          <w:tcPr>
            <w:tcW w:w="902" w:type="pct"/>
            <w:vMerge/>
          </w:tcPr>
          <w:p w:rsidR="00805882" w:rsidRPr="008D7856" w:rsidRDefault="00805882" w:rsidP="00805882">
            <w:pPr>
              <w:jc w:val="center"/>
            </w:pPr>
          </w:p>
        </w:tc>
        <w:tc>
          <w:tcPr>
            <w:tcW w:w="1043" w:type="pct"/>
          </w:tcPr>
          <w:p w:rsidR="00805882" w:rsidRPr="008D7856" w:rsidRDefault="00805882" w:rsidP="00805882">
            <w:pPr>
              <w:jc w:val="center"/>
            </w:pPr>
            <w:r>
              <w:t>ТА</w:t>
            </w:r>
          </w:p>
        </w:tc>
        <w:tc>
          <w:tcPr>
            <w:tcW w:w="3055" w:type="pct"/>
          </w:tcPr>
          <w:p w:rsidR="00805882" w:rsidRPr="008D7856" w:rsidRDefault="00805882" w:rsidP="00CB4E01">
            <w:pPr>
              <w:ind w:left="143"/>
            </w:pPr>
            <w:r>
              <w:t>зона автомобильного транспорта</w:t>
            </w:r>
          </w:p>
        </w:tc>
      </w:tr>
      <w:tr w:rsidR="00805882" w:rsidRPr="008D7856" w:rsidTr="00CB4E01">
        <w:trPr>
          <w:cantSplit/>
        </w:trPr>
        <w:tc>
          <w:tcPr>
            <w:tcW w:w="902" w:type="pct"/>
          </w:tcPr>
          <w:p w:rsidR="00805882" w:rsidRPr="007A02DD" w:rsidRDefault="00805882" w:rsidP="00805882">
            <w:pPr>
              <w:jc w:val="center"/>
              <w:rPr>
                <w:b/>
                <w:sz w:val="32"/>
                <w:szCs w:val="32"/>
              </w:rPr>
            </w:pPr>
            <w:r>
              <w:rPr>
                <w:b/>
                <w:sz w:val="32"/>
                <w:szCs w:val="32"/>
              </w:rPr>
              <w:t>БО</w:t>
            </w:r>
          </w:p>
          <w:p w:rsidR="00805882" w:rsidRPr="008D7856" w:rsidRDefault="00805882" w:rsidP="00805882">
            <w:pPr>
              <w:jc w:val="center"/>
            </w:pPr>
            <w:r>
              <w:t>зоны обеспечения обороны и безопасности</w:t>
            </w:r>
          </w:p>
        </w:tc>
        <w:tc>
          <w:tcPr>
            <w:tcW w:w="1043" w:type="pct"/>
          </w:tcPr>
          <w:p w:rsidR="00805882" w:rsidRPr="008D7856" w:rsidRDefault="00805882" w:rsidP="00805882">
            <w:pPr>
              <w:jc w:val="center"/>
            </w:pPr>
            <w:r>
              <w:t>БО</w:t>
            </w:r>
          </w:p>
        </w:tc>
        <w:tc>
          <w:tcPr>
            <w:tcW w:w="3055" w:type="pct"/>
          </w:tcPr>
          <w:p w:rsidR="00805882" w:rsidRPr="008D7856" w:rsidRDefault="00805882" w:rsidP="00CB4E01">
            <w:pPr>
              <w:ind w:left="143"/>
            </w:pPr>
            <w:r>
              <w:t>зона обороны и безопасности</w:t>
            </w:r>
          </w:p>
        </w:tc>
      </w:tr>
      <w:tr w:rsidR="00805882" w:rsidRPr="008D7856" w:rsidTr="00CB4E01">
        <w:trPr>
          <w:cantSplit/>
        </w:trPr>
        <w:tc>
          <w:tcPr>
            <w:tcW w:w="902" w:type="pct"/>
          </w:tcPr>
          <w:p w:rsidR="00805882" w:rsidRPr="008C4722" w:rsidRDefault="00805882" w:rsidP="00805882">
            <w:pPr>
              <w:jc w:val="center"/>
              <w:rPr>
                <w:b/>
                <w:sz w:val="32"/>
                <w:szCs w:val="32"/>
              </w:rPr>
            </w:pPr>
            <w:r w:rsidRPr="008C4722">
              <w:rPr>
                <w:b/>
                <w:sz w:val="32"/>
                <w:szCs w:val="32"/>
              </w:rPr>
              <w:t>ЗР</w:t>
            </w:r>
          </w:p>
          <w:p w:rsidR="00805882" w:rsidRDefault="00805882" w:rsidP="00805882">
            <w:pPr>
              <w:jc w:val="center"/>
            </w:pPr>
            <w:r>
              <w:t>резервные</w:t>
            </w:r>
          </w:p>
          <w:p w:rsidR="00805882" w:rsidRPr="008D7856" w:rsidRDefault="00805882" w:rsidP="00805882">
            <w:pPr>
              <w:jc w:val="center"/>
            </w:pPr>
            <w:r>
              <w:t xml:space="preserve">зоны </w:t>
            </w:r>
          </w:p>
        </w:tc>
        <w:tc>
          <w:tcPr>
            <w:tcW w:w="1043" w:type="pct"/>
          </w:tcPr>
          <w:p w:rsidR="00805882" w:rsidRPr="008D7856" w:rsidRDefault="00805882" w:rsidP="00805882">
            <w:pPr>
              <w:jc w:val="center"/>
            </w:pPr>
            <w:r>
              <w:t>ЗР</w:t>
            </w:r>
          </w:p>
        </w:tc>
        <w:tc>
          <w:tcPr>
            <w:tcW w:w="3055" w:type="pct"/>
          </w:tcPr>
          <w:p w:rsidR="00805882" w:rsidRPr="008D7856" w:rsidRDefault="00805882" w:rsidP="00CB4E01">
            <w:pPr>
              <w:ind w:left="143"/>
            </w:pPr>
            <w:r>
              <w:t>зоны резервных территорий</w:t>
            </w:r>
          </w:p>
        </w:tc>
      </w:tr>
      <w:tr w:rsidR="00805882" w:rsidRPr="008C4722" w:rsidTr="00CB4E01">
        <w:trPr>
          <w:cantSplit/>
        </w:trPr>
        <w:tc>
          <w:tcPr>
            <w:tcW w:w="902" w:type="pct"/>
          </w:tcPr>
          <w:p w:rsidR="00805882" w:rsidRPr="008C4722" w:rsidRDefault="00805882" w:rsidP="00805882">
            <w:pPr>
              <w:jc w:val="center"/>
              <w:rPr>
                <w:b/>
                <w:sz w:val="32"/>
                <w:szCs w:val="32"/>
              </w:rPr>
            </w:pPr>
            <w:r w:rsidRPr="008C4722">
              <w:rPr>
                <w:b/>
                <w:sz w:val="32"/>
                <w:szCs w:val="32"/>
              </w:rPr>
              <w:lastRenderedPageBreak/>
              <w:t>ТОП</w:t>
            </w:r>
          </w:p>
          <w:p w:rsidR="00805882" w:rsidRPr="008C4722" w:rsidRDefault="00805882" w:rsidP="00805882">
            <w:pPr>
              <w:jc w:val="center"/>
            </w:pPr>
            <w:r w:rsidRPr="008C4722">
              <w:t>терри</w:t>
            </w:r>
            <w:r>
              <w:t>тории общего пользования</w:t>
            </w:r>
          </w:p>
        </w:tc>
        <w:tc>
          <w:tcPr>
            <w:tcW w:w="1043" w:type="pct"/>
          </w:tcPr>
          <w:p w:rsidR="00805882" w:rsidRDefault="00805882" w:rsidP="00805882">
            <w:pPr>
              <w:jc w:val="center"/>
            </w:pPr>
            <w:r>
              <w:t>ТОП</w:t>
            </w:r>
          </w:p>
        </w:tc>
        <w:tc>
          <w:tcPr>
            <w:tcW w:w="3055" w:type="pct"/>
          </w:tcPr>
          <w:p w:rsidR="00805882" w:rsidRPr="008C4722" w:rsidRDefault="00805882" w:rsidP="00CB4E01">
            <w:pPr>
              <w:ind w:left="143"/>
            </w:pPr>
            <w:r w:rsidRPr="008C4722">
              <w:t>территории общего пользования</w:t>
            </w:r>
            <w:r>
              <w:t xml:space="preserve"> (площади, улицы, проезды)</w:t>
            </w:r>
          </w:p>
        </w:tc>
      </w:tr>
    </w:tbl>
    <w:p w:rsidR="00A260F2" w:rsidRPr="00C23D43" w:rsidRDefault="00A260F2" w:rsidP="00C23D43">
      <w:pPr>
        <w:ind w:firstLine="709"/>
        <w:jc w:val="both"/>
        <w:rPr>
          <w:color w:val="000000"/>
        </w:rPr>
      </w:pPr>
    </w:p>
    <w:p w:rsidR="00C23D43" w:rsidRPr="00C23D43" w:rsidRDefault="00C23D43" w:rsidP="00C23D43">
      <w:pPr>
        <w:ind w:firstLine="709"/>
        <w:jc w:val="both"/>
      </w:pPr>
      <w:r w:rsidRPr="00C23D43">
        <w:t xml:space="preserve">    </w:t>
      </w:r>
      <w:r>
        <w:t>5</w:t>
      </w:r>
      <w:r w:rsidRPr="00C23D43">
        <w:t xml:space="preserve">. Застройка незастроенных территорий или территорий, намеченных </w:t>
      </w:r>
      <w:r w:rsidR="00CC0DF6" w:rsidRPr="00C23D43">
        <w:t>к реконструкции,</w:t>
      </w:r>
      <w:r w:rsidRPr="00C23D43">
        <w:t xml:space="preserve"> осуществляется на основании проектов планировки, с учетом внесения соответствующих изменений в настоящие Правила.</w:t>
      </w:r>
    </w:p>
    <w:p w:rsidR="00FC2621" w:rsidRPr="0021032F" w:rsidRDefault="00C23D43" w:rsidP="00CC0DF6">
      <w:pPr>
        <w:ind w:firstLine="709"/>
        <w:jc w:val="both"/>
        <w:sectPr w:rsidR="00FC2621" w:rsidRPr="0021032F" w:rsidSect="00535094">
          <w:headerReference w:type="even" r:id="rId10"/>
          <w:headerReference w:type="default" r:id="rId11"/>
          <w:pgSz w:w="11906" w:h="16838"/>
          <w:pgMar w:top="1134" w:right="567" w:bottom="1134" w:left="1134" w:header="709" w:footer="709" w:gutter="0"/>
          <w:cols w:space="708"/>
          <w:titlePg/>
          <w:docGrid w:linePitch="360"/>
        </w:sectPr>
      </w:pPr>
      <w:r w:rsidRPr="00C23D43">
        <w:t xml:space="preserve">    </w:t>
      </w:r>
      <w:r>
        <w:t>6</w:t>
      </w:r>
      <w:r w:rsidRPr="00C23D43">
        <w:t>. В случае значительного увеличения территории населенного пункта (новые территории превышают застроенные территории населенного пункта в 2 и более раз) требуется разработка генерального плана населенного пункта</w:t>
      </w:r>
      <w:bookmarkEnd w:id="26"/>
      <w:bookmarkEnd w:id="40"/>
      <w:bookmarkEnd w:id="41"/>
      <w:r w:rsidR="0021032F">
        <w:t>.</w:t>
      </w:r>
    </w:p>
    <w:p w:rsidR="00C23D43" w:rsidRDefault="00C23D43" w:rsidP="00C23D43">
      <w:pPr>
        <w:pStyle w:val="10"/>
        <w:keepNext w:val="0"/>
        <w:tabs>
          <w:tab w:val="left" w:pos="0"/>
        </w:tabs>
        <w:suppressAutoHyphens/>
        <w:autoSpaceDE w:val="0"/>
        <w:spacing w:before="480" w:after="108"/>
        <w:jc w:val="center"/>
        <w:rPr>
          <w:rFonts w:ascii="Times New Roman" w:hAnsi="Times New Roman"/>
          <w:sz w:val="24"/>
          <w:szCs w:val="24"/>
        </w:rPr>
      </w:pPr>
      <w:r>
        <w:lastRenderedPageBreak/>
        <w:tab/>
      </w:r>
      <w:r w:rsidR="00BF4D56">
        <w:rPr>
          <w:rFonts w:ascii="Times New Roman" w:hAnsi="Times New Roman"/>
          <w:sz w:val="24"/>
          <w:szCs w:val="24"/>
        </w:rPr>
        <w:t>ЧА</w:t>
      </w:r>
      <w:r w:rsidR="00F166AC">
        <w:rPr>
          <w:rFonts w:ascii="Times New Roman" w:hAnsi="Times New Roman"/>
          <w:sz w:val="24"/>
          <w:szCs w:val="24"/>
        </w:rPr>
        <w:t>СТЬ I</w:t>
      </w:r>
      <w:r w:rsidR="00F166AC">
        <w:rPr>
          <w:rFonts w:ascii="Times New Roman" w:hAnsi="Times New Roman"/>
          <w:sz w:val="24"/>
          <w:szCs w:val="24"/>
          <w:lang w:val="en-US"/>
        </w:rPr>
        <w:t>Y</w:t>
      </w:r>
      <w:r>
        <w:rPr>
          <w:rFonts w:ascii="Times New Roman" w:hAnsi="Times New Roman"/>
          <w:sz w:val="24"/>
          <w:szCs w:val="24"/>
        </w:rPr>
        <w:t>. ГРАДОСТРОИТЕЛЬНЫЕ РЕГЛАМЕНТЫ</w:t>
      </w:r>
    </w:p>
    <w:p w:rsidR="00C23D43" w:rsidRDefault="00C23D43" w:rsidP="00C23D43">
      <w:pPr>
        <w:tabs>
          <w:tab w:val="left" w:pos="1665"/>
        </w:tabs>
      </w:pPr>
    </w:p>
    <w:p w:rsidR="00C23D43" w:rsidRDefault="00C23D43" w:rsidP="00C23D43"/>
    <w:p w:rsidR="00C23D43" w:rsidRPr="00C23D43" w:rsidRDefault="002F7965" w:rsidP="00C23D43">
      <w:pPr>
        <w:ind w:left="1418" w:hanging="1418"/>
        <w:jc w:val="center"/>
        <w:rPr>
          <w:b/>
          <w:color w:val="000000"/>
          <w:highlight w:val="lightGray"/>
        </w:rPr>
      </w:pPr>
      <w:r>
        <w:rPr>
          <w:b/>
          <w:color w:val="000000"/>
          <w:kern w:val="2"/>
        </w:rPr>
        <w:t xml:space="preserve">ГЛАВА </w:t>
      </w:r>
      <w:r w:rsidR="00B12747">
        <w:rPr>
          <w:b/>
          <w:color w:val="000000"/>
          <w:kern w:val="2"/>
        </w:rPr>
        <w:t>10</w:t>
      </w:r>
      <w:r w:rsidR="00F60217">
        <w:rPr>
          <w:b/>
          <w:color w:val="000000"/>
          <w:kern w:val="2"/>
        </w:rPr>
        <w:t>.</w:t>
      </w:r>
      <w:r w:rsidRPr="002F7965">
        <w:rPr>
          <w:b/>
          <w:color w:val="000000"/>
          <w:kern w:val="2"/>
        </w:rPr>
        <w:t xml:space="preserve"> </w:t>
      </w:r>
      <w:r w:rsidR="00C23D43" w:rsidRPr="00C23D43">
        <w:rPr>
          <w:b/>
          <w:color w:val="000000"/>
          <w:kern w:val="2"/>
        </w:rPr>
        <w:t xml:space="preserve">Градостроительные регламенты в части </w:t>
      </w:r>
      <w:r w:rsidR="00C23D43" w:rsidRPr="00C23D43">
        <w:rPr>
          <w:b/>
          <w:color w:val="000000"/>
        </w:rPr>
        <w:t>видов разрешенного использования земельных участков и объектов капитального строительства, предельных размеров земельных участков и параметров разрешенного строительства, реконструкции объектов капитального строительства на территории Поселения</w:t>
      </w:r>
    </w:p>
    <w:p w:rsidR="00C23D43" w:rsidRPr="00C23D43" w:rsidRDefault="00C23D43" w:rsidP="00C23D43">
      <w:pPr>
        <w:ind w:left="1540" w:hanging="1540"/>
        <w:jc w:val="center"/>
        <w:rPr>
          <w:color w:val="000000"/>
        </w:rPr>
      </w:pPr>
    </w:p>
    <w:p w:rsidR="00C23D43" w:rsidRDefault="002F7965" w:rsidP="00C23D43">
      <w:pPr>
        <w:ind w:left="1134" w:hanging="1134"/>
        <w:jc w:val="center"/>
        <w:rPr>
          <w:b/>
          <w:color w:val="FF0000"/>
        </w:rPr>
      </w:pPr>
      <w:r>
        <w:rPr>
          <w:b/>
          <w:color w:val="000000"/>
        </w:rPr>
        <w:t xml:space="preserve">Статья </w:t>
      </w:r>
      <w:r w:rsidRPr="002F7965">
        <w:rPr>
          <w:b/>
          <w:color w:val="000000"/>
        </w:rPr>
        <w:t>40</w:t>
      </w:r>
      <w:r w:rsidR="00506C9D">
        <w:rPr>
          <w:b/>
          <w:color w:val="000000"/>
        </w:rPr>
        <w:t>.</w:t>
      </w:r>
      <w:r w:rsidRPr="002F7965">
        <w:rPr>
          <w:b/>
          <w:color w:val="000000"/>
        </w:rPr>
        <w:t xml:space="preserve"> </w:t>
      </w:r>
      <w:r w:rsidR="00C23D43" w:rsidRPr="00C23D43">
        <w:rPr>
          <w:b/>
          <w:color w:val="000000"/>
        </w:rPr>
        <w:t xml:space="preserve">Градостроительные регламенты использования территорий в части видов разрешенного использования земельных участков и объектов капитального </w:t>
      </w:r>
      <w:r w:rsidR="00CC0DF6" w:rsidRPr="00C23D43">
        <w:rPr>
          <w:b/>
          <w:color w:val="000000"/>
        </w:rPr>
        <w:t xml:space="preserve">строительства, </w:t>
      </w:r>
      <w:r w:rsidR="00CC0DF6">
        <w:rPr>
          <w:b/>
          <w:color w:val="000000"/>
        </w:rPr>
        <w:t>предельных</w:t>
      </w:r>
      <w:r w:rsidR="00C23D43" w:rsidRPr="00C23D43">
        <w:rPr>
          <w:b/>
          <w:color w:val="000000"/>
        </w:rPr>
        <w:t xml:space="preserve"> размеров земельных участков зон сельскохозяйственного использования в территориальных зонах Поселения вне границ </w:t>
      </w:r>
      <w:r w:rsidR="00BF4D56">
        <w:rPr>
          <w:b/>
          <w:color w:val="000000"/>
        </w:rPr>
        <w:t>населённых пунктов</w:t>
      </w:r>
    </w:p>
    <w:p w:rsidR="00BF4D56" w:rsidRDefault="00BF4D56" w:rsidP="00C23D43">
      <w:pPr>
        <w:tabs>
          <w:tab w:val="left" w:pos="1110"/>
        </w:tabs>
      </w:pPr>
    </w:p>
    <w:p w:rsidR="00BF4D56" w:rsidRPr="00506C9D" w:rsidRDefault="00BF4D56" w:rsidP="00BF4D56"/>
    <w:p w:rsidR="00BF4D56" w:rsidRPr="00BF4D56" w:rsidRDefault="00BF4D56" w:rsidP="00BF4D56">
      <w:pPr>
        <w:ind w:firstLine="709"/>
        <w:jc w:val="both"/>
        <w:rPr>
          <w:color w:val="000000"/>
        </w:rPr>
      </w:pPr>
      <w:r w:rsidRPr="00BF4D56">
        <w:rPr>
          <w:color w:val="000000"/>
        </w:rPr>
        <w:t>1. Основные территориальные зоны и виды разрешенного использования земельных участков и объектов капитального строительства на территории Поселения вне границ населенных пунктов указаны в Таблице 1.</w:t>
      </w:r>
    </w:p>
    <w:p w:rsidR="00BF4D56" w:rsidRPr="00BF4D56" w:rsidRDefault="00BF4D56" w:rsidP="00BF4D56">
      <w:pPr>
        <w:ind w:firstLine="709"/>
        <w:jc w:val="both"/>
        <w:rPr>
          <w:color w:val="000000"/>
        </w:rPr>
      </w:pPr>
      <w:r w:rsidRPr="00BF4D56">
        <w:rPr>
          <w:color w:val="000000"/>
        </w:rPr>
        <w:t>Основные виды разрешенного использования земельных участков на территории Поселения вне населенных пунктов установлены с учетом Классификатора видов разрешенного использования земельных участков, утвержденного приказом Минэкономразвития России от 01.09.2014 № 540.</w:t>
      </w:r>
    </w:p>
    <w:p w:rsidR="00BF4D56" w:rsidRDefault="00BF4D56" w:rsidP="00BF4D56"/>
    <w:p w:rsidR="00BF4D56" w:rsidRPr="00F03A61" w:rsidRDefault="00BF4D56" w:rsidP="00BF4D56">
      <w:pPr>
        <w:ind w:firstLine="709"/>
        <w:jc w:val="right"/>
        <w:rPr>
          <w:color w:val="000000"/>
        </w:rPr>
      </w:pPr>
      <w:bookmarkStart w:id="45" w:name="_Toc380405258"/>
      <w:bookmarkStart w:id="46" w:name="_Toc355789062"/>
      <w:bookmarkStart w:id="47" w:name="_Toc339985565"/>
      <w:r w:rsidRPr="00F03A61">
        <w:rPr>
          <w:color w:val="000000"/>
        </w:rPr>
        <w:t>Таблица 1</w:t>
      </w:r>
    </w:p>
    <w:tbl>
      <w:tblPr>
        <w:tblW w:w="1552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03"/>
        <w:gridCol w:w="2514"/>
        <w:gridCol w:w="4679"/>
        <w:gridCol w:w="179"/>
        <w:gridCol w:w="3648"/>
        <w:gridCol w:w="321"/>
        <w:gridCol w:w="3081"/>
      </w:tblGrid>
      <w:tr w:rsidR="00BF4D56" w:rsidRPr="008C3810" w:rsidTr="00136C2E">
        <w:tc>
          <w:tcPr>
            <w:tcW w:w="3617" w:type="dxa"/>
            <w:gridSpan w:val="2"/>
            <w:tcBorders>
              <w:top w:val="single" w:sz="4" w:space="0" w:color="000000"/>
              <w:left w:val="single" w:sz="4" w:space="0" w:color="000000"/>
              <w:bottom w:val="single" w:sz="4" w:space="0" w:color="000000"/>
              <w:right w:val="single" w:sz="4" w:space="0" w:color="000000"/>
            </w:tcBorders>
          </w:tcPr>
          <w:p w:rsidR="00BF4D56" w:rsidRPr="008C3810" w:rsidRDefault="00BF4D56" w:rsidP="0038085D">
            <w:pPr>
              <w:pStyle w:val="ConsPlusNormal"/>
              <w:widowControl/>
              <w:ind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Вид</w:t>
            </w:r>
          </w:p>
          <w:p w:rsidR="00BF4D56" w:rsidRPr="008C3810" w:rsidRDefault="00BF4D56" w:rsidP="0038085D">
            <w:pPr>
              <w:pStyle w:val="ConsPlusNormal"/>
              <w:widowControl/>
              <w:ind w:left="-180"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территориальной зоны</w:t>
            </w:r>
          </w:p>
        </w:tc>
        <w:tc>
          <w:tcPr>
            <w:tcW w:w="4679" w:type="dxa"/>
            <w:tcBorders>
              <w:top w:val="single" w:sz="4" w:space="0" w:color="000000"/>
              <w:left w:val="single" w:sz="4" w:space="0" w:color="000000"/>
              <w:bottom w:val="single" w:sz="4" w:space="0" w:color="000000"/>
              <w:right w:val="single" w:sz="4" w:space="0" w:color="000000"/>
            </w:tcBorders>
          </w:tcPr>
          <w:p w:rsidR="00BF4D56" w:rsidRPr="008C3810" w:rsidRDefault="00BF4D56" w:rsidP="0038085D">
            <w:pPr>
              <w:pStyle w:val="ConsPlusNormal"/>
              <w:widowControl/>
              <w:ind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Основные виды разрешенного использования земельных участков и объектов капитального строительства</w:t>
            </w:r>
          </w:p>
        </w:tc>
        <w:tc>
          <w:tcPr>
            <w:tcW w:w="3827" w:type="dxa"/>
            <w:gridSpan w:val="2"/>
            <w:tcBorders>
              <w:top w:val="single" w:sz="4" w:space="0" w:color="000000"/>
              <w:left w:val="single" w:sz="4" w:space="0" w:color="000000"/>
              <w:bottom w:val="single" w:sz="4" w:space="0" w:color="000000"/>
              <w:right w:val="single" w:sz="4" w:space="0" w:color="000000"/>
            </w:tcBorders>
          </w:tcPr>
          <w:p w:rsidR="00BF4D56" w:rsidRPr="008C3810" w:rsidRDefault="00BF4D56" w:rsidP="0038085D">
            <w:pPr>
              <w:pStyle w:val="ConsPlusNormal"/>
              <w:widowControl/>
              <w:ind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Условно разрешенные виды использования земельных участков и объектов капитального строительства</w:t>
            </w:r>
          </w:p>
        </w:tc>
        <w:tc>
          <w:tcPr>
            <w:tcW w:w="3402" w:type="dxa"/>
            <w:gridSpan w:val="2"/>
            <w:tcBorders>
              <w:top w:val="single" w:sz="4" w:space="0" w:color="000000"/>
              <w:left w:val="single" w:sz="4" w:space="0" w:color="000000"/>
              <w:bottom w:val="single" w:sz="4" w:space="0" w:color="000000"/>
              <w:right w:val="single" w:sz="4" w:space="0" w:color="000000"/>
            </w:tcBorders>
          </w:tcPr>
          <w:p w:rsidR="00BF4D56" w:rsidRPr="008C3810" w:rsidRDefault="00BF4D56" w:rsidP="0038085D">
            <w:pPr>
              <w:pStyle w:val="ConsPlusNormal"/>
              <w:widowControl/>
              <w:ind w:firstLine="0"/>
              <w:jc w:val="center"/>
              <w:rPr>
                <w:rFonts w:ascii="Times New Roman" w:hAnsi="Times New Roman" w:cs="Times New Roman"/>
                <w:b/>
                <w:bCs/>
                <w:color w:val="000000"/>
                <w:sz w:val="22"/>
                <w:szCs w:val="22"/>
              </w:rPr>
            </w:pPr>
            <w:r w:rsidRPr="008C3810">
              <w:rPr>
                <w:rFonts w:ascii="Times New Roman" w:hAnsi="Times New Roman" w:cs="Times New Roman"/>
                <w:b/>
                <w:bCs/>
                <w:color w:val="000000"/>
                <w:sz w:val="22"/>
                <w:szCs w:val="22"/>
              </w:rPr>
              <w:t>Вспомогательные виды использования земельных участков и объектов капитального строительства</w:t>
            </w:r>
          </w:p>
        </w:tc>
      </w:tr>
      <w:tr w:rsidR="00BF4D56" w:rsidRPr="008C3810" w:rsidTr="00136C2E">
        <w:trPr>
          <w:trHeight w:val="151"/>
        </w:trPr>
        <w:tc>
          <w:tcPr>
            <w:tcW w:w="1103" w:type="dxa"/>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1</w:t>
            </w:r>
          </w:p>
        </w:tc>
        <w:tc>
          <w:tcPr>
            <w:tcW w:w="2514" w:type="dxa"/>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2</w:t>
            </w:r>
          </w:p>
        </w:tc>
        <w:tc>
          <w:tcPr>
            <w:tcW w:w="4679" w:type="dxa"/>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3</w:t>
            </w:r>
          </w:p>
        </w:tc>
        <w:tc>
          <w:tcPr>
            <w:tcW w:w="3827" w:type="dxa"/>
            <w:gridSpan w:val="2"/>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4</w:t>
            </w:r>
          </w:p>
        </w:tc>
        <w:tc>
          <w:tcPr>
            <w:tcW w:w="3402" w:type="dxa"/>
            <w:gridSpan w:val="2"/>
            <w:tcBorders>
              <w:top w:val="single" w:sz="4" w:space="0" w:color="000000"/>
              <w:left w:val="single" w:sz="4" w:space="0" w:color="000000"/>
              <w:bottom w:val="single" w:sz="4" w:space="0" w:color="auto"/>
              <w:right w:val="single" w:sz="4" w:space="0" w:color="000000"/>
            </w:tcBorders>
          </w:tcPr>
          <w:p w:rsidR="00BF4D56" w:rsidRPr="008C3810" w:rsidRDefault="00BF4D56" w:rsidP="0038085D">
            <w:pPr>
              <w:pStyle w:val="ConsPlusNormal"/>
              <w:widowControl/>
              <w:ind w:left="92" w:firstLine="0"/>
              <w:jc w:val="center"/>
              <w:rPr>
                <w:rFonts w:ascii="Times New Roman" w:hAnsi="Times New Roman" w:cs="Times New Roman"/>
                <w:bCs/>
                <w:color w:val="000000"/>
                <w:sz w:val="22"/>
                <w:szCs w:val="22"/>
              </w:rPr>
            </w:pPr>
            <w:r w:rsidRPr="008C3810">
              <w:rPr>
                <w:rFonts w:ascii="Times New Roman" w:hAnsi="Times New Roman" w:cs="Times New Roman"/>
                <w:bCs/>
                <w:color w:val="000000"/>
                <w:sz w:val="22"/>
                <w:szCs w:val="22"/>
              </w:rPr>
              <w:t>5</w:t>
            </w:r>
          </w:p>
        </w:tc>
      </w:tr>
      <w:tr w:rsidR="008C3810" w:rsidRPr="008C3810" w:rsidTr="008E0196">
        <w:tc>
          <w:tcPr>
            <w:tcW w:w="1103" w:type="dxa"/>
            <w:tcBorders>
              <w:top w:val="single" w:sz="4" w:space="0" w:color="000000"/>
              <w:left w:val="single" w:sz="4" w:space="0" w:color="000000"/>
              <w:bottom w:val="single" w:sz="4" w:space="0" w:color="000000"/>
              <w:right w:val="single" w:sz="4" w:space="0" w:color="000000"/>
            </w:tcBorders>
          </w:tcPr>
          <w:p w:rsidR="008C3810" w:rsidRPr="008C3810" w:rsidRDefault="008C3810" w:rsidP="008E0196">
            <w:pPr>
              <w:rPr>
                <w:b/>
                <w:color w:val="000000"/>
                <w:sz w:val="22"/>
                <w:szCs w:val="22"/>
              </w:rPr>
            </w:pPr>
            <w:proofErr w:type="spellStart"/>
            <w:r w:rsidRPr="008C3810">
              <w:rPr>
                <w:color w:val="000000"/>
                <w:sz w:val="22"/>
                <w:szCs w:val="22"/>
              </w:rPr>
              <w:t>СхУ</w:t>
            </w:r>
            <w:proofErr w:type="spellEnd"/>
          </w:p>
        </w:tc>
        <w:tc>
          <w:tcPr>
            <w:tcW w:w="2514" w:type="dxa"/>
            <w:tcBorders>
              <w:top w:val="single" w:sz="4" w:space="0" w:color="000000"/>
              <w:left w:val="single" w:sz="4" w:space="0" w:color="000000"/>
              <w:bottom w:val="single" w:sz="4" w:space="0" w:color="000000"/>
              <w:right w:val="single" w:sz="4" w:space="0" w:color="000000"/>
            </w:tcBorders>
          </w:tcPr>
          <w:p w:rsidR="008C3810" w:rsidRPr="008C3810" w:rsidRDefault="008C3810" w:rsidP="008E0196">
            <w:pPr>
              <w:ind w:left="34"/>
              <w:rPr>
                <w:color w:val="000000"/>
                <w:sz w:val="22"/>
                <w:szCs w:val="22"/>
              </w:rPr>
            </w:pPr>
            <w:r w:rsidRPr="008C3810">
              <w:rPr>
                <w:color w:val="000000"/>
                <w:sz w:val="22"/>
                <w:szCs w:val="22"/>
              </w:rPr>
              <w:t xml:space="preserve">Зона </w:t>
            </w:r>
          </w:p>
          <w:p w:rsidR="008C3810" w:rsidRPr="008C3810" w:rsidRDefault="00AA65E2" w:rsidP="008E0196">
            <w:pPr>
              <w:ind w:left="34"/>
              <w:rPr>
                <w:b/>
                <w:color w:val="000000"/>
                <w:sz w:val="22"/>
                <w:szCs w:val="22"/>
              </w:rPr>
            </w:pPr>
            <w:r>
              <w:rPr>
                <w:color w:val="000000"/>
                <w:sz w:val="22"/>
                <w:szCs w:val="22"/>
              </w:rPr>
              <w:t>сельскохозяйствен</w:t>
            </w:r>
            <w:r w:rsidR="008C3810" w:rsidRPr="008C3810">
              <w:rPr>
                <w:color w:val="000000"/>
                <w:sz w:val="22"/>
                <w:szCs w:val="22"/>
              </w:rPr>
              <w:t>ных угодий</w:t>
            </w:r>
          </w:p>
        </w:tc>
        <w:tc>
          <w:tcPr>
            <w:tcW w:w="11908" w:type="dxa"/>
            <w:gridSpan w:val="5"/>
            <w:tcBorders>
              <w:top w:val="single" w:sz="4" w:space="0" w:color="000000"/>
              <w:left w:val="single" w:sz="4" w:space="0" w:color="000000"/>
              <w:bottom w:val="single" w:sz="4" w:space="0" w:color="000000"/>
              <w:right w:val="single" w:sz="4" w:space="0" w:color="000000"/>
            </w:tcBorders>
          </w:tcPr>
          <w:p w:rsidR="008C3810" w:rsidRPr="008C3810" w:rsidRDefault="008C3810" w:rsidP="008E0196">
            <w:pPr>
              <w:rPr>
                <w:color w:val="000000"/>
                <w:sz w:val="22"/>
                <w:szCs w:val="22"/>
              </w:rPr>
            </w:pPr>
            <w:r w:rsidRPr="008C3810">
              <w:rPr>
                <w:color w:val="000000"/>
                <w:sz w:val="22"/>
                <w:szCs w:val="22"/>
              </w:rPr>
              <w:t>Градостроительный регламент не устанавливается (часть 6 статьи 36 Градостроительного кодекса Российской Федерации)</w:t>
            </w:r>
          </w:p>
        </w:tc>
      </w:tr>
      <w:tr w:rsidR="008C3810" w:rsidRPr="008C3810" w:rsidTr="00136C2E">
        <w:tc>
          <w:tcPr>
            <w:tcW w:w="1103" w:type="dxa"/>
            <w:tcBorders>
              <w:top w:val="single" w:sz="4" w:space="0" w:color="000000"/>
              <w:left w:val="single" w:sz="4" w:space="0" w:color="000000"/>
              <w:bottom w:val="single" w:sz="4" w:space="0" w:color="000000"/>
              <w:right w:val="single" w:sz="4" w:space="0" w:color="000000"/>
            </w:tcBorders>
          </w:tcPr>
          <w:p w:rsidR="008C3810" w:rsidRPr="008C3810" w:rsidRDefault="008C3810" w:rsidP="0038085D">
            <w:pPr>
              <w:tabs>
                <w:tab w:val="right" w:pos="886"/>
              </w:tabs>
              <w:rPr>
                <w:color w:val="000000"/>
                <w:sz w:val="22"/>
                <w:szCs w:val="22"/>
              </w:rPr>
            </w:pPr>
            <w:proofErr w:type="spellStart"/>
            <w:r w:rsidRPr="008C3810">
              <w:rPr>
                <w:color w:val="000000"/>
                <w:sz w:val="22"/>
                <w:szCs w:val="22"/>
              </w:rPr>
              <w:t>СхЖ</w:t>
            </w:r>
            <w:proofErr w:type="spellEnd"/>
          </w:p>
        </w:tc>
        <w:tc>
          <w:tcPr>
            <w:tcW w:w="2514" w:type="dxa"/>
            <w:tcBorders>
              <w:top w:val="single" w:sz="4" w:space="0" w:color="000000"/>
              <w:left w:val="single" w:sz="4" w:space="0" w:color="000000"/>
              <w:bottom w:val="single" w:sz="4" w:space="0" w:color="000000"/>
              <w:right w:val="single" w:sz="4" w:space="0" w:color="000000"/>
            </w:tcBorders>
          </w:tcPr>
          <w:p w:rsidR="008C3810" w:rsidRPr="008C3810" w:rsidRDefault="008C3810" w:rsidP="0038085D">
            <w:pPr>
              <w:ind w:left="34"/>
              <w:rPr>
                <w:color w:val="000000"/>
                <w:sz w:val="22"/>
                <w:szCs w:val="22"/>
              </w:rPr>
            </w:pPr>
            <w:r w:rsidRPr="008C3810">
              <w:rPr>
                <w:color w:val="000000"/>
                <w:sz w:val="22"/>
                <w:szCs w:val="22"/>
              </w:rPr>
              <w:t>Зона размещения объектов животноводства</w:t>
            </w:r>
          </w:p>
        </w:tc>
        <w:tc>
          <w:tcPr>
            <w:tcW w:w="4679" w:type="dxa"/>
            <w:tcBorders>
              <w:top w:val="single" w:sz="4" w:space="0" w:color="000000"/>
              <w:left w:val="single" w:sz="4" w:space="0" w:color="000000"/>
              <w:bottom w:val="single" w:sz="4" w:space="0" w:color="000000"/>
              <w:right w:val="single" w:sz="4" w:space="0" w:color="000000"/>
            </w:tcBorders>
          </w:tcPr>
          <w:p w:rsidR="008C3810" w:rsidRPr="008C3810" w:rsidRDefault="008C3810" w:rsidP="008C3810">
            <w:pPr>
              <w:pStyle w:val="aff4"/>
              <w:widowControl w:val="0"/>
              <w:spacing w:before="0" w:after="0" w:line="240" w:lineRule="auto"/>
              <w:ind w:left="34"/>
              <w:jc w:val="left"/>
              <w:rPr>
                <w:color w:val="000000"/>
                <w:sz w:val="22"/>
              </w:rPr>
            </w:pPr>
            <w:r w:rsidRPr="008C3810">
              <w:rPr>
                <w:color w:val="000000"/>
                <w:sz w:val="22"/>
              </w:rPr>
              <w:t>животноводство;</w:t>
            </w:r>
          </w:p>
          <w:p w:rsidR="008C3810" w:rsidRPr="008C3810" w:rsidRDefault="008C3810" w:rsidP="008C3810">
            <w:pPr>
              <w:pStyle w:val="aff4"/>
              <w:widowControl w:val="0"/>
              <w:spacing w:before="0" w:after="0" w:line="240" w:lineRule="auto"/>
              <w:ind w:left="34"/>
              <w:rPr>
                <w:color w:val="000000"/>
                <w:sz w:val="22"/>
                <w:highlight w:val="lightGray"/>
              </w:rPr>
            </w:pPr>
            <w:r w:rsidRPr="008C3810">
              <w:rPr>
                <w:color w:val="000000"/>
                <w:sz w:val="22"/>
              </w:rPr>
              <w:t>- пчеловодство.</w:t>
            </w:r>
          </w:p>
          <w:p w:rsidR="008C3810" w:rsidRPr="008C3810" w:rsidRDefault="008C3810" w:rsidP="008C3810">
            <w:pPr>
              <w:pStyle w:val="aff4"/>
              <w:widowControl w:val="0"/>
              <w:spacing w:before="0" w:after="0" w:line="240" w:lineRule="auto"/>
              <w:ind w:left="34"/>
              <w:rPr>
                <w:color w:val="000000"/>
                <w:sz w:val="22"/>
              </w:rPr>
            </w:pPr>
            <w:r w:rsidRPr="008C3810">
              <w:rPr>
                <w:color w:val="000000"/>
                <w:sz w:val="22"/>
              </w:rPr>
              <w:t>- рыбоводство;</w:t>
            </w:r>
          </w:p>
          <w:p w:rsidR="008C3810" w:rsidRPr="008C3810" w:rsidRDefault="008C3810" w:rsidP="008C3810">
            <w:pPr>
              <w:pStyle w:val="aff4"/>
              <w:widowControl w:val="0"/>
              <w:spacing w:before="0" w:after="0" w:line="240" w:lineRule="auto"/>
              <w:ind w:left="34"/>
              <w:rPr>
                <w:color w:val="000000"/>
                <w:sz w:val="22"/>
              </w:rPr>
            </w:pPr>
            <w:r w:rsidRPr="008C3810">
              <w:rPr>
                <w:color w:val="000000"/>
                <w:sz w:val="22"/>
              </w:rPr>
              <w:t>с организацией санитарно-защитной зоны (санитарного разрыва)</w:t>
            </w:r>
          </w:p>
          <w:p w:rsidR="008C3810" w:rsidRPr="008C3810" w:rsidRDefault="008C3810" w:rsidP="0038085D">
            <w:pPr>
              <w:ind w:left="34"/>
              <w:rPr>
                <w:color w:val="000000"/>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tcPr>
          <w:p w:rsidR="008C3810" w:rsidRPr="008C3810" w:rsidRDefault="008C3810" w:rsidP="0038085D">
            <w:pPr>
              <w:pStyle w:val="ConsPlusNormal"/>
              <w:widowControl/>
              <w:ind w:left="92"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не установлены</w:t>
            </w:r>
          </w:p>
        </w:tc>
        <w:tc>
          <w:tcPr>
            <w:tcW w:w="3402" w:type="dxa"/>
            <w:gridSpan w:val="2"/>
            <w:tcBorders>
              <w:top w:val="single" w:sz="4" w:space="0" w:color="000000"/>
              <w:left w:val="single" w:sz="4" w:space="0" w:color="000000"/>
              <w:bottom w:val="single" w:sz="4" w:space="0" w:color="000000"/>
              <w:right w:val="single" w:sz="4" w:space="0" w:color="000000"/>
            </w:tcBorders>
          </w:tcPr>
          <w:p w:rsidR="008C3810" w:rsidRPr="008C3810" w:rsidRDefault="008C3810" w:rsidP="008C3810">
            <w:pPr>
              <w:pStyle w:val="ConsPlusNormal"/>
              <w:widowControl/>
              <w:spacing w:line="276" w:lineRule="auto"/>
              <w:ind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размещение временных сооружений, не являющихся объектами недвижимости;</w:t>
            </w:r>
          </w:p>
          <w:p w:rsidR="008C3810" w:rsidRPr="008C3810" w:rsidRDefault="008C3810" w:rsidP="008C3810">
            <w:pPr>
              <w:pStyle w:val="ConsPlusNormal"/>
              <w:widowControl/>
              <w:spacing w:line="276" w:lineRule="auto"/>
              <w:ind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 xml:space="preserve">- устройство автомобильных дорог с </w:t>
            </w:r>
            <w:r w:rsidRPr="008C3810">
              <w:rPr>
                <w:rFonts w:ascii="Times New Roman" w:hAnsi="Times New Roman" w:cs="Times New Roman"/>
                <w:iCs/>
                <w:color w:val="000000"/>
                <w:sz w:val="22"/>
                <w:szCs w:val="22"/>
              </w:rPr>
              <w:t xml:space="preserve">грунтовым или </w:t>
            </w:r>
            <w:r w:rsidRPr="008C3810">
              <w:rPr>
                <w:rFonts w:ascii="Times New Roman" w:hAnsi="Times New Roman" w:cs="Times New Roman"/>
                <w:color w:val="000000"/>
                <w:sz w:val="22"/>
                <w:szCs w:val="22"/>
              </w:rPr>
              <w:t>твердым покрытием;</w:t>
            </w:r>
          </w:p>
          <w:p w:rsidR="008C3810" w:rsidRPr="008C3810" w:rsidRDefault="008C3810" w:rsidP="008C3810">
            <w:pPr>
              <w:ind w:left="33" w:hanging="33"/>
              <w:rPr>
                <w:color w:val="000000"/>
                <w:sz w:val="22"/>
                <w:szCs w:val="22"/>
              </w:rPr>
            </w:pPr>
            <w:r w:rsidRPr="008C3810">
              <w:rPr>
                <w:color w:val="000000"/>
                <w:sz w:val="22"/>
                <w:szCs w:val="22"/>
              </w:rPr>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rPr>
                <w:color w:val="000000"/>
                <w:sz w:val="22"/>
                <w:szCs w:val="22"/>
              </w:rPr>
            </w:pPr>
            <w:proofErr w:type="spellStart"/>
            <w:r>
              <w:rPr>
                <w:color w:val="000000"/>
                <w:sz w:val="22"/>
                <w:szCs w:val="22"/>
              </w:rPr>
              <w:lastRenderedPageBreak/>
              <w:t>СхС</w:t>
            </w:r>
            <w:proofErr w:type="spellEnd"/>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Pr>
                <w:color w:val="000000"/>
                <w:sz w:val="22"/>
                <w:szCs w:val="22"/>
              </w:rPr>
              <w:t>Зона садоводства и огородничества</w:t>
            </w:r>
          </w:p>
        </w:tc>
        <w:tc>
          <w:tcPr>
            <w:tcW w:w="4679"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aff4"/>
              <w:widowControl w:val="0"/>
              <w:spacing w:before="0" w:after="0" w:line="240" w:lineRule="auto"/>
              <w:ind w:left="34"/>
              <w:jc w:val="left"/>
              <w:rPr>
                <w:color w:val="000000"/>
                <w:sz w:val="22"/>
              </w:rPr>
            </w:pPr>
            <w:r>
              <w:rPr>
                <w:color w:val="000000"/>
                <w:sz w:val="22"/>
              </w:rPr>
              <w:t>1.5</w:t>
            </w:r>
            <w:r w:rsidR="00A10B69">
              <w:rPr>
                <w:color w:val="000000"/>
                <w:sz w:val="22"/>
              </w:rPr>
              <w:t xml:space="preserve"> </w:t>
            </w:r>
            <w:r w:rsidRPr="0072077C">
              <w:rPr>
                <w:color w:val="000000"/>
                <w:sz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и иных многолетних культур</w:t>
            </w:r>
          </w:p>
        </w:tc>
        <w:tc>
          <w:tcPr>
            <w:tcW w:w="3827"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color w:val="000000"/>
                <w:sz w:val="22"/>
                <w:szCs w:val="22"/>
              </w:rPr>
            </w:pPr>
            <w:r>
              <w:rPr>
                <w:rFonts w:ascii="Times New Roman" w:hAnsi="Times New Roman" w:cs="Times New Roman"/>
                <w:color w:val="000000"/>
                <w:sz w:val="22"/>
                <w:szCs w:val="22"/>
              </w:rPr>
              <w:t>не установлены</w:t>
            </w:r>
          </w:p>
        </w:tc>
        <w:tc>
          <w:tcPr>
            <w:tcW w:w="3402"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spacing w:line="276" w:lineRule="auto"/>
              <w:ind w:firstLine="0"/>
              <w:rPr>
                <w:rFonts w:ascii="Times New Roman" w:hAnsi="Times New Roman" w:cs="Times New Roman"/>
                <w:color w:val="000000"/>
                <w:sz w:val="22"/>
                <w:szCs w:val="22"/>
              </w:rPr>
            </w:pPr>
            <w:r>
              <w:rPr>
                <w:rFonts w:ascii="Times New Roman" w:hAnsi="Times New Roman" w:cs="Times New Roman"/>
                <w:color w:val="000000"/>
                <w:sz w:val="22"/>
                <w:szCs w:val="22"/>
              </w:rPr>
              <w:t>не установлены</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tabs>
                <w:tab w:val="right" w:pos="886"/>
              </w:tabs>
              <w:rPr>
                <w:color w:val="000000"/>
                <w:sz w:val="22"/>
                <w:szCs w:val="22"/>
              </w:rPr>
            </w:pPr>
            <w:r w:rsidRPr="008C3810">
              <w:rPr>
                <w:color w:val="000000"/>
                <w:sz w:val="22"/>
                <w:szCs w:val="22"/>
              </w:rPr>
              <w:t>СК</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 xml:space="preserve">Зона кладбищ </w:t>
            </w:r>
          </w:p>
        </w:tc>
        <w:tc>
          <w:tcPr>
            <w:tcW w:w="4679"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12.1 Ритуальная деятельность:</w:t>
            </w:r>
          </w:p>
          <w:p w:rsidR="0072077C" w:rsidRPr="008C3810" w:rsidRDefault="0072077C" w:rsidP="0072077C">
            <w:pPr>
              <w:ind w:left="34"/>
              <w:rPr>
                <w:color w:val="000000"/>
                <w:sz w:val="22"/>
                <w:szCs w:val="22"/>
              </w:rPr>
            </w:pPr>
            <w:r>
              <w:rPr>
                <w:color w:val="000000"/>
                <w:sz w:val="22"/>
                <w:szCs w:val="22"/>
              </w:rPr>
              <w:t>- размещение кладбищ</w:t>
            </w:r>
            <w:r w:rsidRPr="008C3810">
              <w:rPr>
                <w:color w:val="000000"/>
                <w:sz w:val="22"/>
                <w:szCs w:val="22"/>
              </w:rPr>
              <w:t>;</w:t>
            </w:r>
          </w:p>
          <w:p w:rsidR="0072077C" w:rsidRPr="008C3810" w:rsidRDefault="0072077C" w:rsidP="0072077C">
            <w:pPr>
              <w:ind w:left="34"/>
              <w:rPr>
                <w:color w:val="000000"/>
                <w:sz w:val="22"/>
                <w:szCs w:val="22"/>
              </w:rPr>
            </w:pPr>
            <w:r w:rsidRPr="008C3810">
              <w:rPr>
                <w:color w:val="000000"/>
                <w:sz w:val="22"/>
                <w:szCs w:val="22"/>
              </w:rPr>
              <w:t>- размещение соответствующих культовых сооружений.</w:t>
            </w:r>
          </w:p>
          <w:p w:rsidR="0072077C" w:rsidRPr="008C3810" w:rsidRDefault="0072077C" w:rsidP="0072077C">
            <w:pPr>
              <w:ind w:left="34"/>
              <w:rPr>
                <w:color w:val="000000"/>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b/>
                <w:bCs/>
                <w:color w:val="000000"/>
                <w:sz w:val="22"/>
                <w:szCs w:val="22"/>
              </w:rPr>
            </w:pPr>
            <w:r w:rsidRPr="008C3810">
              <w:rPr>
                <w:rFonts w:ascii="Times New Roman" w:hAnsi="Times New Roman" w:cs="Times New Roman"/>
                <w:color w:val="000000"/>
                <w:sz w:val="22"/>
                <w:szCs w:val="22"/>
              </w:rPr>
              <w:t>- специализированные магазины</w:t>
            </w:r>
          </w:p>
        </w:tc>
        <w:tc>
          <w:tcPr>
            <w:tcW w:w="3402"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административного здания, оранжереи, иных вспомогательных, подсобных строений и сооружений, в том числе общественных туалетов, резервуаров для хранения воды, павильонов для выдачи напрокат садового инвентаря;</w:t>
            </w:r>
          </w:p>
          <w:p w:rsidR="0072077C" w:rsidRPr="008C3810" w:rsidRDefault="0072077C" w:rsidP="0072077C">
            <w:pPr>
              <w:ind w:left="33" w:hanging="33"/>
              <w:rPr>
                <w:color w:val="000000"/>
                <w:sz w:val="22"/>
                <w:szCs w:val="22"/>
              </w:rPr>
            </w:pPr>
            <w:r w:rsidRPr="008C3810">
              <w:rPr>
                <w:color w:val="000000"/>
                <w:sz w:val="22"/>
                <w:szCs w:val="22"/>
              </w:rPr>
              <w:t>- благоустройство территории;</w:t>
            </w:r>
          </w:p>
          <w:p w:rsidR="0072077C" w:rsidRPr="008C3810" w:rsidRDefault="0072077C" w:rsidP="0072077C">
            <w:pPr>
              <w:ind w:left="33" w:hanging="33"/>
              <w:rPr>
                <w:color w:val="000000"/>
                <w:sz w:val="22"/>
                <w:szCs w:val="22"/>
              </w:rPr>
            </w:pPr>
            <w:r w:rsidRPr="008C3810">
              <w:rPr>
                <w:color w:val="000000"/>
                <w:sz w:val="22"/>
                <w:szCs w:val="22"/>
              </w:rPr>
              <w:t>- размещение мастерских по изготовлению ритуальных принадлежностей, киосков, временных павильонов розничной торговли;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tabs>
                <w:tab w:val="right" w:pos="886"/>
              </w:tabs>
              <w:rPr>
                <w:color w:val="000000"/>
                <w:sz w:val="22"/>
                <w:szCs w:val="22"/>
              </w:rPr>
            </w:pPr>
            <w:r w:rsidRPr="008C3810">
              <w:rPr>
                <w:color w:val="000000"/>
                <w:sz w:val="22"/>
                <w:szCs w:val="22"/>
              </w:rPr>
              <w:t>СО</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 xml:space="preserve">Зона размещения отходов </w:t>
            </w:r>
          </w:p>
        </w:tc>
        <w:tc>
          <w:tcPr>
            <w:tcW w:w="4679"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12.2 Специальная (захоронение отходов):</w:t>
            </w:r>
          </w:p>
          <w:p w:rsidR="0072077C" w:rsidRPr="008C3810" w:rsidRDefault="0072077C" w:rsidP="0072077C">
            <w:pPr>
              <w:ind w:left="34"/>
              <w:rPr>
                <w:color w:val="000000"/>
                <w:sz w:val="22"/>
                <w:szCs w:val="22"/>
              </w:rPr>
            </w:pPr>
            <w:r w:rsidRPr="008C3810">
              <w:rPr>
                <w:color w:val="000000"/>
                <w:sz w:val="22"/>
                <w:szCs w:val="22"/>
              </w:rPr>
              <w:t>- размещения скотомогильников;</w:t>
            </w:r>
          </w:p>
          <w:p w:rsidR="0072077C" w:rsidRPr="008C3810" w:rsidRDefault="0072077C" w:rsidP="0072077C">
            <w:pPr>
              <w:ind w:left="34"/>
              <w:rPr>
                <w:color w:val="000000"/>
                <w:sz w:val="22"/>
                <w:szCs w:val="22"/>
              </w:rPr>
            </w:pPr>
            <w:r w:rsidRPr="008C3810">
              <w:rPr>
                <w:color w:val="000000"/>
                <w:sz w:val="22"/>
                <w:szCs w:val="22"/>
              </w:rPr>
              <w:t xml:space="preserve">- захоронение отходов потребления и промышленного производства </w:t>
            </w:r>
          </w:p>
        </w:tc>
        <w:tc>
          <w:tcPr>
            <w:tcW w:w="3827"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jc w:val="center"/>
              <w:rPr>
                <w:rFonts w:ascii="Times New Roman" w:hAnsi="Times New Roman" w:cs="Times New Roman"/>
                <w:b/>
                <w:color w:val="000000"/>
                <w:sz w:val="22"/>
                <w:szCs w:val="22"/>
              </w:rPr>
            </w:pPr>
            <w:r w:rsidRPr="008C3810">
              <w:rPr>
                <w:rFonts w:ascii="Times New Roman" w:hAnsi="Times New Roman" w:cs="Times New Roman"/>
                <w:color w:val="000000"/>
                <w:sz w:val="22"/>
                <w:szCs w:val="22"/>
              </w:rPr>
              <w:t>не установлены</w:t>
            </w:r>
          </w:p>
        </w:tc>
        <w:tc>
          <w:tcPr>
            <w:tcW w:w="3402"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 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33" w:hanging="33"/>
              <w:rPr>
                <w:color w:val="000000"/>
                <w:sz w:val="22"/>
                <w:szCs w:val="22"/>
              </w:rPr>
            </w:pPr>
            <w:r w:rsidRPr="008C3810">
              <w:rPr>
                <w:color w:val="000000"/>
                <w:sz w:val="22"/>
                <w:szCs w:val="22"/>
              </w:rPr>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834816" w:rsidRDefault="0072077C" w:rsidP="0072077C">
            <w:pPr>
              <w:tabs>
                <w:tab w:val="left" w:pos="203"/>
                <w:tab w:val="right" w:pos="886"/>
              </w:tabs>
              <w:rPr>
                <w:color w:val="000000"/>
                <w:sz w:val="22"/>
                <w:szCs w:val="22"/>
              </w:rPr>
            </w:pPr>
            <w:r w:rsidRPr="008C3810">
              <w:rPr>
                <w:color w:val="000000"/>
                <w:sz w:val="22"/>
                <w:szCs w:val="22"/>
              </w:rPr>
              <w:t xml:space="preserve">П </w:t>
            </w:r>
          </w:p>
          <w:p w:rsidR="0072077C" w:rsidRDefault="00834816" w:rsidP="0072077C">
            <w:pPr>
              <w:tabs>
                <w:tab w:val="left" w:pos="203"/>
                <w:tab w:val="right" w:pos="886"/>
              </w:tabs>
              <w:rPr>
                <w:color w:val="000000"/>
                <w:sz w:val="22"/>
                <w:szCs w:val="22"/>
              </w:rPr>
            </w:pPr>
            <w:r>
              <w:rPr>
                <w:color w:val="000000"/>
                <w:sz w:val="22"/>
                <w:szCs w:val="22"/>
              </w:rPr>
              <w:t>(П</w:t>
            </w:r>
            <w:r>
              <w:rPr>
                <w:color w:val="000000"/>
                <w:sz w:val="22"/>
                <w:szCs w:val="22"/>
                <w:lang w:val="en-US"/>
              </w:rPr>
              <w:t xml:space="preserve"> IV</w:t>
            </w:r>
            <w:r>
              <w:rPr>
                <w:color w:val="000000"/>
                <w:sz w:val="22"/>
                <w:szCs w:val="22"/>
              </w:rPr>
              <w:t xml:space="preserve">, </w:t>
            </w:r>
          </w:p>
          <w:p w:rsidR="00834816" w:rsidRPr="00834816" w:rsidRDefault="00834816" w:rsidP="0072077C">
            <w:pPr>
              <w:tabs>
                <w:tab w:val="left" w:pos="203"/>
                <w:tab w:val="right" w:pos="886"/>
              </w:tabs>
              <w:rPr>
                <w:color w:val="000000"/>
                <w:sz w:val="22"/>
                <w:szCs w:val="22"/>
              </w:rPr>
            </w:pPr>
            <w:r>
              <w:rPr>
                <w:color w:val="000000"/>
                <w:sz w:val="22"/>
                <w:szCs w:val="22"/>
              </w:rPr>
              <w:t xml:space="preserve">П </w:t>
            </w:r>
            <w:r>
              <w:rPr>
                <w:color w:val="000000"/>
                <w:sz w:val="22"/>
                <w:szCs w:val="22"/>
                <w:lang w:val="en-US"/>
              </w:rPr>
              <w:t>V</w:t>
            </w:r>
            <w:r>
              <w:rPr>
                <w:color w:val="000000"/>
                <w:sz w:val="22"/>
                <w:szCs w:val="22"/>
              </w:rPr>
              <w:t>)</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 xml:space="preserve">Зона производственно-коммунальных объектов </w:t>
            </w:r>
          </w:p>
        </w:tc>
        <w:tc>
          <w:tcPr>
            <w:tcW w:w="4679"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6.0 Производственная деятельность с учетом класса опасности объекта капитального строительства, а также видов использования смежной территории</w:t>
            </w:r>
          </w:p>
        </w:tc>
        <w:tc>
          <w:tcPr>
            <w:tcW w:w="3827"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ind w:left="92" w:firstLine="82"/>
              <w:jc w:val="center"/>
              <w:rPr>
                <w:rFonts w:ascii="Times New Roman" w:hAnsi="Times New Roman" w:cs="Times New Roman"/>
                <w:b/>
                <w:bCs/>
                <w:color w:val="000000"/>
                <w:sz w:val="22"/>
                <w:szCs w:val="22"/>
              </w:rPr>
            </w:pPr>
            <w:r w:rsidRPr="008C3810">
              <w:rPr>
                <w:rFonts w:ascii="Times New Roman" w:hAnsi="Times New Roman" w:cs="Times New Roman"/>
                <w:color w:val="000000"/>
                <w:sz w:val="22"/>
                <w:szCs w:val="22"/>
              </w:rPr>
              <w:t>не установлены</w:t>
            </w:r>
          </w:p>
        </w:tc>
        <w:tc>
          <w:tcPr>
            <w:tcW w:w="3402"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firstLine="0"/>
              <w:rPr>
                <w:rFonts w:ascii="Times New Roman" w:hAnsi="Times New Roman" w:cs="Times New Roman"/>
                <w:color w:val="000000"/>
                <w:sz w:val="22"/>
                <w:szCs w:val="22"/>
              </w:rPr>
            </w:pPr>
            <w:r w:rsidRPr="008C3810">
              <w:rPr>
                <w:rFonts w:ascii="Times New Roman" w:hAnsi="Times New Roman"/>
                <w:color w:val="000000"/>
                <w:sz w:val="22"/>
                <w:szCs w:val="22"/>
              </w:rPr>
              <w:t>- размещение административных зданий;</w:t>
            </w:r>
          </w:p>
          <w:p w:rsidR="0072077C" w:rsidRPr="008C3810" w:rsidRDefault="0072077C" w:rsidP="0072077C">
            <w:pPr>
              <w:ind w:left="33" w:hanging="33"/>
              <w:rPr>
                <w:color w:val="000000"/>
                <w:sz w:val="22"/>
                <w:szCs w:val="22"/>
              </w:rPr>
            </w:pPr>
            <w:r w:rsidRPr="008C3810">
              <w:rPr>
                <w:color w:val="000000"/>
                <w:sz w:val="22"/>
                <w:szCs w:val="22"/>
              </w:rPr>
              <w:t>-гостиницы;</w:t>
            </w:r>
          </w:p>
          <w:p w:rsidR="0072077C" w:rsidRPr="008C3810" w:rsidRDefault="0072077C" w:rsidP="0072077C">
            <w:pPr>
              <w:ind w:left="33" w:hanging="33"/>
              <w:rPr>
                <w:color w:val="000000"/>
                <w:sz w:val="22"/>
                <w:szCs w:val="22"/>
              </w:rPr>
            </w:pPr>
            <w:r w:rsidRPr="008C3810">
              <w:rPr>
                <w:color w:val="000000"/>
                <w:sz w:val="22"/>
                <w:szCs w:val="22"/>
              </w:rPr>
              <w:t>- магазины;</w:t>
            </w:r>
          </w:p>
          <w:p w:rsidR="0072077C" w:rsidRPr="008C3810" w:rsidRDefault="0072077C" w:rsidP="0072077C">
            <w:pPr>
              <w:ind w:left="33" w:hanging="33"/>
              <w:rPr>
                <w:color w:val="000000"/>
                <w:sz w:val="22"/>
                <w:szCs w:val="22"/>
              </w:rPr>
            </w:pPr>
            <w:r w:rsidRPr="008C3810">
              <w:rPr>
                <w:color w:val="000000"/>
                <w:sz w:val="22"/>
                <w:szCs w:val="22"/>
              </w:rPr>
              <w:t>- общественное питание;</w:t>
            </w:r>
          </w:p>
          <w:p w:rsidR="0072077C" w:rsidRPr="008C3810" w:rsidRDefault="0072077C" w:rsidP="0072077C">
            <w:pPr>
              <w:ind w:left="33" w:hanging="33"/>
              <w:rPr>
                <w:color w:val="000000"/>
                <w:sz w:val="22"/>
                <w:szCs w:val="22"/>
              </w:rPr>
            </w:pPr>
            <w:r w:rsidRPr="008C3810">
              <w:rPr>
                <w:color w:val="000000"/>
                <w:sz w:val="22"/>
                <w:szCs w:val="22"/>
              </w:rPr>
              <w:t>- 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33" w:hanging="33"/>
              <w:rPr>
                <w:color w:val="000000"/>
                <w:sz w:val="22"/>
                <w:szCs w:val="22"/>
              </w:rPr>
            </w:pPr>
            <w:r w:rsidRPr="008C3810">
              <w:rPr>
                <w:color w:val="000000"/>
                <w:sz w:val="22"/>
                <w:szCs w:val="22"/>
              </w:rPr>
              <w:lastRenderedPageBreak/>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rPr>
            </w:pPr>
            <w:r w:rsidRPr="008C3810">
              <w:rPr>
                <w:color w:val="000000"/>
                <w:sz w:val="22"/>
                <w:szCs w:val="22"/>
              </w:rPr>
              <w:lastRenderedPageBreak/>
              <w:t>Л</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зона лесов</w:t>
            </w:r>
          </w:p>
        </w:tc>
        <w:tc>
          <w:tcPr>
            <w:tcW w:w="11908" w:type="dxa"/>
            <w:gridSpan w:val="5"/>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Градостроительный регламент не устанавливается (часть 6 статьи 36 Градостроительного кодекса Российской Федерации)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rPr>
            </w:pPr>
            <w:r w:rsidRPr="008C3810">
              <w:rPr>
                <w:color w:val="000000"/>
                <w:sz w:val="22"/>
                <w:szCs w:val="22"/>
              </w:rPr>
              <w:t>СЗН</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зона зеленых насаждений</w:t>
            </w:r>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Не установлены</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Не установлены</w:t>
            </w:r>
          </w:p>
        </w:tc>
        <w:tc>
          <w:tcPr>
            <w:tcW w:w="3081"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highlight w:val="yellow"/>
              </w:rPr>
            </w:pPr>
            <w:r w:rsidRPr="008C3810">
              <w:rPr>
                <w:color w:val="000000"/>
                <w:sz w:val="22"/>
                <w:szCs w:val="22"/>
              </w:rPr>
              <w:t>ТА</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Зона автомобильного транспорта</w:t>
            </w:r>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7.2, в том числе:</w:t>
            </w:r>
          </w:p>
          <w:p w:rsidR="0072077C" w:rsidRPr="008C3810" w:rsidRDefault="0072077C" w:rsidP="0072077C">
            <w:pPr>
              <w:ind w:left="34"/>
              <w:rPr>
                <w:color w:val="000000"/>
                <w:sz w:val="22"/>
                <w:szCs w:val="22"/>
              </w:rPr>
            </w:pPr>
            <w:r w:rsidRPr="008C3810">
              <w:rPr>
                <w:color w:val="000000"/>
                <w:sz w:val="22"/>
                <w:szCs w:val="22"/>
              </w:rPr>
              <w:t>- размещение автомобильных дорог вне границ населенного пункта;</w:t>
            </w:r>
          </w:p>
          <w:p w:rsidR="0072077C" w:rsidRPr="008C3810" w:rsidRDefault="0072077C" w:rsidP="0072077C">
            <w:pPr>
              <w:ind w:left="34"/>
              <w:rPr>
                <w:color w:val="000000"/>
                <w:sz w:val="22"/>
                <w:szCs w:val="22"/>
              </w:rPr>
            </w:pPr>
            <w:r w:rsidRPr="008C3810">
              <w:rPr>
                <w:color w:val="000000"/>
                <w:sz w:val="22"/>
                <w:szCs w:val="22"/>
              </w:rPr>
              <w:t>- размещение объектов капитального строительства, необходимых для обеспечения автомобильного движения, посадки и высадки пассажиров и их сопутствующего обслуживания, а также объектов, предназначенных для размещения постов органов внутренних дел, ответственных за безопасность дорожного движения;</w:t>
            </w:r>
          </w:p>
          <w:p w:rsidR="0072077C" w:rsidRPr="008C3810" w:rsidRDefault="0072077C" w:rsidP="0072077C">
            <w:pPr>
              <w:ind w:left="34"/>
              <w:rPr>
                <w:rStyle w:val="dash041e0431044b0447043d044b0439char"/>
                <w:rFonts w:cs="Arial"/>
                <w:color w:val="000000"/>
                <w:sz w:val="22"/>
                <w:szCs w:val="22"/>
              </w:rPr>
            </w:pPr>
            <w:r w:rsidRPr="008C3810">
              <w:rPr>
                <w:color w:val="000000"/>
                <w:sz w:val="22"/>
                <w:szCs w:val="22"/>
              </w:rPr>
              <w:t>-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 линии связи;</w:t>
            </w:r>
          </w:p>
          <w:p w:rsidR="0072077C" w:rsidRPr="008C3810" w:rsidRDefault="0072077C" w:rsidP="0072077C">
            <w:pPr>
              <w:pStyle w:val="ConsPlusNormal"/>
              <w:widowControl/>
              <w:ind w:left="92" w:firstLine="0"/>
              <w:rPr>
                <w:rFonts w:ascii="Times New Roman" w:hAnsi="Times New Roman" w:cs="Times New Roman"/>
                <w:b/>
                <w:color w:val="000000"/>
                <w:sz w:val="22"/>
                <w:szCs w:val="22"/>
              </w:rPr>
            </w:pPr>
            <w:r w:rsidRPr="008C3810">
              <w:rPr>
                <w:rFonts w:ascii="Times New Roman" w:hAnsi="Times New Roman" w:cs="Times New Roman"/>
                <w:color w:val="000000"/>
                <w:sz w:val="22"/>
                <w:szCs w:val="22"/>
              </w:rPr>
              <w:t>- линии электропередачи</w:t>
            </w:r>
          </w:p>
        </w:tc>
        <w:tc>
          <w:tcPr>
            <w:tcW w:w="3081"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92"/>
              <w:rPr>
                <w:color w:val="000000"/>
                <w:sz w:val="22"/>
                <w:szCs w:val="22"/>
              </w:rPr>
            </w:pPr>
            <w:r w:rsidRPr="008C3810">
              <w:rPr>
                <w:color w:val="000000"/>
                <w:sz w:val="22"/>
                <w:szCs w:val="22"/>
              </w:rPr>
              <w:t>- благоустройство территории</w:t>
            </w:r>
          </w:p>
        </w:tc>
      </w:tr>
      <w:tr w:rsidR="0072077C" w:rsidRPr="008C3810" w:rsidTr="008C3810">
        <w:trPr>
          <w:trHeight w:val="3087"/>
        </w:trPr>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highlight w:val="yellow"/>
              </w:rPr>
            </w:pPr>
            <w:r w:rsidRPr="008C3810">
              <w:rPr>
                <w:color w:val="000000"/>
                <w:sz w:val="22"/>
                <w:szCs w:val="22"/>
              </w:rPr>
              <w:t>ТЖ</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Зона железнодорожного  транспорта</w:t>
            </w:r>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7.1. Размещение железнодорожных путей;</w:t>
            </w:r>
          </w:p>
          <w:p w:rsidR="0072077C" w:rsidRPr="008C3810" w:rsidRDefault="0072077C" w:rsidP="0072077C">
            <w:pPr>
              <w:ind w:left="34"/>
              <w:rPr>
                <w:rStyle w:val="dash041e0431044b0447043d044b0439char"/>
                <w:color w:val="000000"/>
                <w:sz w:val="22"/>
                <w:szCs w:val="22"/>
              </w:rPr>
            </w:pPr>
            <w:r w:rsidRPr="008C3810">
              <w:rPr>
                <w:color w:val="000000"/>
                <w:sz w:val="22"/>
                <w:szCs w:val="22"/>
              </w:rPr>
              <w:t>-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 ( за исключением складов горюче- смазочных материалов и автозаправочных станций любых типов, а также складов, предназначенных для хранения опасных веществ и материалов)</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jc w:val="center"/>
              <w:rPr>
                <w:color w:val="000000"/>
                <w:sz w:val="22"/>
                <w:szCs w:val="22"/>
              </w:rPr>
            </w:pPr>
            <w:r w:rsidRPr="008C3810">
              <w:rPr>
                <w:color w:val="000000"/>
                <w:sz w:val="22"/>
                <w:szCs w:val="22"/>
              </w:rPr>
              <w:t>не установлены</w:t>
            </w:r>
          </w:p>
        </w:tc>
        <w:tc>
          <w:tcPr>
            <w:tcW w:w="3081"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 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92"/>
              <w:rPr>
                <w:color w:val="000000"/>
                <w:sz w:val="22"/>
                <w:szCs w:val="22"/>
              </w:rPr>
            </w:pPr>
            <w:r w:rsidRPr="008C3810">
              <w:rPr>
                <w:color w:val="000000"/>
                <w:sz w:val="22"/>
                <w:szCs w:val="22"/>
              </w:rPr>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rPr>
            </w:pPr>
            <w:r>
              <w:rPr>
                <w:color w:val="000000"/>
                <w:sz w:val="22"/>
                <w:szCs w:val="22"/>
              </w:rPr>
              <w:t>ЭО</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Pr>
                <w:color w:val="000000"/>
                <w:sz w:val="22"/>
                <w:szCs w:val="22"/>
              </w:rPr>
              <w:t>Зона объектов энергетики</w:t>
            </w:r>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Pr>
                <w:color w:val="000000"/>
                <w:sz w:val="22"/>
                <w:szCs w:val="22"/>
              </w:rPr>
              <w:t xml:space="preserve">6.7 </w:t>
            </w:r>
            <w:r w:rsidRPr="00B90AFF">
              <w:rPr>
                <w:color w:val="000000"/>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B90AFF">
              <w:rPr>
                <w:color w:val="000000"/>
                <w:sz w:val="22"/>
                <w:szCs w:val="22"/>
              </w:rPr>
              <w:t>золоотвалов</w:t>
            </w:r>
            <w:proofErr w:type="spellEnd"/>
            <w:r w:rsidRPr="00B90AFF">
              <w:rPr>
                <w:color w:val="000000"/>
                <w:sz w:val="22"/>
                <w:szCs w:val="22"/>
              </w:rPr>
              <w:t xml:space="preserve">, гидротехнических сооружений); размещение объектов электросетевого хозяйства, за исключением </w:t>
            </w:r>
            <w:r w:rsidRPr="00B90AFF">
              <w:rPr>
                <w:color w:val="000000"/>
                <w:sz w:val="22"/>
                <w:szCs w:val="22"/>
              </w:rPr>
              <w:lastRenderedPageBreak/>
              <w:t>объектов энергетики, размещение которых предусмотрено содержанием вида разрешенного использования с кодом 3.1</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jc w:val="center"/>
              <w:rPr>
                <w:color w:val="000000"/>
                <w:sz w:val="22"/>
                <w:szCs w:val="22"/>
              </w:rPr>
            </w:pPr>
            <w:r>
              <w:rPr>
                <w:color w:val="000000"/>
                <w:sz w:val="22"/>
                <w:szCs w:val="22"/>
              </w:rPr>
              <w:lastRenderedPageBreak/>
              <w:t>не установлены</w:t>
            </w:r>
          </w:p>
        </w:tc>
        <w:tc>
          <w:tcPr>
            <w:tcW w:w="3081" w:type="dxa"/>
            <w:tcBorders>
              <w:top w:val="single" w:sz="4" w:space="0" w:color="000000"/>
              <w:left w:val="single" w:sz="4" w:space="0" w:color="000000"/>
              <w:bottom w:val="single" w:sz="4" w:space="0" w:color="000000"/>
              <w:right w:val="single" w:sz="4" w:space="0" w:color="000000"/>
            </w:tcBorders>
          </w:tcPr>
          <w:p w:rsidR="0072077C" w:rsidRPr="00B90AFF" w:rsidRDefault="0072077C" w:rsidP="0072077C">
            <w:pPr>
              <w:ind w:left="33" w:hanging="33"/>
              <w:rPr>
                <w:color w:val="000000"/>
                <w:sz w:val="22"/>
                <w:szCs w:val="22"/>
              </w:rPr>
            </w:pPr>
            <w:r w:rsidRPr="00B90AFF">
              <w:rPr>
                <w:color w:val="000000"/>
                <w:sz w:val="22"/>
                <w:szCs w:val="22"/>
              </w:rPr>
              <w:t>- размещение парковок для автомобилей обслуживающего персонала и посетителей;</w:t>
            </w:r>
          </w:p>
          <w:p w:rsidR="0072077C" w:rsidRPr="00B90AFF" w:rsidRDefault="0072077C" w:rsidP="0072077C">
            <w:pPr>
              <w:ind w:left="33" w:hanging="33"/>
              <w:rPr>
                <w:color w:val="000000"/>
                <w:sz w:val="22"/>
                <w:szCs w:val="22"/>
              </w:rPr>
            </w:pPr>
            <w:r w:rsidRPr="00B90AFF">
              <w:rPr>
                <w:color w:val="000000"/>
                <w:sz w:val="22"/>
                <w:szCs w:val="22"/>
              </w:rPr>
              <w:t>- размещение вспомогательных, подсобных строений и сооружений;</w:t>
            </w:r>
          </w:p>
          <w:p w:rsidR="0072077C" w:rsidRPr="008C3810" w:rsidRDefault="0072077C" w:rsidP="0072077C">
            <w:pPr>
              <w:ind w:left="33" w:hanging="33"/>
              <w:rPr>
                <w:color w:val="000000"/>
                <w:sz w:val="22"/>
                <w:szCs w:val="22"/>
              </w:rPr>
            </w:pPr>
            <w:r w:rsidRPr="00B90AFF">
              <w:rPr>
                <w:color w:val="000000"/>
                <w:sz w:val="22"/>
                <w:szCs w:val="22"/>
              </w:rPr>
              <w:lastRenderedPageBreak/>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rPr>
            </w:pPr>
            <w:r w:rsidRPr="008C3810">
              <w:rPr>
                <w:color w:val="000000"/>
                <w:sz w:val="22"/>
                <w:szCs w:val="22"/>
              </w:rPr>
              <w:lastRenderedPageBreak/>
              <w:t>ЭС</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Зона объектов электросетевого хозяйства</w:t>
            </w:r>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rStyle w:val="dash041e0431044b0447043d044b0439char"/>
                <w:color w:val="000000"/>
                <w:sz w:val="22"/>
                <w:szCs w:val="22"/>
              </w:rPr>
            </w:pPr>
            <w:r w:rsidRPr="008C3810">
              <w:rPr>
                <w:color w:val="000000"/>
                <w:sz w:val="22"/>
                <w:szCs w:val="22"/>
              </w:rPr>
              <w:t>6.7 Энергетики (строительство и эксплуатация объектов электросетевого хозяйства)</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b/>
                <w:bCs/>
                <w:color w:val="000000"/>
                <w:sz w:val="22"/>
                <w:szCs w:val="22"/>
              </w:rPr>
            </w:pPr>
            <w:r w:rsidRPr="008C3810">
              <w:rPr>
                <w:rFonts w:ascii="Times New Roman" w:hAnsi="Times New Roman" w:cs="Times New Roman"/>
                <w:color w:val="000000"/>
                <w:sz w:val="22"/>
                <w:szCs w:val="22"/>
              </w:rPr>
              <w:t>- линии связи</w:t>
            </w:r>
          </w:p>
        </w:tc>
        <w:tc>
          <w:tcPr>
            <w:tcW w:w="3081"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 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92"/>
              <w:rPr>
                <w:color w:val="000000"/>
                <w:sz w:val="22"/>
                <w:szCs w:val="22"/>
              </w:rPr>
            </w:pPr>
            <w:r w:rsidRPr="008C3810">
              <w:rPr>
                <w:color w:val="000000"/>
                <w:sz w:val="22"/>
                <w:szCs w:val="22"/>
              </w:rPr>
              <w:t>- благоустройство территории</w:t>
            </w:r>
          </w:p>
        </w:tc>
      </w:tr>
      <w:tr w:rsidR="0072077C" w:rsidRPr="008C3810" w:rsidTr="00136C2E">
        <w:tc>
          <w:tcPr>
            <w:tcW w:w="1103"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284"/>
              <w:rPr>
                <w:color w:val="000000"/>
                <w:sz w:val="22"/>
                <w:szCs w:val="22"/>
              </w:rPr>
            </w:pPr>
            <w:r w:rsidRPr="008C3810">
              <w:rPr>
                <w:color w:val="000000"/>
                <w:sz w:val="22"/>
                <w:szCs w:val="22"/>
              </w:rPr>
              <w:t>СВ</w:t>
            </w:r>
          </w:p>
        </w:tc>
        <w:tc>
          <w:tcPr>
            <w:tcW w:w="2514"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Зона связи</w:t>
            </w:r>
          </w:p>
        </w:tc>
        <w:tc>
          <w:tcPr>
            <w:tcW w:w="4858"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4"/>
              <w:rPr>
                <w:color w:val="000000"/>
                <w:sz w:val="22"/>
                <w:szCs w:val="22"/>
              </w:rPr>
            </w:pPr>
            <w:r w:rsidRPr="008C3810">
              <w:rPr>
                <w:color w:val="000000"/>
                <w:sz w:val="22"/>
                <w:szCs w:val="22"/>
              </w:rPr>
              <w:t>6.8.Размещение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3969" w:type="dxa"/>
            <w:gridSpan w:val="2"/>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pStyle w:val="ConsPlusNormal"/>
              <w:widowControl/>
              <w:ind w:left="92" w:firstLine="0"/>
              <w:rPr>
                <w:rFonts w:ascii="Times New Roman" w:hAnsi="Times New Roman" w:cs="Times New Roman"/>
                <w:color w:val="000000"/>
                <w:sz w:val="22"/>
                <w:szCs w:val="22"/>
              </w:rPr>
            </w:pPr>
            <w:r w:rsidRPr="008C3810">
              <w:rPr>
                <w:rFonts w:ascii="Times New Roman" w:hAnsi="Times New Roman" w:cs="Times New Roman"/>
                <w:color w:val="000000"/>
                <w:sz w:val="22"/>
                <w:szCs w:val="22"/>
              </w:rPr>
              <w:t>не установлены</w:t>
            </w:r>
          </w:p>
        </w:tc>
        <w:tc>
          <w:tcPr>
            <w:tcW w:w="3081" w:type="dxa"/>
            <w:tcBorders>
              <w:top w:val="single" w:sz="4" w:space="0" w:color="000000"/>
              <w:left w:val="single" w:sz="4" w:space="0" w:color="000000"/>
              <w:bottom w:val="single" w:sz="4" w:space="0" w:color="000000"/>
              <w:right w:val="single" w:sz="4" w:space="0" w:color="000000"/>
            </w:tcBorders>
          </w:tcPr>
          <w:p w:rsidR="0072077C" w:rsidRPr="008C3810" w:rsidRDefault="0072077C" w:rsidP="0072077C">
            <w:pPr>
              <w:ind w:left="33" w:hanging="33"/>
              <w:rPr>
                <w:color w:val="000000"/>
                <w:sz w:val="22"/>
                <w:szCs w:val="22"/>
              </w:rPr>
            </w:pPr>
            <w:r w:rsidRPr="008C3810">
              <w:rPr>
                <w:color w:val="000000"/>
                <w:sz w:val="22"/>
                <w:szCs w:val="22"/>
              </w:rPr>
              <w:t>- размещение парковок для автомобилей обслуживающего персонала и посетителей;</w:t>
            </w:r>
          </w:p>
          <w:p w:rsidR="0072077C" w:rsidRPr="008C3810" w:rsidRDefault="0072077C" w:rsidP="0072077C">
            <w:pPr>
              <w:ind w:left="33" w:hanging="33"/>
              <w:rPr>
                <w:color w:val="000000"/>
                <w:sz w:val="22"/>
                <w:szCs w:val="22"/>
              </w:rPr>
            </w:pPr>
            <w:r w:rsidRPr="008C3810">
              <w:rPr>
                <w:color w:val="000000"/>
                <w:sz w:val="22"/>
                <w:szCs w:val="22"/>
              </w:rPr>
              <w:t>- размещение вспомогательных, подсобных строений и сооружений;</w:t>
            </w:r>
          </w:p>
          <w:p w:rsidR="0072077C" w:rsidRPr="008C3810" w:rsidRDefault="0072077C" w:rsidP="0072077C">
            <w:pPr>
              <w:ind w:left="33" w:hanging="33"/>
              <w:rPr>
                <w:color w:val="000000"/>
                <w:sz w:val="22"/>
                <w:szCs w:val="22"/>
              </w:rPr>
            </w:pPr>
            <w:r w:rsidRPr="008C3810">
              <w:rPr>
                <w:color w:val="000000"/>
                <w:sz w:val="22"/>
                <w:szCs w:val="22"/>
              </w:rPr>
              <w:t>- благоустройство территории</w:t>
            </w:r>
          </w:p>
        </w:tc>
      </w:tr>
      <w:bookmarkEnd w:id="45"/>
      <w:bookmarkEnd w:id="46"/>
      <w:bookmarkEnd w:id="47"/>
    </w:tbl>
    <w:p w:rsidR="00BF4D56" w:rsidRPr="00FC2621" w:rsidRDefault="00BF4D56" w:rsidP="00FC2621">
      <w:pPr>
        <w:jc w:val="both"/>
        <w:rPr>
          <w:color w:val="FF0000"/>
          <w:lang w:val="en-US" w:eastAsia="en-US"/>
        </w:rPr>
      </w:pPr>
    </w:p>
    <w:p w:rsidR="00AA65E2" w:rsidRDefault="00AA65E2" w:rsidP="00BF4D56">
      <w:pPr>
        <w:ind w:firstLine="709"/>
        <w:jc w:val="both"/>
        <w:rPr>
          <w:color w:val="FF0000"/>
          <w:lang w:eastAsia="en-US"/>
        </w:rPr>
      </w:pPr>
    </w:p>
    <w:p w:rsidR="00136C2E" w:rsidRPr="009C2646" w:rsidRDefault="00136C2E" w:rsidP="00136C2E">
      <w:pPr>
        <w:ind w:firstLine="709"/>
        <w:jc w:val="both"/>
        <w:rPr>
          <w:color w:val="000000"/>
        </w:rPr>
      </w:pPr>
      <w:r w:rsidRPr="009C2646">
        <w:rPr>
          <w:color w:val="000000"/>
          <w:lang w:eastAsia="en-US"/>
        </w:rPr>
        <w:t xml:space="preserve">2.  </w:t>
      </w:r>
      <w:r w:rsidRPr="009C2646">
        <w:rPr>
          <w:color w:val="000000"/>
        </w:rPr>
        <w:t>Регламенты использования территорий в части предельных (максимальных и(или) минимальных) размеров земельных участков зон сельскохозяйственного использования (назначения) приведены в Таблице 2.</w:t>
      </w:r>
    </w:p>
    <w:p w:rsidR="00136C2E" w:rsidRPr="009C2646" w:rsidRDefault="00136C2E" w:rsidP="00136C2E">
      <w:pPr>
        <w:ind w:firstLine="709"/>
        <w:jc w:val="both"/>
        <w:rPr>
          <w:color w:val="000000"/>
        </w:rPr>
      </w:pPr>
      <w:r w:rsidRPr="009C2646">
        <w:rPr>
          <w:color w:val="000000"/>
        </w:rPr>
        <w:t>Регламенты установлены на основании областного закона от 07.10.2003 № 193-24-ОЗ «О предельных (максимальных и минимальных) размерах земельных участков, предоставляемых гражданам на территории Архангельской области».</w:t>
      </w:r>
    </w:p>
    <w:p w:rsidR="00136C2E" w:rsidRPr="009C2646" w:rsidRDefault="00136C2E" w:rsidP="00136C2E">
      <w:pPr>
        <w:ind w:firstLine="709"/>
        <w:jc w:val="both"/>
        <w:rPr>
          <w:color w:val="000000"/>
          <w:sz w:val="28"/>
          <w:szCs w:val="28"/>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3267"/>
        <w:gridCol w:w="3897"/>
        <w:gridCol w:w="1952"/>
        <w:gridCol w:w="5291"/>
      </w:tblGrid>
      <w:tr w:rsidR="00136C2E" w:rsidRPr="009C2646" w:rsidTr="0038085D">
        <w:tc>
          <w:tcPr>
            <w:tcW w:w="1324" w:type="pct"/>
            <w:gridSpan w:val="2"/>
            <w:tcBorders>
              <w:top w:val="nil"/>
              <w:left w:val="nil"/>
              <w:bottom w:val="single" w:sz="4" w:space="0" w:color="auto"/>
              <w:right w:val="nil"/>
            </w:tcBorders>
            <w:vAlign w:val="center"/>
          </w:tcPr>
          <w:p w:rsidR="00136C2E" w:rsidRPr="009C2646" w:rsidRDefault="00136C2E" w:rsidP="0038085D">
            <w:pPr>
              <w:pStyle w:val="ConsPlusNormal"/>
              <w:widowControl/>
              <w:tabs>
                <w:tab w:val="left" w:pos="550"/>
              </w:tabs>
              <w:snapToGrid w:val="0"/>
              <w:ind w:firstLine="0"/>
              <w:jc w:val="center"/>
              <w:rPr>
                <w:rFonts w:ascii="Times New Roman" w:hAnsi="Times New Roman" w:cs="Times New Roman"/>
                <w:color w:val="000000"/>
                <w:sz w:val="24"/>
                <w:szCs w:val="24"/>
              </w:rPr>
            </w:pPr>
          </w:p>
        </w:tc>
        <w:tc>
          <w:tcPr>
            <w:tcW w:w="1286" w:type="pct"/>
            <w:tcBorders>
              <w:top w:val="nil"/>
              <w:left w:val="nil"/>
              <w:bottom w:val="single" w:sz="4" w:space="0" w:color="auto"/>
              <w:right w:val="nil"/>
            </w:tcBorders>
            <w:vAlign w:val="center"/>
          </w:tcPr>
          <w:p w:rsidR="00136C2E" w:rsidRPr="009C2646" w:rsidRDefault="00136C2E" w:rsidP="0038085D">
            <w:pPr>
              <w:jc w:val="center"/>
              <w:rPr>
                <w:color w:val="000000"/>
              </w:rPr>
            </w:pPr>
          </w:p>
        </w:tc>
        <w:tc>
          <w:tcPr>
            <w:tcW w:w="644" w:type="pct"/>
            <w:tcBorders>
              <w:top w:val="nil"/>
              <w:left w:val="nil"/>
              <w:bottom w:val="single" w:sz="4" w:space="0" w:color="auto"/>
              <w:right w:val="nil"/>
            </w:tcBorders>
            <w:vAlign w:val="center"/>
          </w:tcPr>
          <w:p w:rsidR="00136C2E" w:rsidRPr="009C2646" w:rsidRDefault="00136C2E" w:rsidP="0038085D">
            <w:pPr>
              <w:jc w:val="center"/>
              <w:rPr>
                <w:color w:val="000000"/>
              </w:rPr>
            </w:pPr>
          </w:p>
        </w:tc>
        <w:tc>
          <w:tcPr>
            <w:tcW w:w="1746" w:type="pct"/>
            <w:tcBorders>
              <w:top w:val="nil"/>
              <w:left w:val="nil"/>
              <w:bottom w:val="single" w:sz="4" w:space="0" w:color="auto"/>
              <w:right w:val="nil"/>
            </w:tcBorders>
          </w:tcPr>
          <w:p w:rsidR="00136C2E" w:rsidRPr="009C2646" w:rsidRDefault="00136C2E" w:rsidP="0038085D">
            <w:pPr>
              <w:jc w:val="right"/>
              <w:rPr>
                <w:color w:val="000000"/>
              </w:rPr>
            </w:pPr>
            <w:r w:rsidRPr="009C2646">
              <w:rPr>
                <w:color w:val="000000"/>
              </w:rPr>
              <w:t>Таблица 2</w:t>
            </w:r>
          </w:p>
        </w:tc>
      </w:tr>
      <w:tr w:rsidR="00136C2E" w:rsidRPr="009C2646" w:rsidTr="0038085D">
        <w:tc>
          <w:tcPr>
            <w:tcW w:w="1324" w:type="pct"/>
            <w:gridSpan w:val="2"/>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pStyle w:val="ConsPlusNormal"/>
              <w:widowControl/>
              <w:tabs>
                <w:tab w:val="left" w:pos="550"/>
              </w:tabs>
              <w:snapToGrid w:val="0"/>
              <w:ind w:firstLine="0"/>
              <w:jc w:val="center"/>
              <w:rPr>
                <w:color w:val="000000"/>
                <w:sz w:val="24"/>
                <w:szCs w:val="24"/>
              </w:rPr>
            </w:pPr>
            <w:r w:rsidRPr="009C2646">
              <w:rPr>
                <w:rFonts w:ascii="Times New Roman" w:hAnsi="Times New Roman" w:cs="Times New Roman"/>
                <w:color w:val="000000"/>
                <w:sz w:val="24"/>
                <w:szCs w:val="24"/>
              </w:rPr>
              <w:t>Вид территориальной зоны</w:t>
            </w:r>
          </w:p>
        </w:tc>
        <w:tc>
          <w:tcPr>
            <w:tcW w:w="1286" w:type="pct"/>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jc w:val="center"/>
              <w:rPr>
                <w:color w:val="000000"/>
              </w:rPr>
            </w:pPr>
            <w:r w:rsidRPr="009C2646">
              <w:rPr>
                <w:color w:val="000000"/>
              </w:rPr>
              <w:t>Виды разрешенного использования земельных участков и объектов капитального строительства</w:t>
            </w:r>
          </w:p>
        </w:tc>
        <w:tc>
          <w:tcPr>
            <w:tcW w:w="644" w:type="pct"/>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jc w:val="center"/>
              <w:rPr>
                <w:color w:val="000000"/>
              </w:rPr>
            </w:pPr>
            <w:r w:rsidRPr="009C2646">
              <w:rPr>
                <w:color w:val="000000"/>
              </w:rPr>
              <w:t>Максимальный размер земельного участка (га)</w:t>
            </w:r>
          </w:p>
        </w:tc>
        <w:tc>
          <w:tcPr>
            <w:tcW w:w="1746" w:type="pct"/>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ind w:left="59"/>
              <w:jc w:val="center"/>
              <w:rPr>
                <w:color w:val="000000"/>
              </w:rPr>
            </w:pPr>
            <w:r w:rsidRPr="009C2646">
              <w:rPr>
                <w:color w:val="000000"/>
              </w:rPr>
              <w:t>Минимальный размер земельного участка (га)</w:t>
            </w:r>
          </w:p>
        </w:tc>
      </w:tr>
      <w:tr w:rsidR="00136C2E" w:rsidRPr="009C2646" w:rsidTr="0038085D">
        <w:trPr>
          <w:trHeight w:val="301"/>
        </w:trPr>
        <w:tc>
          <w:tcPr>
            <w:tcW w:w="246" w:type="pct"/>
            <w:vMerge w:val="restart"/>
            <w:tcBorders>
              <w:top w:val="single" w:sz="4" w:space="0" w:color="auto"/>
              <w:left w:val="single" w:sz="4" w:space="0" w:color="auto"/>
              <w:bottom w:val="single" w:sz="4" w:space="0" w:color="auto"/>
              <w:right w:val="single" w:sz="4" w:space="0" w:color="auto"/>
            </w:tcBorders>
            <w:vAlign w:val="center"/>
          </w:tcPr>
          <w:p w:rsidR="00136C2E" w:rsidRPr="009C2646" w:rsidRDefault="00AA65E2" w:rsidP="0038085D">
            <w:pPr>
              <w:jc w:val="center"/>
              <w:rPr>
                <w:color w:val="000000"/>
              </w:rPr>
            </w:pPr>
            <w:r>
              <w:rPr>
                <w:color w:val="000000"/>
              </w:rPr>
              <w:t>СХ</w:t>
            </w:r>
          </w:p>
        </w:tc>
        <w:tc>
          <w:tcPr>
            <w:tcW w:w="1077"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ind w:left="41"/>
              <w:rPr>
                <w:color w:val="000000"/>
              </w:rPr>
            </w:pPr>
            <w:r w:rsidRPr="009C2646">
              <w:rPr>
                <w:color w:val="000000"/>
              </w:rPr>
              <w:t>Зона личного подсобного хозяйства</w:t>
            </w: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4"/>
              <w:widowControl w:val="0"/>
              <w:spacing w:after="0"/>
              <w:ind w:left="0"/>
              <w:rPr>
                <w:color w:val="000000"/>
                <w:highlight w:val="yellow"/>
              </w:rPr>
            </w:pPr>
            <w:r w:rsidRPr="009C2646">
              <w:rPr>
                <w:color w:val="000000"/>
              </w:rPr>
              <w:t>огородничество (полевые участки)</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0,20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0,02</w:t>
            </w:r>
          </w:p>
        </w:tc>
      </w:tr>
      <w:tr w:rsidR="00136C2E" w:rsidRPr="009C2646" w:rsidTr="0038085D">
        <w:trPr>
          <w:trHeight w:val="262"/>
        </w:trPr>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1077" w:type="pct"/>
            <w:vMerge w:val="restart"/>
            <w:tcBorders>
              <w:top w:val="single" w:sz="4" w:space="0" w:color="auto"/>
              <w:left w:val="single" w:sz="4" w:space="0" w:color="auto"/>
              <w:bottom w:val="single" w:sz="4" w:space="0" w:color="auto"/>
              <w:right w:val="single" w:sz="4" w:space="0" w:color="auto"/>
            </w:tcBorders>
          </w:tcPr>
          <w:p w:rsidR="00136C2E" w:rsidRPr="009C2646" w:rsidRDefault="00136C2E" w:rsidP="0038085D">
            <w:pPr>
              <w:ind w:left="32"/>
              <w:rPr>
                <w:color w:val="000000"/>
              </w:rPr>
            </w:pPr>
            <w:r w:rsidRPr="009C2646">
              <w:rPr>
                <w:color w:val="000000"/>
              </w:rPr>
              <w:t>Зона садоводства и огородничества</w:t>
            </w: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4"/>
              <w:widowControl w:val="0"/>
              <w:spacing w:after="0"/>
              <w:ind w:left="0"/>
              <w:rPr>
                <w:color w:val="000000"/>
                <w:highlight w:val="yellow"/>
              </w:rPr>
            </w:pPr>
            <w:r w:rsidRPr="009C2646">
              <w:rPr>
                <w:color w:val="000000"/>
              </w:rPr>
              <w:t>садоводство</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0,20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0,04</w:t>
            </w:r>
          </w:p>
        </w:tc>
      </w:tr>
      <w:tr w:rsidR="00136C2E" w:rsidRPr="009C2646" w:rsidTr="0038085D">
        <w:trPr>
          <w:trHeight w:val="290"/>
        </w:trPr>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4"/>
              <w:widowControl w:val="0"/>
              <w:spacing w:after="0"/>
              <w:ind w:left="0"/>
              <w:rPr>
                <w:color w:val="000000"/>
                <w:highlight w:val="yellow"/>
              </w:rPr>
            </w:pPr>
            <w:r w:rsidRPr="009C2646">
              <w:rPr>
                <w:color w:val="000000"/>
              </w:rPr>
              <w:t>огородничество</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0,20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0,02</w:t>
            </w:r>
          </w:p>
        </w:tc>
      </w:tr>
      <w:tr w:rsidR="00136C2E" w:rsidRPr="009C2646" w:rsidTr="0038085D">
        <w:trPr>
          <w:trHeight w:val="160"/>
        </w:trPr>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1077" w:type="pct"/>
            <w:vMerge w:val="restart"/>
            <w:tcBorders>
              <w:top w:val="single" w:sz="4" w:space="0" w:color="auto"/>
              <w:left w:val="single" w:sz="4" w:space="0" w:color="auto"/>
              <w:bottom w:val="single" w:sz="4" w:space="0" w:color="auto"/>
              <w:right w:val="single" w:sz="4" w:space="0" w:color="auto"/>
            </w:tcBorders>
          </w:tcPr>
          <w:p w:rsidR="00136C2E" w:rsidRPr="009C2646" w:rsidRDefault="00136C2E" w:rsidP="0038085D">
            <w:pPr>
              <w:ind w:left="32"/>
              <w:rPr>
                <w:color w:val="000000"/>
              </w:rPr>
            </w:pPr>
            <w:r w:rsidRPr="009C2646">
              <w:rPr>
                <w:color w:val="000000"/>
              </w:rPr>
              <w:t>Зона объектов сельскохозяйственного производства</w:t>
            </w: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4"/>
              <w:widowControl w:val="0"/>
              <w:spacing w:after="0"/>
              <w:ind w:left="0"/>
              <w:rPr>
                <w:color w:val="000000"/>
                <w:highlight w:val="yellow"/>
              </w:rPr>
            </w:pPr>
            <w:r w:rsidRPr="009C2646">
              <w:rPr>
                <w:color w:val="000000"/>
              </w:rPr>
              <w:t>крестьянское (фермерское) хозяйств</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50,0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ind w:left="59"/>
              <w:jc w:val="center"/>
              <w:rPr>
                <w:color w:val="000000"/>
                <w:sz w:val="20"/>
                <w:szCs w:val="20"/>
              </w:rPr>
            </w:pPr>
            <w:r w:rsidRPr="009C2646">
              <w:rPr>
                <w:color w:val="000000"/>
                <w:sz w:val="20"/>
                <w:szCs w:val="20"/>
              </w:rPr>
              <w:t>В размере земельной доли, установленной органами муниципального образования при приватизации сельскохозяйственных организаций</w:t>
            </w:r>
          </w:p>
        </w:tc>
      </w:tr>
      <w:tr w:rsidR="00136C2E" w:rsidRPr="009C2646" w:rsidTr="0038085D">
        <w:trPr>
          <w:trHeight w:val="433"/>
        </w:trPr>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4"/>
              <w:widowControl w:val="0"/>
              <w:spacing w:after="0"/>
              <w:ind w:left="0"/>
              <w:rPr>
                <w:color w:val="000000"/>
                <w:highlight w:val="yellow"/>
              </w:rPr>
            </w:pPr>
            <w:r w:rsidRPr="009C2646">
              <w:rPr>
                <w:color w:val="000000"/>
              </w:rPr>
              <w:t>животноводство</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0,20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0,02</w:t>
            </w:r>
          </w:p>
        </w:tc>
      </w:tr>
      <w:tr w:rsidR="00136C2E" w:rsidRPr="009C2646" w:rsidTr="0038085D">
        <w:trPr>
          <w:trHeight w:val="426"/>
        </w:trPr>
        <w:tc>
          <w:tcPr>
            <w:tcW w:w="0" w:type="auto"/>
            <w:vMerge/>
            <w:tcBorders>
              <w:top w:val="single" w:sz="4" w:space="0" w:color="auto"/>
              <w:left w:val="single" w:sz="4" w:space="0" w:color="auto"/>
              <w:bottom w:val="single" w:sz="4" w:space="0" w:color="auto"/>
              <w:right w:val="single" w:sz="4" w:space="0" w:color="auto"/>
            </w:tcBorders>
            <w:vAlign w:val="center"/>
          </w:tcPr>
          <w:p w:rsidR="00136C2E" w:rsidRPr="009C2646" w:rsidRDefault="00136C2E" w:rsidP="0038085D">
            <w:pPr>
              <w:rPr>
                <w:color w:val="000000"/>
              </w:rPr>
            </w:pPr>
          </w:p>
        </w:tc>
        <w:tc>
          <w:tcPr>
            <w:tcW w:w="1077"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ind w:left="32"/>
              <w:rPr>
                <w:color w:val="000000"/>
              </w:rPr>
            </w:pPr>
            <w:r w:rsidRPr="009C2646">
              <w:rPr>
                <w:color w:val="000000"/>
              </w:rPr>
              <w:t>Зона дачного строительства</w:t>
            </w:r>
          </w:p>
        </w:tc>
        <w:tc>
          <w:tcPr>
            <w:tcW w:w="128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pStyle w:val="aff4"/>
              <w:widowControl w:val="0"/>
              <w:spacing w:after="0"/>
              <w:ind w:left="0"/>
              <w:rPr>
                <w:color w:val="000000"/>
                <w:highlight w:val="yellow"/>
              </w:rPr>
            </w:pPr>
            <w:r w:rsidRPr="009C2646">
              <w:rPr>
                <w:color w:val="000000"/>
              </w:rPr>
              <w:t>дачное строительство</w:t>
            </w:r>
          </w:p>
        </w:tc>
        <w:tc>
          <w:tcPr>
            <w:tcW w:w="644"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0,20</w:t>
            </w:r>
          </w:p>
        </w:tc>
        <w:tc>
          <w:tcPr>
            <w:tcW w:w="1746" w:type="pct"/>
            <w:tcBorders>
              <w:top w:val="single" w:sz="4" w:space="0" w:color="auto"/>
              <w:left w:val="single" w:sz="4" w:space="0" w:color="auto"/>
              <w:bottom w:val="single" w:sz="4" w:space="0" w:color="auto"/>
              <w:right w:val="single" w:sz="4" w:space="0" w:color="auto"/>
            </w:tcBorders>
          </w:tcPr>
          <w:p w:rsidR="00136C2E" w:rsidRPr="009C2646" w:rsidRDefault="00136C2E" w:rsidP="0038085D">
            <w:pPr>
              <w:jc w:val="center"/>
              <w:rPr>
                <w:color w:val="000000"/>
              </w:rPr>
            </w:pPr>
            <w:r w:rsidRPr="009C2646">
              <w:rPr>
                <w:color w:val="000000"/>
              </w:rPr>
              <w:t>0,06</w:t>
            </w:r>
          </w:p>
        </w:tc>
      </w:tr>
    </w:tbl>
    <w:p w:rsidR="00136C2E" w:rsidRPr="009C2646" w:rsidRDefault="00136C2E" w:rsidP="00136C2E">
      <w:pPr>
        <w:jc w:val="both"/>
        <w:rPr>
          <w:i/>
          <w:color w:val="000000"/>
          <w:sz w:val="28"/>
          <w:szCs w:val="28"/>
        </w:rPr>
      </w:pPr>
      <w:r w:rsidRPr="009C2646">
        <w:rPr>
          <w:i/>
          <w:color w:val="000000"/>
        </w:rPr>
        <w:t>Примечание:</w:t>
      </w:r>
      <w:r w:rsidRPr="009C2646">
        <w:rPr>
          <w:rFonts w:ascii="Calibri" w:hAnsi="Calibri" w:cs="Calibri"/>
          <w:color w:val="000000"/>
        </w:rPr>
        <w:t xml:space="preserve"> </w:t>
      </w:r>
      <w:r w:rsidRPr="009C2646">
        <w:rPr>
          <w:i/>
          <w:color w:val="000000"/>
        </w:rPr>
        <w:t>Максимальный размер общей площади земельных участков (приусадебных и полевых), которые могут находиться одновременно на праве собственности и (или) ином праве у граждан, ведущих личное подсобное хозяйство, составляет 2,5 гектара.</w:t>
      </w:r>
    </w:p>
    <w:p w:rsidR="00BF4D56" w:rsidRPr="009C2646" w:rsidRDefault="00BF4D56" w:rsidP="00BF4D56">
      <w:pPr>
        <w:ind w:firstLine="709"/>
        <w:jc w:val="both"/>
        <w:rPr>
          <w:color w:val="000000"/>
          <w:lang w:eastAsia="en-US"/>
        </w:rPr>
      </w:pPr>
    </w:p>
    <w:p w:rsidR="00BF4D56" w:rsidRPr="009C2646" w:rsidRDefault="00BF4D56" w:rsidP="00BF4D56">
      <w:pPr>
        <w:ind w:firstLine="709"/>
        <w:jc w:val="both"/>
        <w:rPr>
          <w:color w:val="000000"/>
          <w:lang w:eastAsia="en-US"/>
        </w:rPr>
      </w:pPr>
    </w:p>
    <w:p w:rsidR="00BF4D56" w:rsidRPr="009C2646" w:rsidRDefault="00BF4D56" w:rsidP="00BF4D56">
      <w:pPr>
        <w:ind w:firstLine="709"/>
        <w:jc w:val="both"/>
        <w:rPr>
          <w:color w:val="000000"/>
          <w:lang w:eastAsia="en-US"/>
        </w:rPr>
      </w:pPr>
    </w:p>
    <w:p w:rsidR="00BF4D56" w:rsidRPr="009C2646" w:rsidRDefault="00BF4D56" w:rsidP="00BF4D56">
      <w:pPr>
        <w:ind w:firstLine="709"/>
        <w:jc w:val="both"/>
        <w:rPr>
          <w:color w:val="000000"/>
          <w:lang w:eastAsia="en-US"/>
        </w:rPr>
      </w:pPr>
    </w:p>
    <w:p w:rsidR="00BF4D56" w:rsidRPr="009C2646" w:rsidRDefault="00BF4D56" w:rsidP="00BF4D56">
      <w:pPr>
        <w:ind w:firstLine="709"/>
        <w:jc w:val="both"/>
        <w:rPr>
          <w:color w:val="000000"/>
          <w:lang w:eastAsia="en-US"/>
        </w:rPr>
      </w:pPr>
    </w:p>
    <w:p w:rsidR="00BF4D56" w:rsidRPr="009C2646" w:rsidRDefault="00BF4D56" w:rsidP="00BF4D56">
      <w:pPr>
        <w:ind w:firstLine="709"/>
        <w:jc w:val="both"/>
        <w:rPr>
          <w:color w:val="000000"/>
          <w:lang w:eastAsia="en-US"/>
        </w:rPr>
      </w:pPr>
    </w:p>
    <w:p w:rsidR="00BF4D56" w:rsidRDefault="00BF4D56" w:rsidP="00BF4D56">
      <w:pPr>
        <w:ind w:firstLine="709"/>
        <w:jc w:val="both"/>
        <w:rPr>
          <w:color w:val="FF0000"/>
          <w:lang w:eastAsia="en-US"/>
        </w:rPr>
      </w:pPr>
    </w:p>
    <w:p w:rsidR="00BF4D56" w:rsidRDefault="00BF4D56" w:rsidP="00BF4D56">
      <w:pPr>
        <w:ind w:firstLine="709"/>
        <w:jc w:val="both"/>
        <w:rPr>
          <w:color w:val="FF0000"/>
          <w:lang w:eastAsia="en-US"/>
        </w:rPr>
      </w:pPr>
    </w:p>
    <w:p w:rsidR="009C2646" w:rsidRDefault="009C2646" w:rsidP="009C2646">
      <w:pPr>
        <w:pStyle w:val="2"/>
        <w:widowControl w:val="0"/>
        <w:numPr>
          <w:ilvl w:val="1"/>
          <w:numId w:val="0"/>
        </w:numPr>
        <w:tabs>
          <w:tab w:val="left" w:pos="0"/>
        </w:tabs>
        <w:suppressAutoHyphens/>
        <w:spacing w:before="360"/>
        <w:jc w:val="center"/>
        <w:rPr>
          <w:rFonts w:ascii="Times New Roman" w:hAnsi="Times New Roman" w:cs="Times New Roman"/>
          <w:kern w:val="2"/>
          <w:sz w:val="24"/>
          <w:szCs w:val="24"/>
        </w:rPr>
        <w:sectPr w:rsidR="009C2646" w:rsidSect="009C2646">
          <w:pgSz w:w="16838" w:h="11906" w:orient="landscape"/>
          <w:pgMar w:top="1134" w:right="1134" w:bottom="567" w:left="1134" w:header="709" w:footer="709" w:gutter="0"/>
          <w:cols w:space="708"/>
          <w:docGrid w:linePitch="360"/>
        </w:sectPr>
      </w:pPr>
    </w:p>
    <w:p w:rsidR="009C2646" w:rsidRPr="009C2646" w:rsidRDefault="009C2646" w:rsidP="009C2646">
      <w:pPr>
        <w:pStyle w:val="2"/>
        <w:widowControl w:val="0"/>
        <w:numPr>
          <w:ilvl w:val="1"/>
          <w:numId w:val="0"/>
        </w:numPr>
        <w:tabs>
          <w:tab w:val="left" w:pos="0"/>
        </w:tabs>
        <w:suppressAutoHyphens/>
        <w:spacing w:before="360"/>
        <w:jc w:val="center"/>
        <w:rPr>
          <w:rFonts w:ascii="Times New Roman" w:hAnsi="Times New Roman" w:cs="Times New Roman"/>
          <w:i w:val="0"/>
          <w:color w:val="000000"/>
          <w:sz w:val="24"/>
          <w:szCs w:val="24"/>
        </w:rPr>
      </w:pPr>
      <w:r w:rsidRPr="009C2646">
        <w:rPr>
          <w:rFonts w:ascii="Times New Roman" w:hAnsi="Times New Roman" w:cs="Times New Roman"/>
          <w:i w:val="0"/>
          <w:kern w:val="2"/>
          <w:sz w:val="24"/>
          <w:szCs w:val="24"/>
        </w:rPr>
        <w:lastRenderedPageBreak/>
        <w:t xml:space="preserve">ГЛАВА </w:t>
      </w:r>
      <w:r w:rsidR="00AC0536">
        <w:rPr>
          <w:rFonts w:ascii="Times New Roman" w:hAnsi="Times New Roman" w:cs="Times New Roman"/>
          <w:i w:val="0"/>
          <w:kern w:val="2"/>
          <w:sz w:val="24"/>
          <w:szCs w:val="24"/>
        </w:rPr>
        <w:t>11</w:t>
      </w:r>
      <w:r w:rsidRPr="009C2646">
        <w:rPr>
          <w:rFonts w:ascii="Times New Roman" w:hAnsi="Times New Roman" w:cs="Times New Roman"/>
          <w:i w:val="0"/>
          <w:kern w:val="2"/>
          <w:sz w:val="24"/>
          <w:szCs w:val="24"/>
        </w:rPr>
        <w:t xml:space="preserve">. Градостроительные </w:t>
      </w:r>
      <w:r w:rsidRPr="009C2646">
        <w:rPr>
          <w:rFonts w:ascii="Times New Roman" w:hAnsi="Times New Roman" w:cs="Times New Roman"/>
          <w:i w:val="0"/>
          <w:color w:val="000000"/>
          <w:kern w:val="2"/>
          <w:sz w:val="24"/>
          <w:szCs w:val="24"/>
        </w:rPr>
        <w:t xml:space="preserve">регламенты </w:t>
      </w:r>
      <w:r w:rsidRPr="009C2646">
        <w:rPr>
          <w:rFonts w:ascii="Times New Roman" w:hAnsi="Times New Roman" w:cs="Times New Roman"/>
          <w:i w:val="0"/>
          <w:color w:val="000000"/>
          <w:sz w:val="24"/>
          <w:szCs w:val="24"/>
        </w:rPr>
        <w:t>в части видов разрешенного использования земельных участков и объектов капитального строительства, предельных размеров земельных участков и параметров разрешенного строительства, реконструкции объектов капитального строительства в террит</w:t>
      </w:r>
      <w:r>
        <w:rPr>
          <w:rFonts w:ascii="Times New Roman" w:hAnsi="Times New Roman" w:cs="Times New Roman"/>
          <w:i w:val="0"/>
          <w:color w:val="000000"/>
          <w:sz w:val="24"/>
          <w:szCs w:val="24"/>
        </w:rPr>
        <w:t>ориальных зонах населённых пунктов</w:t>
      </w:r>
    </w:p>
    <w:p w:rsidR="00BF4D56" w:rsidRPr="00506C9D" w:rsidRDefault="00BF4D56" w:rsidP="00FC2621">
      <w:pPr>
        <w:jc w:val="both"/>
        <w:rPr>
          <w:color w:val="FF0000"/>
          <w:lang w:eastAsia="en-US"/>
        </w:rPr>
      </w:pPr>
    </w:p>
    <w:p w:rsidR="009C2646" w:rsidRPr="007637AC" w:rsidRDefault="009C2646" w:rsidP="009C2646">
      <w:pPr>
        <w:pStyle w:val="3"/>
        <w:widowControl w:val="0"/>
        <w:numPr>
          <w:ilvl w:val="2"/>
          <w:numId w:val="0"/>
        </w:numPr>
        <w:tabs>
          <w:tab w:val="left" w:pos="0"/>
        </w:tabs>
        <w:suppressAutoHyphens/>
        <w:spacing w:before="360"/>
        <w:jc w:val="center"/>
        <w:rPr>
          <w:rFonts w:ascii="Times New Roman" w:hAnsi="Times New Roman"/>
          <w:color w:val="000000"/>
          <w:sz w:val="24"/>
          <w:szCs w:val="24"/>
        </w:rPr>
      </w:pPr>
      <w:bookmarkStart w:id="48" w:name="_Toc414547276"/>
      <w:r>
        <w:rPr>
          <w:rFonts w:ascii="Times New Roman" w:hAnsi="Times New Roman"/>
          <w:sz w:val="24"/>
          <w:szCs w:val="24"/>
        </w:rPr>
        <w:t xml:space="preserve">Статья </w:t>
      </w:r>
      <w:r w:rsidR="002F7965" w:rsidRPr="00FC2621">
        <w:rPr>
          <w:rFonts w:ascii="Times New Roman" w:hAnsi="Times New Roman"/>
          <w:sz w:val="24"/>
          <w:szCs w:val="24"/>
        </w:rPr>
        <w:t>41</w:t>
      </w:r>
      <w:r>
        <w:rPr>
          <w:rFonts w:ascii="Times New Roman" w:hAnsi="Times New Roman"/>
          <w:sz w:val="24"/>
          <w:szCs w:val="24"/>
        </w:rPr>
        <w:t xml:space="preserve">. </w:t>
      </w:r>
      <w:bookmarkEnd w:id="48"/>
      <w:r w:rsidR="00AA65E2">
        <w:rPr>
          <w:rFonts w:ascii="Times New Roman" w:hAnsi="Times New Roman"/>
          <w:sz w:val="24"/>
          <w:szCs w:val="24"/>
        </w:rPr>
        <w:t>Ж</w:t>
      </w:r>
      <w:r>
        <w:rPr>
          <w:rFonts w:ascii="Times New Roman" w:hAnsi="Times New Roman"/>
          <w:sz w:val="24"/>
          <w:szCs w:val="24"/>
        </w:rPr>
        <w:t xml:space="preserve">У. Зона застройки индивидуальными жилыми домами </w:t>
      </w:r>
      <w:r w:rsidRPr="001D2B71">
        <w:rPr>
          <w:rFonts w:ascii="Times New Roman" w:hAnsi="Times New Roman"/>
          <w:color w:val="000000"/>
          <w:sz w:val="24"/>
          <w:szCs w:val="24"/>
        </w:rPr>
        <w:t xml:space="preserve">этажностью </w:t>
      </w:r>
      <w:r w:rsidRPr="001D2B71">
        <w:rPr>
          <w:rFonts w:ascii="Times New Roman" w:hAnsi="Times New Roman"/>
          <w:color w:val="000000"/>
          <w:sz w:val="24"/>
          <w:szCs w:val="24"/>
        </w:rPr>
        <w:br/>
        <w:t>1- 2 надземных этажа</w:t>
      </w:r>
    </w:p>
    <w:p w:rsidR="00FC2621" w:rsidRPr="007637AC" w:rsidRDefault="00FC2621" w:rsidP="00FC2621"/>
    <w:p w:rsidR="009C2646" w:rsidRDefault="009C2646" w:rsidP="009C2646">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2694"/>
        <w:gridCol w:w="3480"/>
      </w:tblGrid>
      <w:tr w:rsidR="009C2646" w:rsidTr="0038085D">
        <w:tc>
          <w:tcPr>
            <w:tcW w:w="3397" w:type="dxa"/>
            <w:tcBorders>
              <w:top w:val="single" w:sz="4" w:space="0" w:color="auto"/>
              <w:left w:val="single" w:sz="4" w:space="0" w:color="auto"/>
              <w:bottom w:val="single" w:sz="4" w:space="0" w:color="auto"/>
              <w:right w:val="single" w:sz="4" w:space="0" w:color="auto"/>
            </w:tcBorders>
          </w:tcPr>
          <w:p w:rsidR="009C2646" w:rsidRDefault="009C2646" w:rsidP="0038085D">
            <w:pPr>
              <w:jc w:val="center"/>
            </w:pPr>
            <w:r>
              <w:t>Основные разрешённые виды использования</w:t>
            </w:r>
          </w:p>
        </w:tc>
        <w:tc>
          <w:tcPr>
            <w:tcW w:w="2694" w:type="dxa"/>
            <w:tcBorders>
              <w:top w:val="single" w:sz="4" w:space="0" w:color="auto"/>
              <w:left w:val="single" w:sz="4" w:space="0" w:color="auto"/>
              <w:bottom w:val="single" w:sz="4" w:space="0" w:color="auto"/>
              <w:right w:val="single" w:sz="4" w:space="0" w:color="auto"/>
            </w:tcBorders>
          </w:tcPr>
          <w:p w:rsidR="009C2646" w:rsidRDefault="009C2646" w:rsidP="0038085D">
            <w:pPr>
              <w:jc w:val="center"/>
            </w:pPr>
            <w:r>
              <w:t>Условно разрешённые виды использования</w:t>
            </w:r>
            <w:r>
              <w:rPr>
                <w:color w:val="FF0000"/>
              </w:rPr>
              <w:t xml:space="preserve"> </w:t>
            </w:r>
          </w:p>
        </w:tc>
        <w:tc>
          <w:tcPr>
            <w:tcW w:w="3480" w:type="dxa"/>
            <w:tcBorders>
              <w:top w:val="single" w:sz="4" w:space="0" w:color="auto"/>
              <w:left w:val="single" w:sz="4" w:space="0" w:color="auto"/>
              <w:bottom w:val="single" w:sz="4" w:space="0" w:color="auto"/>
              <w:right w:val="single" w:sz="4" w:space="0" w:color="auto"/>
            </w:tcBorders>
          </w:tcPr>
          <w:p w:rsidR="009C2646" w:rsidRDefault="009C2646" w:rsidP="0038085D">
            <w:pPr>
              <w:jc w:val="center"/>
            </w:pPr>
            <w:r>
              <w:t xml:space="preserve">Вспомогательные виды разрешённого использования </w:t>
            </w:r>
          </w:p>
        </w:tc>
      </w:tr>
      <w:tr w:rsidR="009C2646" w:rsidTr="0038085D">
        <w:tc>
          <w:tcPr>
            <w:tcW w:w="3397" w:type="dxa"/>
            <w:tcBorders>
              <w:top w:val="single" w:sz="4" w:space="0" w:color="auto"/>
              <w:left w:val="single" w:sz="4" w:space="0" w:color="auto"/>
              <w:bottom w:val="single" w:sz="4" w:space="0" w:color="auto"/>
              <w:right w:val="single" w:sz="4" w:space="0" w:color="auto"/>
            </w:tcBorders>
          </w:tcPr>
          <w:p w:rsidR="009C2646" w:rsidRDefault="001D2B71" w:rsidP="0038085D">
            <w:pPr>
              <w:numPr>
                <w:ilvl w:val="0"/>
                <w:numId w:val="14"/>
              </w:numPr>
              <w:tabs>
                <w:tab w:val="left" w:pos="0"/>
                <w:tab w:val="left" w:pos="285"/>
              </w:tabs>
              <w:ind w:left="0" w:firstLine="0"/>
            </w:pPr>
            <w:r>
              <w:t>2.1 Индивидуальное жилищное строительство</w:t>
            </w:r>
            <w:r w:rsidR="00626249">
              <w:t>;</w:t>
            </w:r>
          </w:p>
          <w:p w:rsidR="009C2646" w:rsidRDefault="009C2646" w:rsidP="0038085D">
            <w:pPr>
              <w:numPr>
                <w:ilvl w:val="0"/>
                <w:numId w:val="14"/>
              </w:numPr>
              <w:tabs>
                <w:tab w:val="left" w:pos="284"/>
                <w:tab w:val="num" w:pos="900"/>
              </w:tabs>
              <w:ind w:left="0" w:firstLine="0"/>
            </w:pPr>
            <w:r>
              <w:t>2.2 Приусадебный участок личного подсобного хозяйства</w:t>
            </w:r>
            <w:r w:rsidR="00626249">
              <w:t>;</w:t>
            </w:r>
          </w:p>
          <w:p w:rsidR="009C2646" w:rsidRPr="001D2B71" w:rsidRDefault="009C2646" w:rsidP="0038085D">
            <w:pPr>
              <w:numPr>
                <w:ilvl w:val="0"/>
                <w:numId w:val="14"/>
              </w:numPr>
              <w:tabs>
                <w:tab w:val="left" w:pos="284"/>
                <w:tab w:val="num" w:pos="900"/>
              </w:tabs>
              <w:ind w:left="0" w:firstLine="0"/>
              <w:rPr>
                <w:color w:val="000000"/>
              </w:rPr>
            </w:pPr>
            <w:r>
              <w:t xml:space="preserve">2.3 Блокированная жилая застройка </w:t>
            </w:r>
            <w:r w:rsidRPr="001D2B71">
              <w:rPr>
                <w:color w:val="000000"/>
              </w:rPr>
              <w:t xml:space="preserve">с </w:t>
            </w:r>
            <w:proofErr w:type="spellStart"/>
            <w:r w:rsidRPr="001D2B71">
              <w:rPr>
                <w:color w:val="000000"/>
              </w:rPr>
              <w:t>приквартирным</w:t>
            </w:r>
            <w:proofErr w:type="spellEnd"/>
            <w:r w:rsidRPr="001D2B71">
              <w:rPr>
                <w:color w:val="000000"/>
              </w:rPr>
              <w:t xml:space="preserve"> участком</w:t>
            </w:r>
            <w:r w:rsidR="00626249">
              <w:rPr>
                <w:color w:val="000000"/>
              </w:rPr>
              <w:t>;</w:t>
            </w:r>
          </w:p>
          <w:p w:rsidR="009C2646" w:rsidRPr="004D0E2F" w:rsidRDefault="009C2646" w:rsidP="0038085D">
            <w:pPr>
              <w:numPr>
                <w:ilvl w:val="0"/>
                <w:numId w:val="14"/>
              </w:numPr>
              <w:tabs>
                <w:tab w:val="left" w:pos="284"/>
                <w:tab w:val="num" w:pos="900"/>
              </w:tabs>
              <w:ind w:left="0" w:firstLine="0"/>
            </w:pPr>
            <w:r w:rsidRPr="001D2B71">
              <w:rPr>
                <w:color w:val="000000"/>
              </w:rPr>
              <w:t>Размещение детских яслей, детских садов,</w:t>
            </w:r>
            <w:r w:rsidRPr="004D0E2F">
              <w:rPr>
                <w:color w:val="FF0000"/>
              </w:rPr>
              <w:t xml:space="preserve"> </w:t>
            </w:r>
            <w:r w:rsidRPr="001D2B71">
              <w:rPr>
                <w:color w:val="000000"/>
              </w:rPr>
              <w:t>общеобразовательных школ</w:t>
            </w:r>
            <w:r w:rsidR="00626249">
              <w:rPr>
                <w:color w:val="000000"/>
              </w:rPr>
              <w:t>.</w:t>
            </w:r>
          </w:p>
        </w:tc>
        <w:tc>
          <w:tcPr>
            <w:tcW w:w="2694" w:type="dxa"/>
            <w:tcBorders>
              <w:top w:val="single" w:sz="4" w:space="0" w:color="auto"/>
              <w:left w:val="single" w:sz="4" w:space="0" w:color="auto"/>
              <w:bottom w:val="single" w:sz="4" w:space="0" w:color="auto"/>
              <w:right w:val="single" w:sz="4" w:space="0" w:color="auto"/>
            </w:tcBorders>
          </w:tcPr>
          <w:p w:rsidR="009C2646" w:rsidRPr="001D2B71" w:rsidRDefault="009C2646" w:rsidP="00CC228A">
            <w:pPr>
              <w:rPr>
                <w:color w:val="000000"/>
              </w:rPr>
            </w:pPr>
            <w:r w:rsidRPr="001D2B71">
              <w:rPr>
                <w:color w:val="000000"/>
              </w:rPr>
              <w:t>3.1 Коммунальное обслуживание</w:t>
            </w:r>
            <w:r w:rsidR="00626249">
              <w:rPr>
                <w:color w:val="000000"/>
              </w:rPr>
              <w:t>;</w:t>
            </w:r>
          </w:p>
          <w:p w:rsidR="009C2646" w:rsidRPr="001D2B71" w:rsidRDefault="009C2646" w:rsidP="00CC228A">
            <w:pPr>
              <w:rPr>
                <w:color w:val="000000"/>
              </w:rPr>
            </w:pPr>
            <w:r w:rsidRPr="001D2B71">
              <w:rPr>
                <w:color w:val="000000"/>
              </w:rPr>
              <w:t>2.7 Обслуживание жилой застройки (объекты повседневного пользования)</w:t>
            </w:r>
            <w:r w:rsidR="00626249">
              <w:rPr>
                <w:color w:val="000000"/>
              </w:rPr>
              <w:t>;</w:t>
            </w:r>
          </w:p>
          <w:p w:rsidR="009C2646" w:rsidRDefault="009C2646" w:rsidP="00CC228A">
            <w:pPr>
              <w:rPr>
                <w:color w:val="000000"/>
              </w:rPr>
            </w:pPr>
            <w:r w:rsidRPr="001D2B71">
              <w:rPr>
                <w:color w:val="000000"/>
              </w:rPr>
              <w:t>6.4 Пищевая промышленность (хлебопечение)</w:t>
            </w:r>
            <w:r w:rsidR="00626249">
              <w:rPr>
                <w:color w:val="000000"/>
              </w:rPr>
              <w:t>;</w:t>
            </w:r>
          </w:p>
          <w:p w:rsidR="00A2748A" w:rsidRDefault="00A2748A" w:rsidP="00CC228A">
            <w:pPr>
              <w:rPr>
                <w:color w:val="000000"/>
              </w:rPr>
            </w:pPr>
            <w:r>
              <w:rPr>
                <w:color w:val="000000"/>
              </w:rPr>
              <w:t>3.4.</w:t>
            </w:r>
            <w:r w:rsidR="00506C9D">
              <w:rPr>
                <w:color w:val="000000"/>
              </w:rPr>
              <w:t xml:space="preserve"> </w:t>
            </w:r>
            <w:r>
              <w:rPr>
                <w:color w:val="000000"/>
              </w:rPr>
              <w:t xml:space="preserve">Размещение </w:t>
            </w:r>
            <w:r w:rsidR="00506C9D">
              <w:rPr>
                <w:color w:val="000000"/>
              </w:rPr>
              <w:t>о</w:t>
            </w:r>
            <w:r>
              <w:rPr>
                <w:color w:val="000000"/>
              </w:rPr>
              <w:t xml:space="preserve">бъектов капитального строительства, предназначенных для оказания гражданам медицинской помощи </w:t>
            </w:r>
          </w:p>
          <w:p w:rsidR="00A2748A" w:rsidRPr="001D2B71" w:rsidRDefault="00A2748A" w:rsidP="00A2748A">
            <w:pPr>
              <w:rPr>
                <w:color w:val="000000"/>
              </w:rPr>
            </w:pPr>
            <w:r>
              <w:rPr>
                <w:color w:val="000000"/>
              </w:rPr>
              <w:t>( ФАП)</w:t>
            </w:r>
            <w:r w:rsidR="00626249">
              <w:rPr>
                <w:color w:val="000000"/>
              </w:rPr>
              <w:t>.</w:t>
            </w:r>
          </w:p>
        </w:tc>
        <w:tc>
          <w:tcPr>
            <w:tcW w:w="3480" w:type="dxa"/>
            <w:tcBorders>
              <w:top w:val="single" w:sz="4" w:space="0" w:color="auto"/>
              <w:left w:val="single" w:sz="4" w:space="0" w:color="auto"/>
              <w:bottom w:val="single" w:sz="4" w:space="0" w:color="auto"/>
              <w:right w:val="single" w:sz="4" w:space="0" w:color="auto"/>
            </w:tcBorders>
          </w:tcPr>
          <w:p w:rsidR="009C2646" w:rsidRPr="00A2748A" w:rsidRDefault="009C2646" w:rsidP="0038085D">
            <w:pPr>
              <w:pStyle w:val="ConsPlusNormal"/>
              <w:widowControl/>
              <w:ind w:firstLine="0"/>
              <w:rPr>
                <w:rFonts w:ascii="Times New Roman" w:hAnsi="Times New Roman" w:cs="Times New Roman"/>
                <w:color w:val="000000"/>
                <w:sz w:val="24"/>
                <w:szCs w:val="24"/>
              </w:rPr>
            </w:pPr>
            <w:r w:rsidRPr="00A2748A">
              <w:rPr>
                <w:rFonts w:ascii="Times New Roman" w:hAnsi="Times New Roman" w:cs="Times New Roman"/>
                <w:color w:val="000000"/>
                <w:sz w:val="24"/>
                <w:szCs w:val="24"/>
              </w:rPr>
              <w:t>- выращивание плодовых, ягодных, декоративных растений, ягодных, овощных культур;</w:t>
            </w:r>
          </w:p>
          <w:p w:rsidR="009C2646" w:rsidRPr="00A2748A" w:rsidRDefault="009C2646" w:rsidP="0038085D">
            <w:pPr>
              <w:pStyle w:val="ConsPlusNormal"/>
              <w:widowControl/>
              <w:ind w:firstLine="0"/>
              <w:rPr>
                <w:rFonts w:ascii="Times New Roman" w:hAnsi="Times New Roman" w:cs="Times New Roman"/>
                <w:color w:val="000000"/>
                <w:sz w:val="24"/>
                <w:szCs w:val="24"/>
              </w:rPr>
            </w:pPr>
            <w:r w:rsidRPr="00A2748A">
              <w:rPr>
                <w:rFonts w:ascii="Times New Roman" w:hAnsi="Times New Roman" w:cs="Times New Roman"/>
                <w:color w:val="000000"/>
                <w:sz w:val="24"/>
                <w:szCs w:val="24"/>
              </w:rPr>
              <w:t>- размещение хозяйственных построек (бань, построек для содержания домашнего скота и птицы, сараев на приусадебном участке);</w:t>
            </w:r>
          </w:p>
          <w:p w:rsidR="009C2646" w:rsidRPr="00A2748A" w:rsidRDefault="009C2646" w:rsidP="0038085D">
            <w:pPr>
              <w:pStyle w:val="15"/>
              <w:widowControl w:val="0"/>
              <w:ind w:left="0"/>
              <w:rPr>
                <w:color w:val="000000"/>
              </w:rPr>
            </w:pPr>
            <w:r w:rsidRPr="00A2748A">
              <w:rPr>
                <w:color w:val="000000"/>
              </w:rPr>
              <w:t>- размещение гаражей для личного легкового автомототранспорта не более чем на 2 машины на территории приусадебного участка;</w:t>
            </w:r>
          </w:p>
          <w:p w:rsidR="009C2646" w:rsidRPr="00A2748A" w:rsidRDefault="009C2646" w:rsidP="0038085D">
            <w:pPr>
              <w:pStyle w:val="15"/>
              <w:widowControl w:val="0"/>
              <w:ind w:left="0"/>
              <w:rPr>
                <w:color w:val="000000"/>
              </w:rPr>
            </w:pPr>
            <w:r w:rsidRPr="00A2748A">
              <w:rPr>
                <w:color w:val="000000"/>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9C2646" w:rsidRPr="00A2748A" w:rsidRDefault="009C2646" w:rsidP="0038085D">
            <w:pPr>
              <w:pStyle w:val="15"/>
              <w:widowControl w:val="0"/>
              <w:ind w:left="0"/>
              <w:rPr>
                <w:color w:val="000000"/>
              </w:rPr>
            </w:pPr>
            <w:r w:rsidRPr="00A2748A">
              <w:rPr>
                <w:color w:val="000000"/>
              </w:rPr>
              <w:t>- размещение детских игровых и спортивных площадок;</w:t>
            </w:r>
          </w:p>
          <w:p w:rsidR="009C2646" w:rsidRPr="00A2748A" w:rsidRDefault="009C2646" w:rsidP="0038085D">
            <w:pPr>
              <w:pStyle w:val="ConsPlusNormal"/>
              <w:widowControl/>
              <w:ind w:firstLine="0"/>
              <w:rPr>
                <w:rFonts w:ascii="Times New Roman" w:hAnsi="Times New Roman" w:cs="Times New Roman"/>
                <w:color w:val="000000"/>
                <w:sz w:val="24"/>
                <w:szCs w:val="24"/>
              </w:rPr>
            </w:pPr>
            <w:r w:rsidRPr="00A2748A">
              <w:rPr>
                <w:rFonts w:ascii="Times New Roman" w:hAnsi="Times New Roman" w:cs="Times New Roman"/>
                <w:color w:val="000000"/>
                <w:sz w:val="24"/>
                <w:szCs w:val="24"/>
              </w:rPr>
              <w:t>- размещение гостевых парковок (стоянок) объектов общественного назначения;</w:t>
            </w:r>
          </w:p>
          <w:p w:rsidR="009C2646" w:rsidRDefault="009C2646" w:rsidP="0038085D">
            <w:pPr>
              <w:pStyle w:val="ConsPlusNormal"/>
              <w:widowControl/>
              <w:ind w:firstLine="0"/>
            </w:pPr>
            <w:r w:rsidRPr="00A2748A">
              <w:rPr>
                <w:rFonts w:ascii="Times New Roman" w:hAnsi="Times New Roman" w:cs="Times New Roman"/>
                <w:color w:val="000000"/>
                <w:sz w:val="24"/>
                <w:szCs w:val="24"/>
              </w:rPr>
              <w:t>- благоустройство территории</w:t>
            </w:r>
          </w:p>
        </w:tc>
      </w:tr>
    </w:tbl>
    <w:p w:rsidR="00674891" w:rsidRPr="00AC1E54" w:rsidRDefault="009C2646" w:rsidP="00674891">
      <w:pPr>
        <w:tabs>
          <w:tab w:val="left" w:pos="1080"/>
        </w:tabs>
        <w:overflowPunct w:val="0"/>
        <w:ind w:firstLine="709"/>
        <w:jc w:val="both"/>
      </w:pPr>
      <w:r w:rsidRPr="00AC1E54">
        <w:t xml:space="preserve">2. </w:t>
      </w:r>
      <w:r w:rsidR="00674891" w:rsidRPr="00AC1E54">
        <w:t>Предельные размеры земельных участков и параметры разрешенного строительства, реконструкции объектов капитального строительства:</w:t>
      </w:r>
    </w:p>
    <w:p w:rsidR="00674891" w:rsidRPr="00AC1E54" w:rsidRDefault="00674891" w:rsidP="00674891">
      <w:pPr>
        <w:tabs>
          <w:tab w:val="left" w:pos="1080"/>
        </w:tabs>
        <w:overflowPunct w:val="0"/>
        <w:ind w:firstLine="709"/>
        <w:jc w:val="both"/>
      </w:pPr>
      <w:r w:rsidRPr="00AC1E54">
        <w:t>1) Минимальная площадь земельного участка для:</w:t>
      </w:r>
    </w:p>
    <w:p w:rsidR="00674891" w:rsidRPr="00AC1E54" w:rsidRDefault="00674891" w:rsidP="00674891">
      <w:pPr>
        <w:tabs>
          <w:tab w:val="left" w:pos="1080"/>
        </w:tabs>
        <w:overflowPunct w:val="0"/>
        <w:ind w:firstLine="709"/>
        <w:jc w:val="both"/>
      </w:pPr>
      <w:r w:rsidRPr="00AC1E54">
        <w:t xml:space="preserve">а) размещения усадебного жилого дома –  </w:t>
      </w:r>
      <w:r w:rsidR="00AC1E54">
        <w:t>6</w:t>
      </w:r>
      <w:r w:rsidRPr="00AC1E54">
        <w:t>00 м2;</w:t>
      </w:r>
    </w:p>
    <w:p w:rsidR="00674891" w:rsidRPr="00AC1E54" w:rsidRDefault="00674891" w:rsidP="00674891">
      <w:pPr>
        <w:tabs>
          <w:tab w:val="left" w:pos="1080"/>
        </w:tabs>
        <w:overflowPunct w:val="0"/>
        <w:ind w:firstLine="709"/>
        <w:jc w:val="both"/>
      </w:pPr>
      <w:r w:rsidRPr="00AC1E54">
        <w:t>б) размещения одного из блокированных жилых домов (включая площадь застройки) – 300 м2 на каждую блок-секцию.</w:t>
      </w:r>
    </w:p>
    <w:p w:rsidR="00674891" w:rsidRPr="00AC1E54" w:rsidRDefault="00674891" w:rsidP="00674891">
      <w:pPr>
        <w:tabs>
          <w:tab w:val="left" w:pos="1080"/>
        </w:tabs>
        <w:overflowPunct w:val="0"/>
        <w:ind w:firstLine="709"/>
        <w:jc w:val="both"/>
      </w:pPr>
      <w:r w:rsidRPr="00AC1E54">
        <w:t>в) размещения блокированного жилого дома (без площади застройки) – 100 м2.</w:t>
      </w:r>
    </w:p>
    <w:p w:rsidR="00674891" w:rsidRPr="00AC1E54" w:rsidRDefault="00674891" w:rsidP="00674891">
      <w:pPr>
        <w:tabs>
          <w:tab w:val="left" w:pos="1080"/>
        </w:tabs>
        <w:overflowPunct w:val="0"/>
        <w:ind w:firstLine="709"/>
        <w:jc w:val="both"/>
      </w:pPr>
      <w:r w:rsidRPr="00AC1E54">
        <w:t>2) Максимальная площадь земельного участка:</w:t>
      </w:r>
    </w:p>
    <w:p w:rsidR="00674891" w:rsidRPr="00AC1E54" w:rsidRDefault="00674891" w:rsidP="00674891">
      <w:pPr>
        <w:tabs>
          <w:tab w:val="left" w:pos="1080"/>
        </w:tabs>
        <w:overflowPunct w:val="0"/>
        <w:ind w:firstLine="709"/>
        <w:jc w:val="both"/>
      </w:pPr>
      <w:r w:rsidRPr="00AC1E54">
        <w:t>а) размещения усадебного жилого дома – 3000 м2;</w:t>
      </w:r>
    </w:p>
    <w:p w:rsidR="00674891" w:rsidRPr="00AC1E54" w:rsidRDefault="00674891" w:rsidP="00674891">
      <w:pPr>
        <w:tabs>
          <w:tab w:val="left" w:pos="1080"/>
        </w:tabs>
        <w:overflowPunct w:val="0"/>
        <w:ind w:firstLine="709"/>
        <w:jc w:val="both"/>
      </w:pPr>
      <w:r w:rsidRPr="00AC1E54">
        <w:lastRenderedPageBreak/>
        <w:t xml:space="preserve">б) размещения одного из блокированных жилых домов (включая площадь застройки) – 400 м2 на каждую блок-секцию. </w:t>
      </w:r>
    </w:p>
    <w:p w:rsidR="00674891" w:rsidRPr="00AC1E54" w:rsidRDefault="00674891" w:rsidP="00674891">
      <w:pPr>
        <w:tabs>
          <w:tab w:val="left" w:pos="1080"/>
        </w:tabs>
        <w:overflowPunct w:val="0"/>
        <w:ind w:firstLine="709"/>
        <w:jc w:val="both"/>
      </w:pPr>
      <w:r w:rsidRPr="00AC1E54">
        <w:t>3) Максимальный коэффициент застройки земельного участка индивидуального жилого дома – 0,4, в том числе хозяйственными строениями, гаражами, индивидуальными банями, теплицами и другими вспомогательными строениями.</w:t>
      </w:r>
    </w:p>
    <w:p w:rsidR="00674891" w:rsidRPr="00AC1E54" w:rsidRDefault="00674891" w:rsidP="00674891">
      <w:pPr>
        <w:tabs>
          <w:tab w:val="left" w:pos="1080"/>
        </w:tabs>
        <w:overflowPunct w:val="0"/>
        <w:ind w:firstLine="709"/>
        <w:jc w:val="both"/>
      </w:pPr>
      <w:r w:rsidRPr="00AC1E54">
        <w:t>4) Максимальный коэффициент плотности застройки – 0,8.</w:t>
      </w:r>
    </w:p>
    <w:p w:rsidR="00674891" w:rsidRPr="00AC1E54" w:rsidRDefault="00674891" w:rsidP="00674891">
      <w:pPr>
        <w:tabs>
          <w:tab w:val="left" w:pos="1080"/>
        </w:tabs>
        <w:overflowPunct w:val="0"/>
        <w:ind w:firstLine="709"/>
        <w:jc w:val="both"/>
      </w:pPr>
      <w:r w:rsidRPr="00AC1E54">
        <w:t>5) Максимальная площадь объектов розничной торговли – 150 кв. м. торговой площади.</w:t>
      </w:r>
    </w:p>
    <w:p w:rsidR="00674891" w:rsidRPr="00AC1E54" w:rsidRDefault="00674891" w:rsidP="00674891">
      <w:pPr>
        <w:tabs>
          <w:tab w:val="left" w:pos="1080"/>
        </w:tabs>
        <w:overflowPunct w:val="0"/>
        <w:ind w:firstLine="709"/>
        <w:jc w:val="both"/>
      </w:pPr>
      <w:r w:rsidRPr="00AC1E54">
        <w:t>6) Минимальная высота индивидуальных жилых домов и иных объектов, размещаемых в зоне малоэтажной жилой застройки – 5 метров в коньке кровли.</w:t>
      </w:r>
    </w:p>
    <w:p w:rsidR="00674891" w:rsidRPr="00AC1E54" w:rsidRDefault="00674891" w:rsidP="00674891">
      <w:pPr>
        <w:tabs>
          <w:tab w:val="left" w:pos="1080"/>
        </w:tabs>
        <w:overflowPunct w:val="0"/>
        <w:ind w:firstLine="709"/>
        <w:jc w:val="both"/>
      </w:pPr>
      <w:r w:rsidRPr="00AC1E54">
        <w:t>7) Максимальная высота:</w:t>
      </w:r>
    </w:p>
    <w:p w:rsidR="00674891" w:rsidRPr="00AC1E54" w:rsidRDefault="00674891" w:rsidP="00674891">
      <w:pPr>
        <w:tabs>
          <w:tab w:val="left" w:pos="1080"/>
        </w:tabs>
        <w:overflowPunct w:val="0"/>
        <w:ind w:firstLine="709"/>
        <w:jc w:val="both"/>
      </w:pPr>
      <w:r w:rsidRPr="00AC1E54">
        <w:t>а) индивидуальных жилых домов и иных объектов, размещаемых в зоне малоэтажной жилой застройки – 10 метров в коньке кровли;</w:t>
      </w:r>
    </w:p>
    <w:p w:rsidR="00674891" w:rsidRPr="00AC1E54" w:rsidRDefault="00674891" w:rsidP="00674891">
      <w:pPr>
        <w:tabs>
          <w:tab w:val="left" w:pos="1080"/>
        </w:tabs>
        <w:overflowPunct w:val="0"/>
        <w:ind w:firstLine="709"/>
        <w:jc w:val="both"/>
      </w:pPr>
      <w:r w:rsidRPr="00AC1E54">
        <w:t>б) хозяйственных строений, гаражей, индивидуальных бань, теплиц и других вспомогательных строений –  5 м в коньке крыши.</w:t>
      </w:r>
    </w:p>
    <w:p w:rsidR="00674891" w:rsidRPr="00AC1E54" w:rsidRDefault="00674891" w:rsidP="00674891">
      <w:pPr>
        <w:tabs>
          <w:tab w:val="left" w:pos="1080"/>
        </w:tabs>
        <w:overflowPunct w:val="0"/>
        <w:ind w:firstLine="709"/>
        <w:jc w:val="both"/>
      </w:pPr>
      <w:r w:rsidRPr="00AC1E54">
        <w:t>8) Размещение хозяйственных строений, индивидуальных бань, теплиц и других вспомогательных строений должно производится вне зон видимости с территорий публичных пространств.</w:t>
      </w:r>
    </w:p>
    <w:p w:rsidR="00674891" w:rsidRPr="00AC1E54" w:rsidRDefault="00674891" w:rsidP="00674891">
      <w:pPr>
        <w:tabs>
          <w:tab w:val="left" w:pos="1080"/>
        </w:tabs>
        <w:overflowPunct w:val="0"/>
        <w:ind w:firstLine="709"/>
        <w:jc w:val="both"/>
      </w:pPr>
      <w:r w:rsidRPr="00AC1E54">
        <w:t xml:space="preserve">9) Предельные параметры помещений общественного назначения, в составе помещений индивидуального жилого дома: общая площадь помещений – до 100 кв. м; </w:t>
      </w:r>
    </w:p>
    <w:p w:rsidR="00674891" w:rsidRPr="00AC1E54" w:rsidRDefault="00674891" w:rsidP="00674891">
      <w:pPr>
        <w:tabs>
          <w:tab w:val="left" w:pos="1080"/>
        </w:tabs>
        <w:overflowPunct w:val="0"/>
        <w:ind w:firstLine="709"/>
        <w:jc w:val="both"/>
      </w:pPr>
      <w:r w:rsidRPr="00AC1E54">
        <w:t>10)  Минимальные отступы в зонах индивидуальной (усадебной) застройки:</w:t>
      </w:r>
    </w:p>
    <w:p w:rsidR="00674891" w:rsidRPr="00AC1E54" w:rsidRDefault="00674891" w:rsidP="00674891">
      <w:pPr>
        <w:tabs>
          <w:tab w:val="left" w:pos="1080"/>
        </w:tabs>
        <w:overflowPunct w:val="0"/>
        <w:ind w:firstLine="709"/>
        <w:jc w:val="both"/>
      </w:pPr>
      <w:r w:rsidRPr="00AC1E54">
        <w:t>а) отступ линий регулирования (линий застройки) индивидуальных домов до красных линий улиц и дорог – не менее 5 м, от красной линии проездов – не менее 3 м, расстояние от хозяйственных построек до красных линий улиц и проездов – не менее 5 м.</w:t>
      </w:r>
    </w:p>
    <w:p w:rsidR="00674891" w:rsidRPr="00AC1E54" w:rsidRDefault="00674891" w:rsidP="00674891">
      <w:pPr>
        <w:tabs>
          <w:tab w:val="left" w:pos="1080"/>
        </w:tabs>
        <w:overflowPunct w:val="0"/>
        <w:ind w:firstLine="709"/>
        <w:jc w:val="both"/>
      </w:pPr>
      <w:r w:rsidRPr="00AC1E54">
        <w:t xml:space="preserve">б) отступ домов до границы соседнего приквартирного участка по санитарно-бытовым условиям должно быть не менее - 3 м при условии учета норм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w:t>
      </w:r>
    </w:p>
    <w:p w:rsidR="00674891" w:rsidRPr="00AC1E54" w:rsidRDefault="00674891" w:rsidP="00674891">
      <w:pPr>
        <w:tabs>
          <w:tab w:val="left" w:pos="1080"/>
        </w:tabs>
        <w:overflowPunct w:val="0"/>
        <w:ind w:firstLine="709"/>
        <w:jc w:val="both"/>
      </w:pPr>
      <w:r w:rsidRPr="00AC1E54">
        <w:t>в) отступ построек для содержания скота и птицы до границы соседнего приквартирного участка – 4 м;</w:t>
      </w:r>
    </w:p>
    <w:p w:rsidR="00674891" w:rsidRPr="00AC1E54" w:rsidRDefault="00674891" w:rsidP="00674891">
      <w:pPr>
        <w:tabs>
          <w:tab w:val="left" w:pos="1080"/>
        </w:tabs>
        <w:overflowPunct w:val="0"/>
        <w:ind w:firstLine="709"/>
        <w:jc w:val="both"/>
      </w:pPr>
      <w:r w:rsidRPr="00AC1E54">
        <w:t>г) отступ от других построек (бани, гаража и др.) до границы соседнего приквартирного участка – 1 м;</w:t>
      </w:r>
    </w:p>
    <w:p w:rsidR="00674891" w:rsidRPr="00AC1E54" w:rsidRDefault="00674891" w:rsidP="00674891">
      <w:pPr>
        <w:tabs>
          <w:tab w:val="left" w:pos="1080"/>
        </w:tabs>
        <w:overflowPunct w:val="0"/>
        <w:ind w:firstLine="709"/>
        <w:jc w:val="both"/>
      </w:pPr>
      <w:r w:rsidRPr="00AC1E54">
        <w:t>д) отступ от стволов высокорослых деревьев до границы соседнего приквартирного участка – 4 м;</w:t>
      </w:r>
    </w:p>
    <w:p w:rsidR="00674891" w:rsidRPr="00AC1E54" w:rsidRDefault="00674891" w:rsidP="00674891">
      <w:pPr>
        <w:tabs>
          <w:tab w:val="left" w:pos="1080"/>
        </w:tabs>
        <w:overflowPunct w:val="0"/>
        <w:ind w:firstLine="709"/>
        <w:jc w:val="both"/>
      </w:pPr>
      <w:r w:rsidRPr="00AC1E54">
        <w:t>е) отступ от стволов среднерослых деревьев до границы соседнего приквартирного участка – 2 м;</w:t>
      </w:r>
    </w:p>
    <w:p w:rsidR="00674891" w:rsidRPr="00AC1E54" w:rsidRDefault="00674891" w:rsidP="00674891">
      <w:pPr>
        <w:tabs>
          <w:tab w:val="left" w:pos="1080"/>
        </w:tabs>
        <w:overflowPunct w:val="0"/>
        <w:ind w:firstLine="709"/>
        <w:jc w:val="both"/>
      </w:pPr>
      <w:r w:rsidRPr="00AC1E54">
        <w:t>ж) отступ от кустарника до границы соседнего приквартирного участка – 1 м;</w:t>
      </w:r>
    </w:p>
    <w:p w:rsidR="00674891" w:rsidRPr="00AC1E54" w:rsidRDefault="00674891" w:rsidP="00674891">
      <w:pPr>
        <w:tabs>
          <w:tab w:val="left" w:pos="1080"/>
        </w:tabs>
        <w:overflowPunct w:val="0"/>
        <w:ind w:firstLine="709"/>
        <w:jc w:val="both"/>
      </w:pPr>
      <w:r w:rsidRPr="00AC1E54">
        <w:t>з) минимальные расстояния до красных линий от стен зданий дошкольных и общеобразовательных учреждений в населенных пунктах городского типа – 25 метров;</w:t>
      </w:r>
    </w:p>
    <w:p w:rsidR="00674891" w:rsidRPr="00AC1E54" w:rsidRDefault="00674891" w:rsidP="00674891">
      <w:pPr>
        <w:tabs>
          <w:tab w:val="left" w:pos="1080"/>
        </w:tabs>
        <w:overflowPunct w:val="0"/>
        <w:ind w:firstLine="709"/>
        <w:jc w:val="both"/>
      </w:pPr>
      <w:r w:rsidRPr="00AC1E54">
        <w:t>11) Содержание скота и птицы допускается в районах усадебной застройки с размером участка не менее 0,15 га, в том числе:</w:t>
      </w:r>
    </w:p>
    <w:p w:rsidR="00674891" w:rsidRPr="00AC1E54" w:rsidRDefault="00674891" w:rsidP="00674891">
      <w:pPr>
        <w:tabs>
          <w:tab w:val="left" w:pos="1080"/>
        </w:tabs>
        <w:overflowPunct w:val="0"/>
        <w:ind w:firstLine="709"/>
        <w:jc w:val="both"/>
      </w:pPr>
      <w:r w:rsidRPr="00AC1E54">
        <w:t>- содержание и разведение домашней птицы и кроликов до 20 голов, а также мелкого рогатого скота (овец и коз) до 10 голов;</w:t>
      </w:r>
    </w:p>
    <w:p w:rsidR="00674891" w:rsidRPr="00AC1E54" w:rsidRDefault="00674891" w:rsidP="00674891">
      <w:pPr>
        <w:tabs>
          <w:tab w:val="left" w:pos="1080"/>
        </w:tabs>
        <w:overflowPunct w:val="0"/>
        <w:ind w:firstLine="709"/>
        <w:jc w:val="both"/>
      </w:pPr>
      <w:r w:rsidRPr="00AC1E54">
        <w:t>- содержание и выращивание крупного рогатого скота (2-3 головы);</w:t>
      </w:r>
    </w:p>
    <w:p w:rsidR="00674891" w:rsidRPr="00AC1E54" w:rsidRDefault="00674891" w:rsidP="00674891">
      <w:pPr>
        <w:tabs>
          <w:tab w:val="left" w:pos="1080"/>
        </w:tabs>
        <w:overflowPunct w:val="0"/>
        <w:ind w:firstLine="709"/>
        <w:jc w:val="both"/>
      </w:pPr>
      <w:r w:rsidRPr="00AC1E54">
        <w:t>- содержание и выращивание свиноматок (1-2 головы).</w:t>
      </w:r>
    </w:p>
    <w:p w:rsidR="00674891" w:rsidRPr="00AC1E54" w:rsidRDefault="00674891" w:rsidP="00674891">
      <w:pPr>
        <w:tabs>
          <w:tab w:val="left" w:pos="1080"/>
        </w:tabs>
        <w:overflowPunct w:val="0"/>
        <w:ind w:firstLine="709"/>
        <w:jc w:val="both"/>
      </w:pPr>
      <w:r w:rsidRPr="00AC1E54">
        <w:t>12) Требования к ограждению земельных участков: максимальная высота ограждений земельных участков – 1,8 метра.</w:t>
      </w:r>
    </w:p>
    <w:p w:rsidR="00674891" w:rsidRPr="00AC1E54" w:rsidRDefault="00674891" w:rsidP="00674891">
      <w:pPr>
        <w:tabs>
          <w:tab w:val="left" w:pos="1080"/>
        </w:tabs>
        <w:overflowPunct w:val="0"/>
        <w:ind w:firstLine="709"/>
        <w:jc w:val="both"/>
      </w:pPr>
      <w:r w:rsidRPr="00AC1E54">
        <w:t xml:space="preserve">13)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w:t>
      </w:r>
      <w:r w:rsidRPr="00AC1E54">
        <w:lastRenderedPageBreak/>
        <w:t xml:space="preserve">«Градостроительство.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 </w:t>
      </w:r>
    </w:p>
    <w:p w:rsidR="00674891" w:rsidRPr="00AC1E54" w:rsidRDefault="00674891" w:rsidP="00674891">
      <w:pPr>
        <w:tabs>
          <w:tab w:val="left" w:pos="1080"/>
        </w:tabs>
        <w:overflowPunct w:val="0"/>
        <w:ind w:firstLine="709"/>
        <w:jc w:val="both"/>
      </w:pPr>
      <w:r w:rsidRPr="00AC1E54">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674891" w:rsidRPr="00AC1E54" w:rsidRDefault="00674891" w:rsidP="00674891">
      <w:pPr>
        <w:tabs>
          <w:tab w:val="left" w:pos="1080"/>
        </w:tabs>
        <w:overflowPunct w:val="0"/>
        <w:ind w:firstLine="709"/>
        <w:jc w:val="both"/>
      </w:pPr>
      <w:r w:rsidRPr="00AC1E54">
        <w:t>14)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674891" w:rsidRDefault="00674891" w:rsidP="00674891">
      <w:pPr>
        <w:tabs>
          <w:tab w:val="left" w:pos="1080"/>
        </w:tabs>
        <w:overflowPunct w:val="0"/>
        <w:ind w:firstLine="709"/>
        <w:jc w:val="both"/>
      </w:pPr>
      <w:r w:rsidRPr="00AC1E54">
        <w:t>15)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AC1E54" w:rsidRDefault="00AC1E54" w:rsidP="00AC1E54">
      <w:pPr>
        <w:tabs>
          <w:tab w:val="left" w:pos="1080"/>
        </w:tabs>
        <w:overflowPunct w:val="0"/>
        <w:ind w:firstLine="709"/>
        <w:jc w:val="both"/>
      </w:pPr>
      <w:r>
        <w:t>3. Ограничения использования земельных участков и объектов капитального строительства, находящихся в зоне ЖУ и расположенных в границах зон с особыми условиями использования территории, устанавливаются в соответствии со статьями 50-57 настоящих Правил.</w:t>
      </w:r>
    </w:p>
    <w:p w:rsidR="00AF19D7" w:rsidRPr="009B24D6" w:rsidRDefault="00AF19D7" w:rsidP="009C2646">
      <w:pPr>
        <w:ind w:firstLine="709"/>
        <w:jc w:val="both"/>
      </w:pPr>
    </w:p>
    <w:p w:rsidR="00AF19D7" w:rsidRPr="00AF19D7" w:rsidRDefault="002F7965" w:rsidP="00AF19D7">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t>Статья 4</w:t>
      </w:r>
      <w:r w:rsidRPr="00AA65E2">
        <w:rPr>
          <w:rFonts w:ascii="Times New Roman" w:hAnsi="Times New Roman"/>
          <w:sz w:val="24"/>
          <w:szCs w:val="24"/>
        </w:rPr>
        <w:t>2</w:t>
      </w:r>
      <w:r w:rsidR="00AA65E2">
        <w:rPr>
          <w:rFonts w:ascii="Times New Roman" w:hAnsi="Times New Roman"/>
          <w:sz w:val="24"/>
          <w:szCs w:val="24"/>
        </w:rPr>
        <w:t>. Ж</w:t>
      </w:r>
      <w:r w:rsidR="00AF19D7">
        <w:rPr>
          <w:rFonts w:ascii="Times New Roman" w:hAnsi="Times New Roman"/>
          <w:sz w:val="24"/>
          <w:szCs w:val="24"/>
        </w:rPr>
        <w:t xml:space="preserve">М. Зона застройки малоэтажными многоквартирными жилыми домами </w:t>
      </w:r>
      <w:r w:rsidR="00AF19D7">
        <w:rPr>
          <w:rFonts w:ascii="Times New Roman" w:hAnsi="Times New Roman"/>
          <w:color w:val="000000"/>
          <w:sz w:val="24"/>
          <w:szCs w:val="24"/>
        </w:rPr>
        <w:t xml:space="preserve">этажностью </w:t>
      </w:r>
      <w:r w:rsidR="00AF19D7" w:rsidRPr="00AF19D7">
        <w:rPr>
          <w:rFonts w:ascii="Times New Roman" w:hAnsi="Times New Roman"/>
          <w:color w:val="000000"/>
          <w:sz w:val="24"/>
          <w:szCs w:val="24"/>
        </w:rPr>
        <w:t>1-3 надземных этажа</w:t>
      </w:r>
    </w:p>
    <w:p w:rsidR="00AF19D7" w:rsidRDefault="00AF19D7" w:rsidP="00AF19D7">
      <w:pPr>
        <w:jc w:val="both"/>
        <w:rPr>
          <w:color w:val="FF0000"/>
          <w:lang w:eastAsia="en-US"/>
        </w:rPr>
      </w:pPr>
    </w:p>
    <w:p w:rsidR="00AF19D7" w:rsidRDefault="00AF19D7" w:rsidP="00AF19D7">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09"/>
        <w:gridCol w:w="3831"/>
      </w:tblGrid>
      <w:tr w:rsidR="00AF19D7" w:rsidTr="0038085D">
        <w:tc>
          <w:tcPr>
            <w:tcW w:w="2628" w:type="dxa"/>
            <w:tcBorders>
              <w:top w:val="single" w:sz="4" w:space="0" w:color="auto"/>
              <w:left w:val="single" w:sz="4" w:space="0" w:color="auto"/>
              <w:bottom w:val="single" w:sz="4" w:space="0" w:color="auto"/>
              <w:right w:val="single" w:sz="4" w:space="0" w:color="auto"/>
            </w:tcBorders>
          </w:tcPr>
          <w:p w:rsidR="00AF19D7" w:rsidRDefault="00AF19D7" w:rsidP="0038085D">
            <w:pPr>
              <w:jc w:val="center"/>
            </w:pPr>
            <w:r>
              <w:t xml:space="preserve">Основные разрешённые виды использования </w:t>
            </w:r>
          </w:p>
        </w:tc>
        <w:tc>
          <w:tcPr>
            <w:tcW w:w="3009" w:type="dxa"/>
            <w:tcBorders>
              <w:top w:val="single" w:sz="4" w:space="0" w:color="auto"/>
              <w:left w:val="single" w:sz="4" w:space="0" w:color="auto"/>
              <w:bottom w:val="single" w:sz="4" w:space="0" w:color="auto"/>
              <w:right w:val="single" w:sz="4" w:space="0" w:color="auto"/>
            </w:tcBorders>
          </w:tcPr>
          <w:p w:rsidR="00AF19D7" w:rsidRDefault="00AF19D7" w:rsidP="0038085D">
            <w:pPr>
              <w:jc w:val="center"/>
            </w:pPr>
            <w:r>
              <w:t xml:space="preserve">Условно разрешённые виды использования </w:t>
            </w:r>
          </w:p>
        </w:tc>
        <w:tc>
          <w:tcPr>
            <w:tcW w:w="3831" w:type="dxa"/>
            <w:tcBorders>
              <w:top w:val="single" w:sz="4" w:space="0" w:color="auto"/>
              <w:left w:val="single" w:sz="4" w:space="0" w:color="auto"/>
              <w:bottom w:val="single" w:sz="4" w:space="0" w:color="auto"/>
              <w:right w:val="single" w:sz="4" w:space="0" w:color="auto"/>
            </w:tcBorders>
          </w:tcPr>
          <w:p w:rsidR="00AF19D7" w:rsidRDefault="00AF19D7" w:rsidP="0038085D">
            <w:pPr>
              <w:jc w:val="center"/>
            </w:pPr>
            <w:r>
              <w:t>Вспомогательные виды разрешённого использования</w:t>
            </w:r>
          </w:p>
          <w:p w:rsidR="00AF19D7" w:rsidRDefault="00AF19D7" w:rsidP="0038085D">
            <w:pPr>
              <w:jc w:val="center"/>
            </w:pPr>
          </w:p>
        </w:tc>
      </w:tr>
      <w:tr w:rsidR="00AF19D7" w:rsidTr="0038085D">
        <w:tc>
          <w:tcPr>
            <w:tcW w:w="2628" w:type="dxa"/>
            <w:tcBorders>
              <w:top w:val="single" w:sz="4" w:space="0" w:color="auto"/>
              <w:left w:val="single" w:sz="4" w:space="0" w:color="auto"/>
              <w:bottom w:val="single" w:sz="4" w:space="0" w:color="auto"/>
              <w:right w:val="single" w:sz="4" w:space="0" w:color="auto"/>
            </w:tcBorders>
          </w:tcPr>
          <w:p w:rsidR="00AF19D7" w:rsidRDefault="00AF19D7" w:rsidP="0038085D">
            <w:pPr>
              <w:tabs>
                <w:tab w:val="left" w:pos="240"/>
              </w:tabs>
            </w:pPr>
            <w:r>
              <w:t>- 2.</w:t>
            </w:r>
            <w:r w:rsidR="00626249">
              <w:t>3 Блокированная жилая застройка;</w:t>
            </w:r>
          </w:p>
          <w:p w:rsidR="00AF19D7" w:rsidRPr="002D52CC" w:rsidRDefault="00AF19D7" w:rsidP="002D52CC">
            <w:pPr>
              <w:tabs>
                <w:tab w:val="left" w:pos="240"/>
              </w:tabs>
              <w:rPr>
                <w:highlight w:val="yellow"/>
              </w:rPr>
            </w:pPr>
            <w:r>
              <w:t xml:space="preserve">- 2.5 </w:t>
            </w:r>
            <w:r w:rsidRPr="002D52CC">
              <w:rPr>
                <w:color w:val="000000"/>
              </w:rPr>
              <w:t>малоэтажная многоквартирная</w:t>
            </w:r>
            <w:r>
              <w:t xml:space="preserve"> жилая застройка</w:t>
            </w:r>
            <w:r w:rsidR="00626249" w:rsidRPr="00626249">
              <w:t>;</w:t>
            </w:r>
          </w:p>
          <w:p w:rsidR="00AF19D7" w:rsidRPr="002D52CC" w:rsidRDefault="00AF19D7" w:rsidP="0038085D">
            <w:pPr>
              <w:tabs>
                <w:tab w:val="left" w:pos="240"/>
              </w:tabs>
              <w:rPr>
                <w:color w:val="000000"/>
              </w:rPr>
            </w:pPr>
            <w:r w:rsidRPr="002D52CC">
              <w:rPr>
                <w:color w:val="000000"/>
              </w:rPr>
              <w:t>- Размещение детских яслей, детских садов, общеобразовательных школ</w:t>
            </w:r>
          </w:p>
        </w:tc>
        <w:tc>
          <w:tcPr>
            <w:tcW w:w="3009" w:type="dxa"/>
            <w:tcBorders>
              <w:top w:val="single" w:sz="4" w:space="0" w:color="auto"/>
              <w:left w:val="single" w:sz="4" w:space="0" w:color="auto"/>
              <w:bottom w:val="single" w:sz="4" w:space="0" w:color="auto"/>
              <w:right w:val="single" w:sz="4" w:space="0" w:color="auto"/>
            </w:tcBorders>
          </w:tcPr>
          <w:p w:rsidR="00AF19D7" w:rsidRPr="002D52CC" w:rsidRDefault="00AF19D7" w:rsidP="0038085D">
            <w:pPr>
              <w:tabs>
                <w:tab w:val="left" w:pos="267"/>
                <w:tab w:val="left" w:pos="2334"/>
              </w:tabs>
              <w:ind w:right="-232"/>
              <w:rPr>
                <w:color w:val="000000"/>
              </w:rPr>
            </w:pPr>
            <w:r w:rsidRPr="002D52CC">
              <w:rPr>
                <w:color w:val="000000"/>
              </w:rPr>
              <w:t>2.7 Обслуживание жилой застройки</w:t>
            </w:r>
          </w:p>
          <w:p w:rsidR="00AF19D7" w:rsidRDefault="00AF19D7" w:rsidP="00CC228A">
            <w:pPr>
              <w:tabs>
                <w:tab w:val="left" w:pos="267"/>
              </w:tabs>
            </w:pPr>
            <w:r w:rsidRPr="00F86720">
              <w:t>3.10 Ветеринарное обслуживание</w:t>
            </w:r>
          </w:p>
          <w:p w:rsidR="00AF19D7" w:rsidRDefault="00AF19D7" w:rsidP="0038085D">
            <w:pPr>
              <w:tabs>
                <w:tab w:val="left" w:pos="267"/>
              </w:tabs>
            </w:pPr>
            <w:r w:rsidRPr="00F86720">
              <w:t>4.7 Гостиничное обслуживание</w:t>
            </w:r>
          </w:p>
          <w:p w:rsidR="00AF19D7" w:rsidRPr="002D52CC" w:rsidRDefault="00AF19D7" w:rsidP="0038085D">
            <w:pPr>
              <w:tabs>
                <w:tab w:val="left" w:pos="267"/>
              </w:tabs>
              <w:rPr>
                <w:color w:val="000000"/>
              </w:rPr>
            </w:pPr>
            <w:r w:rsidRPr="002D52CC">
              <w:rPr>
                <w:color w:val="000000"/>
              </w:rPr>
              <w:t>5.1 Спорт</w:t>
            </w:r>
          </w:p>
          <w:p w:rsidR="00AF19D7" w:rsidRDefault="00AF19D7" w:rsidP="0038085D">
            <w:pPr>
              <w:tabs>
                <w:tab w:val="left" w:pos="267"/>
              </w:tabs>
            </w:pPr>
            <w:r w:rsidRPr="002D52CC">
              <w:rPr>
                <w:color w:val="000000"/>
              </w:rPr>
              <w:t>6.4 Пищевая промышленность (хлебопечение</w:t>
            </w:r>
            <w:r w:rsidRPr="00834816">
              <w:t>)</w:t>
            </w:r>
          </w:p>
          <w:p w:rsidR="00AF19D7" w:rsidRDefault="00AF19D7" w:rsidP="0038085D">
            <w:pPr>
              <w:tabs>
                <w:tab w:val="left" w:pos="267"/>
              </w:tabs>
            </w:pPr>
          </w:p>
          <w:p w:rsidR="00AF19D7" w:rsidRDefault="00AF19D7" w:rsidP="0038085D">
            <w:pPr>
              <w:tabs>
                <w:tab w:val="left" w:pos="267"/>
              </w:tabs>
            </w:pPr>
          </w:p>
        </w:tc>
        <w:tc>
          <w:tcPr>
            <w:tcW w:w="3831" w:type="dxa"/>
            <w:tcBorders>
              <w:top w:val="single" w:sz="4" w:space="0" w:color="auto"/>
              <w:left w:val="single" w:sz="4" w:space="0" w:color="auto"/>
              <w:bottom w:val="single" w:sz="4" w:space="0" w:color="auto"/>
              <w:right w:val="single" w:sz="4" w:space="0" w:color="auto"/>
            </w:tcBorders>
          </w:tcPr>
          <w:p w:rsidR="00AF19D7" w:rsidRPr="002D52CC" w:rsidRDefault="00AF19D7" w:rsidP="0038085D">
            <w:pPr>
              <w:pStyle w:val="ConsPlusNormal"/>
              <w:widowControl/>
              <w:ind w:firstLine="0"/>
              <w:rPr>
                <w:rFonts w:ascii="Times New Roman" w:hAnsi="Times New Roman" w:cs="Times New Roman"/>
                <w:color w:val="000000"/>
                <w:sz w:val="24"/>
                <w:szCs w:val="24"/>
              </w:rPr>
            </w:pPr>
            <w:r w:rsidRPr="002D52CC">
              <w:rPr>
                <w:rFonts w:ascii="Times New Roman" w:hAnsi="Times New Roman" w:cs="Times New Roman"/>
                <w:color w:val="000000"/>
                <w:sz w:val="24"/>
                <w:szCs w:val="24"/>
              </w:rPr>
              <w:t>- озеленение территории;</w:t>
            </w:r>
          </w:p>
          <w:p w:rsidR="00AF19D7" w:rsidRPr="002D52CC" w:rsidRDefault="00AF19D7" w:rsidP="0038085D">
            <w:pPr>
              <w:pStyle w:val="15"/>
              <w:widowControl w:val="0"/>
              <w:ind w:left="0"/>
              <w:rPr>
                <w:color w:val="000000"/>
              </w:rPr>
            </w:pPr>
            <w:r w:rsidRPr="002D52CC">
              <w:rPr>
                <w:color w:val="000000"/>
              </w:rPr>
              <w:t xml:space="preserve">- строительство гостевых парковок для временного хранения легкового автомототранспорта; </w:t>
            </w:r>
          </w:p>
          <w:p w:rsidR="00AF19D7" w:rsidRPr="002D52CC" w:rsidRDefault="00AF19D7" w:rsidP="0038085D">
            <w:pPr>
              <w:pStyle w:val="15"/>
              <w:widowControl w:val="0"/>
              <w:ind w:left="0"/>
              <w:rPr>
                <w:color w:val="000000"/>
              </w:rPr>
            </w:pPr>
            <w:r w:rsidRPr="002D52CC">
              <w:rPr>
                <w:color w:val="000000"/>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AF19D7" w:rsidRPr="002D52CC" w:rsidRDefault="00AF19D7" w:rsidP="0038085D">
            <w:pPr>
              <w:pStyle w:val="15"/>
              <w:widowControl w:val="0"/>
              <w:ind w:left="0"/>
              <w:rPr>
                <w:color w:val="000000"/>
              </w:rPr>
            </w:pPr>
            <w:r w:rsidRPr="002D52CC">
              <w:rPr>
                <w:color w:val="000000"/>
              </w:rPr>
              <w:t xml:space="preserve">- размещение детских игровых и спортивных площадок, площадок отдыха, хозяйственных площадок </w:t>
            </w:r>
          </w:p>
          <w:p w:rsidR="00AF19D7" w:rsidRPr="002D52CC" w:rsidRDefault="00AF19D7" w:rsidP="0038085D">
            <w:pPr>
              <w:pStyle w:val="15"/>
              <w:widowControl w:val="0"/>
              <w:ind w:left="0"/>
              <w:rPr>
                <w:color w:val="000000"/>
              </w:rPr>
            </w:pPr>
            <w:r w:rsidRPr="002D52CC">
              <w:rPr>
                <w:color w:val="000000"/>
              </w:rPr>
              <w:t>- строительство сараев для хранения дров в случае отсутствия централизованного теплоснабжения жилых домов;</w:t>
            </w:r>
          </w:p>
          <w:p w:rsidR="00AF19D7" w:rsidRDefault="00AF19D7" w:rsidP="0038085D">
            <w:pPr>
              <w:pStyle w:val="15"/>
              <w:widowControl w:val="0"/>
              <w:ind w:left="0"/>
            </w:pPr>
            <w:r w:rsidRPr="002D52CC">
              <w:rPr>
                <w:color w:val="000000"/>
              </w:rPr>
              <w:t>- благоустройство территории.</w:t>
            </w:r>
          </w:p>
        </w:tc>
      </w:tr>
    </w:tbl>
    <w:p w:rsidR="00AF19D7" w:rsidRDefault="00AF19D7" w:rsidP="00AF19D7">
      <w:pPr>
        <w:tabs>
          <w:tab w:val="left" w:pos="900"/>
          <w:tab w:val="left" w:pos="1080"/>
        </w:tabs>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E251C7" w:rsidRDefault="00E251C7" w:rsidP="00E251C7">
      <w:pPr>
        <w:tabs>
          <w:tab w:val="left" w:pos="900"/>
          <w:tab w:val="left" w:pos="1080"/>
        </w:tabs>
        <w:overflowPunct w:val="0"/>
        <w:ind w:firstLine="709"/>
        <w:jc w:val="both"/>
      </w:pPr>
      <w:r>
        <w:t>1).</w:t>
      </w:r>
      <w:r>
        <w:tab/>
        <w:t>М</w:t>
      </w:r>
      <w:r w:rsidRPr="00E251C7">
        <w:t>инимальная площадь земельного участка 600 м2 - многоквартир</w:t>
      </w:r>
      <w:r w:rsidR="00AC1E54">
        <w:t>н</w:t>
      </w:r>
      <w:r w:rsidRPr="00E251C7">
        <w:t>ые дома, 250 м2 – на один блок в жилых домах блокированного типа;</w:t>
      </w:r>
    </w:p>
    <w:p w:rsidR="00AF19D7" w:rsidRDefault="00E251C7" w:rsidP="00E251C7">
      <w:pPr>
        <w:tabs>
          <w:tab w:val="left" w:pos="900"/>
          <w:tab w:val="left" w:pos="1080"/>
        </w:tabs>
        <w:overflowPunct w:val="0"/>
        <w:ind w:firstLine="709"/>
        <w:jc w:val="both"/>
      </w:pPr>
      <w:r>
        <w:t xml:space="preserve">2). </w:t>
      </w:r>
      <w:r w:rsidR="00AF19D7">
        <w:t>Минимальный отступ от красных линий до линий регулирования застройки (до линий застройки) –5 м.</w:t>
      </w:r>
    </w:p>
    <w:p w:rsidR="00AF19D7" w:rsidRDefault="00E251C7" w:rsidP="00E251C7">
      <w:pPr>
        <w:widowControl w:val="0"/>
        <w:tabs>
          <w:tab w:val="left" w:pos="180"/>
          <w:tab w:val="left" w:pos="720"/>
          <w:tab w:val="num" w:pos="900"/>
          <w:tab w:val="num" w:pos="1080"/>
        </w:tabs>
        <w:overflowPunct w:val="0"/>
        <w:adjustRightInd w:val="0"/>
        <w:ind w:firstLine="709"/>
        <w:jc w:val="both"/>
        <w:rPr>
          <w:color w:val="0000FF"/>
        </w:rPr>
      </w:pPr>
      <w:r>
        <w:t xml:space="preserve">3). </w:t>
      </w:r>
      <w:r w:rsidR="00AF19D7">
        <w:t xml:space="preserve">Максимальная этажность многоквартирных жилых зданий – 3 </w:t>
      </w:r>
      <w:r w:rsidR="00AF19D7" w:rsidRPr="002D52CC">
        <w:rPr>
          <w:color w:val="000000"/>
        </w:rPr>
        <w:t>надземных</w:t>
      </w:r>
      <w:r w:rsidR="00AF19D7" w:rsidRPr="002D52CC">
        <w:t xml:space="preserve"> </w:t>
      </w:r>
      <w:r w:rsidR="00AF19D7">
        <w:t>этажа</w:t>
      </w:r>
      <w:r w:rsidR="00AF19D7">
        <w:rPr>
          <w:color w:val="0000FF"/>
        </w:rPr>
        <w:t>.</w:t>
      </w:r>
    </w:p>
    <w:p w:rsidR="00AF19D7" w:rsidRPr="002D52CC" w:rsidRDefault="00AF19D7" w:rsidP="00E251C7">
      <w:pPr>
        <w:widowControl w:val="0"/>
        <w:tabs>
          <w:tab w:val="left" w:pos="180"/>
          <w:tab w:val="left" w:pos="720"/>
          <w:tab w:val="num" w:pos="900"/>
          <w:tab w:val="num" w:pos="1080"/>
        </w:tabs>
        <w:overflowPunct w:val="0"/>
        <w:adjustRightInd w:val="0"/>
        <w:jc w:val="both"/>
        <w:rPr>
          <w:color w:val="000000"/>
        </w:rPr>
      </w:pPr>
      <w:r w:rsidRPr="002D52CC">
        <w:rPr>
          <w:color w:val="000000"/>
        </w:rPr>
        <w:t xml:space="preserve">(Согласно Письму Минэкономразвития РФ от 20.03.2013 № ОГ-Д23-1426 «Об определении </w:t>
      </w:r>
      <w:r w:rsidRPr="002D52CC">
        <w:rPr>
          <w:color w:val="000000"/>
        </w:rPr>
        <w:lastRenderedPageBreak/>
        <w:t xml:space="preserve">количества этажей и этажности и критериях отнесения зданий к объектам индивидуального жилищного строительства» «этажность»   - число надземных этажей, в том числе технического этажа, мансардного, а также цокольного этажа, если верх его перекрытия находится выше средней планировочной отметки земли не менее чем </w:t>
      </w:r>
      <w:smartTag w:uri="urn:schemas-microsoft-com:office:smarttags" w:element="metricconverter">
        <w:smartTagPr>
          <w:attr w:name="ProductID" w:val="2 м"/>
        </w:smartTagPr>
        <w:r w:rsidRPr="002D52CC">
          <w:rPr>
            <w:color w:val="000000"/>
          </w:rPr>
          <w:t>2 м</w:t>
        </w:r>
      </w:smartTag>
      <w:r w:rsidRPr="002D52CC">
        <w:rPr>
          <w:color w:val="000000"/>
        </w:rPr>
        <w:t xml:space="preserve">., а «количество этажей» - количество всех этажей, включая подземные, подвальный, цокольный, надземный, технический, мансардный.) </w:t>
      </w:r>
    </w:p>
    <w:p w:rsidR="00AF19D7" w:rsidRDefault="00AF19D7" w:rsidP="00E251C7">
      <w:pPr>
        <w:widowControl w:val="0"/>
        <w:numPr>
          <w:ilvl w:val="0"/>
          <w:numId w:val="21"/>
        </w:numPr>
        <w:tabs>
          <w:tab w:val="left" w:pos="180"/>
          <w:tab w:val="left" w:pos="720"/>
          <w:tab w:val="num" w:pos="900"/>
          <w:tab w:val="num" w:pos="1080"/>
        </w:tabs>
        <w:overflowPunct w:val="0"/>
        <w:adjustRightInd w:val="0"/>
        <w:ind w:left="0" w:firstLine="709"/>
        <w:jc w:val="both"/>
      </w:pPr>
      <w:r>
        <w:t xml:space="preserve">Максимальная высота многоквартирных жилых зданий – </w:t>
      </w:r>
      <w:smartTag w:uri="urn:schemas-microsoft-com:office:smarttags" w:element="metricconverter">
        <w:smartTagPr>
          <w:attr w:name="ProductID" w:val="12 метров"/>
        </w:smartTagPr>
        <w:r>
          <w:t>12 метров</w:t>
        </w:r>
      </w:smartTag>
      <w:r>
        <w:t xml:space="preserve"> в коньке кровли.</w:t>
      </w:r>
    </w:p>
    <w:p w:rsidR="00AF19D7" w:rsidRDefault="00AF19D7" w:rsidP="00E251C7">
      <w:pPr>
        <w:numPr>
          <w:ilvl w:val="0"/>
          <w:numId w:val="21"/>
        </w:numPr>
        <w:tabs>
          <w:tab w:val="left" w:pos="180"/>
          <w:tab w:val="left" w:pos="720"/>
          <w:tab w:val="num" w:pos="900"/>
          <w:tab w:val="num" w:pos="1080"/>
        </w:tabs>
        <w:ind w:left="0" w:firstLine="709"/>
        <w:jc w:val="both"/>
      </w:pPr>
      <w:r>
        <w:t>Максимальная площадь помещений, встроенных в малоэтажные многоквартирные жилые дома:</w:t>
      </w:r>
    </w:p>
    <w:p w:rsidR="00AF19D7" w:rsidRDefault="00AF19D7" w:rsidP="00E251C7">
      <w:pPr>
        <w:widowControl w:val="0"/>
        <w:numPr>
          <w:ilvl w:val="0"/>
          <w:numId w:val="22"/>
        </w:numPr>
        <w:tabs>
          <w:tab w:val="left" w:pos="360"/>
          <w:tab w:val="num" w:pos="1080"/>
          <w:tab w:val="left" w:pos="1260"/>
        </w:tabs>
        <w:overflowPunct w:val="0"/>
        <w:adjustRightInd w:val="0"/>
        <w:ind w:left="0" w:firstLine="709"/>
        <w:jc w:val="both"/>
      </w:pPr>
      <w:r>
        <w:t>объектов общественного питания – из расчёта 50 посадочных мест.</w:t>
      </w:r>
    </w:p>
    <w:p w:rsidR="00AF19D7" w:rsidRDefault="00AF19D7" w:rsidP="00E251C7">
      <w:pPr>
        <w:widowControl w:val="0"/>
        <w:numPr>
          <w:ilvl w:val="0"/>
          <w:numId w:val="22"/>
        </w:numPr>
        <w:tabs>
          <w:tab w:val="left" w:pos="360"/>
          <w:tab w:val="num" w:pos="1080"/>
          <w:tab w:val="left" w:pos="1260"/>
        </w:tabs>
        <w:overflowPunct w:val="0"/>
        <w:adjustRightInd w:val="0"/>
        <w:ind w:left="0" w:firstLine="709"/>
        <w:jc w:val="both"/>
      </w:pPr>
      <w:r>
        <w:t xml:space="preserve">объектов розничной торговли – </w:t>
      </w:r>
      <w:smartTag w:uri="urn:schemas-microsoft-com:office:smarttags" w:element="metricconverter">
        <w:smartTagPr>
          <w:attr w:name="ProductID" w:val="150 м2"/>
        </w:smartTagPr>
        <w:r>
          <w:t>150 м</w:t>
        </w:r>
        <w:r>
          <w:rPr>
            <w:vertAlign w:val="superscript"/>
          </w:rPr>
          <w:t>2</w:t>
        </w:r>
      </w:smartTag>
      <w:r>
        <w:t xml:space="preserve"> торговой площади.</w:t>
      </w:r>
    </w:p>
    <w:p w:rsidR="00AF19D7" w:rsidRDefault="00AF19D7" w:rsidP="00E251C7">
      <w:pPr>
        <w:numPr>
          <w:ilvl w:val="0"/>
          <w:numId w:val="21"/>
        </w:numPr>
        <w:tabs>
          <w:tab w:val="left" w:pos="180"/>
          <w:tab w:val="left" w:pos="720"/>
          <w:tab w:val="num" w:pos="900"/>
          <w:tab w:val="num" w:pos="1080"/>
        </w:tabs>
        <w:ind w:left="0" w:firstLine="709"/>
        <w:jc w:val="both"/>
      </w:pPr>
      <w:r>
        <w:t>Минимальный процент озелененной территории жилого квартала (микрорайона) –  30%.</w:t>
      </w:r>
    </w:p>
    <w:p w:rsidR="00AF19D7" w:rsidRDefault="00AF19D7" w:rsidP="00E251C7">
      <w:pPr>
        <w:numPr>
          <w:ilvl w:val="0"/>
          <w:numId w:val="21"/>
        </w:numPr>
        <w:tabs>
          <w:tab w:val="left" w:pos="180"/>
          <w:tab w:val="left" w:pos="720"/>
          <w:tab w:val="num" w:pos="900"/>
          <w:tab w:val="num" w:pos="1080"/>
        </w:tabs>
        <w:ind w:left="0" w:firstLine="709"/>
        <w:jc w:val="both"/>
      </w:pPr>
      <w:r>
        <w:t>Коэффициент плотности застройки – 0,4.</w:t>
      </w:r>
    </w:p>
    <w:p w:rsidR="00AF19D7" w:rsidRDefault="00AF19D7" w:rsidP="00E251C7">
      <w:pPr>
        <w:numPr>
          <w:ilvl w:val="0"/>
          <w:numId w:val="21"/>
        </w:numPr>
        <w:tabs>
          <w:tab w:val="left" w:pos="180"/>
          <w:tab w:val="left" w:pos="720"/>
          <w:tab w:val="num" w:pos="900"/>
          <w:tab w:val="num" w:pos="1080"/>
        </w:tabs>
        <w:ind w:left="0" w:firstLine="709"/>
        <w:jc w:val="both"/>
      </w:pPr>
      <w:r>
        <w:t>Коэффициент застройки – 0,2.</w:t>
      </w:r>
    </w:p>
    <w:p w:rsidR="00AF19D7" w:rsidRDefault="00AF19D7" w:rsidP="00E251C7">
      <w:pPr>
        <w:numPr>
          <w:ilvl w:val="0"/>
          <w:numId w:val="21"/>
        </w:numPr>
        <w:tabs>
          <w:tab w:val="left" w:pos="180"/>
          <w:tab w:val="left" w:pos="720"/>
          <w:tab w:val="num" w:pos="900"/>
          <w:tab w:val="num" w:pos="1080"/>
        </w:tabs>
        <w:ind w:left="0" w:firstLine="709"/>
        <w:jc w:val="both"/>
      </w:pPr>
      <w: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12" w:history="1">
        <w:r w:rsidRPr="002D52CC">
          <w:rPr>
            <w:rStyle w:val="af0"/>
            <w:color w:val="000000"/>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2D52CC">
        <w:rPr>
          <w:color w:val="000000"/>
        </w:rPr>
        <w:t xml:space="preserve"> (</w:t>
      </w:r>
      <w:hyperlink r:id="rId13" w:history="1">
        <w:r w:rsidRPr="002D52CC">
          <w:rPr>
            <w:rStyle w:val="af0"/>
            <w:color w:val="000000"/>
          </w:rPr>
          <w:t>Федеральный закон от 22 июля 2008 г. N 123-ФЗ</w:t>
        </w:r>
      </w:hyperlink>
      <w:r>
        <w:t xml:space="preserve">). </w:t>
      </w:r>
    </w:p>
    <w:p w:rsidR="00AF19D7" w:rsidRDefault="00AF19D7" w:rsidP="00AF19D7">
      <w:pPr>
        <w:tabs>
          <w:tab w:val="left" w:pos="180"/>
          <w:tab w:val="left" w:pos="720"/>
          <w:tab w:val="left" w:pos="900"/>
          <w:tab w:val="num" w:pos="1080"/>
        </w:tabs>
        <w:ind w:firstLine="720"/>
        <w:jc w:val="both"/>
      </w:pPr>
      <w:r>
        <w:tab/>
        <w:t xml:space="preserve">Между длинными сторонами жилых зданий следует принимать расстояния (бытовые разрывы): для жилых зданий высотой 2-3 этажа – не менее </w:t>
      </w:r>
      <w:smartTag w:uri="urn:schemas-microsoft-com:office:smarttags" w:element="metricconverter">
        <w:smartTagPr>
          <w:attr w:name="ProductID" w:val="15 м"/>
        </w:smartTagPr>
        <w:r>
          <w:t>15 м</w:t>
        </w:r>
      </w:smartTag>
      <w:r>
        <w:t xml:space="preserve">; 4 этажа – не менее </w:t>
      </w:r>
      <w:smartTag w:uri="urn:schemas-microsoft-com:office:smarttags" w:element="metricconverter">
        <w:smartTagPr>
          <w:attr w:name="ProductID" w:val="20 м"/>
        </w:smartTagPr>
        <w:r>
          <w:t>20 м</w:t>
        </w:r>
      </w:smartTag>
      <w: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t>10 м</w:t>
        </w:r>
      </w:smartTag>
      <w:r>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t>непросматриваемости</w:t>
      </w:r>
      <w:proofErr w:type="spellEnd"/>
      <w:r>
        <w:t xml:space="preserve"> жилых помещений (комнат и кухонь) из окна в окно.</w:t>
      </w:r>
    </w:p>
    <w:p w:rsidR="00AF19D7" w:rsidRDefault="00AF19D7" w:rsidP="0038085D">
      <w:pPr>
        <w:numPr>
          <w:ilvl w:val="0"/>
          <w:numId w:val="21"/>
        </w:numPr>
        <w:tabs>
          <w:tab w:val="left" w:pos="180"/>
          <w:tab w:val="left" w:pos="720"/>
          <w:tab w:val="num" w:pos="900"/>
          <w:tab w:val="num" w:pos="1080"/>
        </w:tabs>
        <w:ind w:left="0" w:firstLine="720"/>
        <w:jc w:val="both"/>
      </w:pPr>
      <w:r>
        <w:t xml:space="preserve"> Требования к условиям проживания в жилых зданиях и помещениях» на территории многоквартирной застройки согласно СанПиН 2.1.2.2645-10 «Санитарно-эпидемиологические требования»:</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 xml:space="preserve">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w:t>
      </w:r>
      <w:smartTag w:uri="urn:schemas-microsoft-com:office:smarttags" w:element="metricconverter">
        <w:smartTagPr>
          <w:attr w:name="ProductID" w:val="5 м"/>
        </w:smartTagPr>
        <w:r>
          <w:t>5 м</w:t>
        </w:r>
      </w:smartTag>
      <w:r>
        <w:t xml:space="preserve"> должно составлять не менее </w:t>
      </w:r>
      <w:smartTag w:uri="urn:schemas-microsoft-com:office:smarttags" w:element="metricconverter">
        <w:smartTagPr>
          <w:attr w:name="ProductID" w:val="5 м"/>
        </w:smartTagPr>
        <w:r>
          <w:t>5 м</w:t>
        </w:r>
      </w:smartTag>
      <w:r>
        <w:t xml:space="preserve">. Для деревьев большего размера расстояние должно быть более </w:t>
      </w:r>
      <w:smartTag w:uri="urn:schemas-microsoft-com:office:smarttags" w:element="metricconverter">
        <w:smartTagPr>
          <w:attr w:name="ProductID" w:val="5 м"/>
        </w:smartTagPr>
        <w:r>
          <w:t>5 м</w:t>
        </w:r>
      </w:smartTag>
      <w:r>
        <w:t xml:space="preserve">, для кустарников - </w:t>
      </w:r>
      <w:smartTag w:uri="urn:schemas-microsoft-com:office:smarttags" w:element="metricconverter">
        <w:smartTagPr>
          <w:attr w:name="ProductID" w:val="1,5 м"/>
        </w:smartTagPr>
        <w:r>
          <w:t>1,5 м</w:t>
        </w:r>
      </w:smartTag>
      <w:r>
        <w:t>. Высота кустарников не должна превышать нижнего края оконного проема помещений первого этажа;</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 xml:space="preserve">по </w:t>
      </w:r>
      <w:proofErr w:type="spellStart"/>
      <w:r>
        <w:t>внутридворовым</w:t>
      </w:r>
      <w:proofErr w:type="spellEnd"/>
      <w:r>
        <w:t xml:space="preserve">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 xml:space="preserve">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t>на придомовых территориях запрещается производить мойку автомашин, слив топлива и масел, регулировать звуковые сигналы, тормоза и двигатели;</w:t>
      </w:r>
    </w:p>
    <w:p w:rsidR="00AF19D7" w:rsidRDefault="00AF19D7" w:rsidP="0038085D">
      <w:pPr>
        <w:widowControl w:val="0"/>
        <w:numPr>
          <w:ilvl w:val="0"/>
          <w:numId w:val="23"/>
        </w:numPr>
        <w:tabs>
          <w:tab w:val="left" w:pos="360"/>
          <w:tab w:val="left" w:pos="900"/>
          <w:tab w:val="num" w:pos="1080"/>
          <w:tab w:val="num" w:pos="3960"/>
        </w:tabs>
        <w:overflowPunct w:val="0"/>
        <w:adjustRightInd w:val="0"/>
        <w:ind w:left="0" w:firstLine="720"/>
        <w:jc w:val="both"/>
      </w:pPr>
      <w:r>
        <w:lastRenderedPageBreak/>
        <w:t>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AF19D7" w:rsidRDefault="00AF19D7" w:rsidP="00AF19D7">
      <w:pPr>
        <w:widowControl w:val="0"/>
        <w:tabs>
          <w:tab w:val="left" w:pos="360"/>
          <w:tab w:val="left" w:pos="900"/>
          <w:tab w:val="num" w:pos="4320"/>
        </w:tabs>
        <w:overflowPunct w:val="0"/>
        <w:adjustRightInd w:val="0"/>
        <w:ind w:firstLine="720"/>
        <w:jc w:val="both"/>
      </w:pPr>
      <w:r w:rsidRPr="002D52CC">
        <w:rPr>
          <w:color w:val="000000"/>
        </w:rPr>
        <w:t>10</w:t>
      </w:r>
      <w:r>
        <w:t>)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p w:rsidR="00AF19D7" w:rsidRDefault="00AF19D7" w:rsidP="00AF19D7">
      <w:pPr>
        <w:widowControl w:val="0"/>
        <w:tabs>
          <w:tab w:val="left" w:pos="360"/>
          <w:tab w:val="left" w:pos="900"/>
          <w:tab w:val="num" w:pos="4320"/>
        </w:tabs>
        <w:overflowPunct w:val="0"/>
        <w:adjustRightInd w:val="0"/>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843"/>
        <w:gridCol w:w="3084"/>
      </w:tblGrid>
      <w:tr w:rsidR="00AF19D7" w:rsidTr="0038085D">
        <w:tc>
          <w:tcPr>
            <w:tcW w:w="4644" w:type="dxa"/>
            <w:tcBorders>
              <w:top w:val="single" w:sz="4" w:space="0" w:color="000000"/>
              <w:left w:val="single" w:sz="4" w:space="0" w:color="000000"/>
              <w:bottom w:val="single" w:sz="4" w:space="0" w:color="000000"/>
              <w:right w:val="single" w:sz="4" w:space="0" w:color="000000"/>
            </w:tcBorders>
            <w:vAlign w:val="center"/>
          </w:tcPr>
          <w:p w:rsidR="00AF19D7" w:rsidRDefault="00AF19D7" w:rsidP="0038085D">
            <w:pPr>
              <w:pStyle w:val="afd"/>
              <w:tabs>
                <w:tab w:val="num" w:pos="0"/>
              </w:tabs>
              <w:spacing w:before="0" w:after="0"/>
              <w:jc w:val="center"/>
              <w:rPr>
                <w:sz w:val="22"/>
                <w:szCs w:val="22"/>
              </w:rPr>
            </w:pPr>
            <w:r>
              <w:rPr>
                <w:sz w:val="22"/>
                <w:szCs w:val="22"/>
              </w:rPr>
              <w:t>Площадки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AF19D7" w:rsidRDefault="00AF19D7" w:rsidP="0038085D">
            <w:pPr>
              <w:pStyle w:val="afd"/>
              <w:tabs>
                <w:tab w:val="num" w:pos="0"/>
              </w:tabs>
              <w:spacing w:before="0" w:after="0"/>
              <w:jc w:val="center"/>
              <w:rPr>
                <w:sz w:val="22"/>
                <w:szCs w:val="22"/>
              </w:rPr>
            </w:pPr>
            <w:r>
              <w:rPr>
                <w:sz w:val="22"/>
                <w:szCs w:val="22"/>
              </w:rPr>
              <w:t>Удельные размеры площадок,</w:t>
            </w:r>
          </w:p>
          <w:p w:rsidR="00AF19D7" w:rsidRDefault="00AF19D7" w:rsidP="0038085D">
            <w:pPr>
              <w:pStyle w:val="afd"/>
              <w:tabs>
                <w:tab w:val="num" w:pos="0"/>
              </w:tabs>
              <w:spacing w:before="0" w:after="0"/>
              <w:jc w:val="center"/>
              <w:rPr>
                <w:sz w:val="22"/>
                <w:szCs w:val="22"/>
              </w:rPr>
            </w:pPr>
            <w:r>
              <w:rPr>
                <w:sz w:val="22"/>
                <w:szCs w:val="22"/>
              </w:rPr>
              <w:t>кв.м на чел</w:t>
            </w:r>
          </w:p>
        </w:tc>
        <w:tc>
          <w:tcPr>
            <w:tcW w:w="3084" w:type="dxa"/>
            <w:tcBorders>
              <w:top w:val="single" w:sz="4" w:space="0" w:color="000000"/>
              <w:left w:val="single" w:sz="4" w:space="0" w:color="000000"/>
              <w:bottom w:val="single" w:sz="4" w:space="0" w:color="000000"/>
              <w:right w:val="single" w:sz="4" w:space="0" w:color="000000"/>
            </w:tcBorders>
            <w:vAlign w:val="center"/>
          </w:tcPr>
          <w:p w:rsidR="00AF19D7" w:rsidRDefault="00AF19D7" w:rsidP="0038085D">
            <w:pPr>
              <w:pStyle w:val="afd"/>
              <w:tabs>
                <w:tab w:val="num" w:pos="0"/>
              </w:tabs>
              <w:spacing w:before="0" w:after="0"/>
              <w:jc w:val="center"/>
              <w:rPr>
                <w:sz w:val="22"/>
                <w:szCs w:val="22"/>
              </w:rPr>
            </w:pPr>
            <w:r>
              <w:rPr>
                <w:sz w:val="22"/>
                <w:szCs w:val="22"/>
              </w:rPr>
              <w:t>Расстояния от площадок до окон жилых и общественных зданий, м</w:t>
            </w:r>
          </w:p>
        </w:tc>
      </w:tr>
      <w:tr w:rsidR="00AF19D7" w:rsidTr="0038085D">
        <w:trPr>
          <w:trHeight w:val="553"/>
        </w:trPr>
        <w:tc>
          <w:tcPr>
            <w:tcW w:w="464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d"/>
              <w:tabs>
                <w:tab w:val="num" w:pos="0"/>
              </w:tabs>
              <w:spacing w:before="0" w:after="0"/>
              <w:rPr>
                <w:sz w:val="22"/>
                <w:szCs w:val="22"/>
              </w:rPr>
            </w:pPr>
            <w:r>
              <w:rPr>
                <w:sz w:val="22"/>
                <w:szCs w:val="22"/>
              </w:rPr>
              <w:t xml:space="preserve">Для игр детей дошкольного и младшего школьного возраста  </w:t>
            </w:r>
          </w:p>
        </w:tc>
        <w:tc>
          <w:tcPr>
            <w:tcW w:w="1843" w:type="dxa"/>
            <w:tcBorders>
              <w:top w:val="single" w:sz="4" w:space="0" w:color="000000"/>
              <w:left w:val="single" w:sz="4" w:space="0" w:color="000000"/>
              <w:bottom w:val="single" w:sz="4" w:space="0" w:color="000000"/>
              <w:right w:val="single" w:sz="4" w:space="0" w:color="000000"/>
            </w:tcBorders>
          </w:tcPr>
          <w:p w:rsidR="00AF19D7" w:rsidRDefault="00AF19D7" w:rsidP="00AC1E54">
            <w:pPr>
              <w:pStyle w:val="afd"/>
              <w:tabs>
                <w:tab w:val="num" w:pos="0"/>
              </w:tabs>
              <w:spacing w:before="0" w:after="0"/>
              <w:jc w:val="center"/>
              <w:rPr>
                <w:sz w:val="22"/>
                <w:szCs w:val="22"/>
              </w:rPr>
            </w:pPr>
            <w:r>
              <w:rPr>
                <w:sz w:val="22"/>
                <w:szCs w:val="22"/>
              </w:rPr>
              <w:t>0,7</w:t>
            </w:r>
          </w:p>
        </w:tc>
        <w:tc>
          <w:tcPr>
            <w:tcW w:w="3084" w:type="dxa"/>
            <w:tcBorders>
              <w:top w:val="single" w:sz="4" w:space="0" w:color="000000"/>
              <w:left w:val="single" w:sz="4" w:space="0" w:color="000000"/>
              <w:bottom w:val="single" w:sz="4" w:space="0" w:color="000000"/>
              <w:right w:val="single" w:sz="4" w:space="0" w:color="000000"/>
            </w:tcBorders>
          </w:tcPr>
          <w:p w:rsidR="00AF19D7" w:rsidRDefault="00AF19D7" w:rsidP="00AC1E54">
            <w:pPr>
              <w:pStyle w:val="afd"/>
              <w:tabs>
                <w:tab w:val="num" w:pos="0"/>
              </w:tabs>
              <w:spacing w:before="0" w:after="0"/>
              <w:jc w:val="center"/>
              <w:rPr>
                <w:sz w:val="22"/>
                <w:szCs w:val="22"/>
              </w:rPr>
            </w:pPr>
            <w:r>
              <w:rPr>
                <w:sz w:val="22"/>
                <w:szCs w:val="22"/>
              </w:rPr>
              <w:t>12</w:t>
            </w:r>
          </w:p>
        </w:tc>
      </w:tr>
      <w:tr w:rsidR="00AF19D7" w:rsidTr="0038085D">
        <w:tc>
          <w:tcPr>
            <w:tcW w:w="464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d"/>
              <w:tabs>
                <w:tab w:val="num" w:pos="0"/>
              </w:tabs>
              <w:spacing w:before="0" w:after="0"/>
              <w:rPr>
                <w:sz w:val="22"/>
                <w:szCs w:val="22"/>
              </w:rPr>
            </w:pPr>
            <w:r>
              <w:rPr>
                <w:sz w:val="22"/>
                <w:szCs w:val="22"/>
              </w:rPr>
              <w:t xml:space="preserve">Для отдыха взрослого населения </w:t>
            </w:r>
          </w:p>
        </w:tc>
        <w:tc>
          <w:tcPr>
            <w:tcW w:w="1843" w:type="dxa"/>
            <w:tcBorders>
              <w:top w:val="single" w:sz="4" w:space="0" w:color="000000"/>
              <w:left w:val="single" w:sz="4" w:space="0" w:color="000000"/>
              <w:bottom w:val="single" w:sz="4" w:space="0" w:color="000000"/>
              <w:right w:val="single" w:sz="4" w:space="0" w:color="000000"/>
            </w:tcBorders>
          </w:tcPr>
          <w:p w:rsidR="00AF19D7" w:rsidRDefault="00AF19D7" w:rsidP="00AC1E54">
            <w:pPr>
              <w:pStyle w:val="afd"/>
              <w:tabs>
                <w:tab w:val="num" w:pos="0"/>
              </w:tabs>
              <w:spacing w:before="0" w:after="0"/>
              <w:jc w:val="center"/>
              <w:rPr>
                <w:sz w:val="22"/>
                <w:szCs w:val="22"/>
              </w:rPr>
            </w:pPr>
            <w:r>
              <w:rPr>
                <w:sz w:val="22"/>
                <w:szCs w:val="22"/>
              </w:rPr>
              <w:t>0,1</w:t>
            </w:r>
          </w:p>
        </w:tc>
        <w:tc>
          <w:tcPr>
            <w:tcW w:w="3084" w:type="dxa"/>
            <w:tcBorders>
              <w:top w:val="single" w:sz="4" w:space="0" w:color="000000"/>
              <w:left w:val="single" w:sz="4" w:space="0" w:color="000000"/>
              <w:bottom w:val="single" w:sz="4" w:space="0" w:color="000000"/>
              <w:right w:val="single" w:sz="4" w:space="0" w:color="000000"/>
            </w:tcBorders>
          </w:tcPr>
          <w:p w:rsidR="00AF19D7" w:rsidRDefault="00AF19D7" w:rsidP="00AC1E54">
            <w:pPr>
              <w:pStyle w:val="afd"/>
              <w:tabs>
                <w:tab w:val="num" w:pos="0"/>
              </w:tabs>
              <w:spacing w:before="0" w:after="0"/>
              <w:jc w:val="center"/>
              <w:rPr>
                <w:sz w:val="22"/>
                <w:szCs w:val="22"/>
              </w:rPr>
            </w:pPr>
            <w:r>
              <w:rPr>
                <w:sz w:val="22"/>
                <w:szCs w:val="22"/>
              </w:rPr>
              <w:t>10</w:t>
            </w:r>
          </w:p>
        </w:tc>
      </w:tr>
      <w:tr w:rsidR="00AF19D7" w:rsidTr="0038085D">
        <w:tc>
          <w:tcPr>
            <w:tcW w:w="464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d"/>
              <w:tabs>
                <w:tab w:val="num" w:pos="0"/>
              </w:tabs>
              <w:spacing w:before="0" w:after="0"/>
              <w:rPr>
                <w:sz w:val="22"/>
                <w:szCs w:val="22"/>
              </w:rPr>
            </w:pPr>
            <w:r>
              <w:rPr>
                <w:sz w:val="22"/>
                <w:szCs w:val="22"/>
              </w:rPr>
              <w:t>Для занятий физкультурой</w:t>
            </w:r>
          </w:p>
        </w:tc>
        <w:tc>
          <w:tcPr>
            <w:tcW w:w="1843" w:type="dxa"/>
            <w:tcBorders>
              <w:top w:val="single" w:sz="4" w:space="0" w:color="000000"/>
              <w:left w:val="single" w:sz="4" w:space="0" w:color="000000"/>
              <w:bottom w:val="single" w:sz="4" w:space="0" w:color="000000"/>
              <w:right w:val="single" w:sz="4" w:space="0" w:color="000000"/>
            </w:tcBorders>
          </w:tcPr>
          <w:p w:rsidR="00AF19D7" w:rsidRDefault="00AF19D7" w:rsidP="00AC1E54">
            <w:pPr>
              <w:pStyle w:val="afd"/>
              <w:tabs>
                <w:tab w:val="num" w:pos="0"/>
              </w:tabs>
              <w:spacing w:before="0" w:after="0"/>
              <w:jc w:val="center"/>
              <w:rPr>
                <w:sz w:val="22"/>
                <w:szCs w:val="22"/>
              </w:rPr>
            </w:pPr>
            <w:r>
              <w:rPr>
                <w:sz w:val="22"/>
                <w:szCs w:val="22"/>
              </w:rPr>
              <w:t>2,0</w:t>
            </w:r>
          </w:p>
        </w:tc>
        <w:tc>
          <w:tcPr>
            <w:tcW w:w="3084" w:type="dxa"/>
            <w:tcBorders>
              <w:top w:val="single" w:sz="4" w:space="0" w:color="000000"/>
              <w:left w:val="single" w:sz="4" w:space="0" w:color="000000"/>
              <w:bottom w:val="single" w:sz="4" w:space="0" w:color="000000"/>
              <w:right w:val="single" w:sz="4" w:space="0" w:color="000000"/>
            </w:tcBorders>
          </w:tcPr>
          <w:p w:rsidR="00AF19D7" w:rsidRDefault="00AF19D7" w:rsidP="00AC1E54">
            <w:pPr>
              <w:pStyle w:val="afd"/>
              <w:tabs>
                <w:tab w:val="num" w:pos="0"/>
              </w:tabs>
              <w:spacing w:before="0" w:after="0"/>
              <w:jc w:val="center"/>
              <w:rPr>
                <w:sz w:val="22"/>
                <w:szCs w:val="22"/>
              </w:rPr>
            </w:pPr>
            <w:r>
              <w:rPr>
                <w:sz w:val="22"/>
                <w:szCs w:val="22"/>
              </w:rPr>
              <w:t>10-40</w:t>
            </w:r>
          </w:p>
        </w:tc>
      </w:tr>
      <w:tr w:rsidR="00AF19D7" w:rsidTr="0038085D">
        <w:tc>
          <w:tcPr>
            <w:tcW w:w="4644" w:type="dxa"/>
            <w:tcBorders>
              <w:top w:val="single" w:sz="4" w:space="0" w:color="000000"/>
              <w:left w:val="single" w:sz="4" w:space="0" w:color="000000"/>
              <w:bottom w:val="single" w:sz="4" w:space="0" w:color="000000"/>
              <w:right w:val="single" w:sz="4" w:space="0" w:color="000000"/>
            </w:tcBorders>
          </w:tcPr>
          <w:p w:rsidR="00AF19D7" w:rsidRDefault="00AF19D7" w:rsidP="0038085D">
            <w:pPr>
              <w:pStyle w:val="afd"/>
              <w:tabs>
                <w:tab w:val="num" w:pos="0"/>
              </w:tabs>
              <w:spacing w:before="0" w:after="0"/>
              <w:rPr>
                <w:sz w:val="22"/>
                <w:szCs w:val="22"/>
              </w:rPr>
            </w:pPr>
            <w:r>
              <w:rPr>
                <w:sz w:val="22"/>
                <w:szCs w:val="22"/>
              </w:rPr>
              <w:t>Для хозяйственных целей и выгула собак</w:t>
            </w:r>
          </w:p>
        </w:tc>
        <w:tc>
          <w:tcPr>
            <w:tcW w:w="1843" w:type="dxa"/>
            <w:tcBorders>
              <w:top w:val="single" w:sz="4" w:space="0" w:color="000000"/>
              <w:left w:val="single" w:sz="4" w:space="0" w:color="000000"/>
              <w:bottom w:val="single" w:sz="4" w:space="0" w:color="000000"/>
              <w:right w:val="single" w:sz="4" w:space="0" w:color="000000"/>
            </w:tcBorders>
          </w:tcPr>
          <w:p w:rsidR="00AF19D7" w:rsidRDefault="00AF19D7" w:rsidP="00AC1E54">
            <w:pPr>
              <w:pStyle w:val="afd"/>
              <w:tabs>
                <w:tab w:val="num" w:pos="0"/>
              </w:tabs>
              <w:spacing w:before="0" w:after="0"/>
              <w:jc w:val="center"/>
              <w:rPr>
                <w:sz w:val="22"/>
                <w:szCs w:val="22"/>
              </w:rPr>
            </w:pPr>
            <w:r>
              <w:rPr>
                <w:sz w:val="22"/>
                <w:szCs w:val="22"/>
              </w:rPr>
              <w:t>0,3</w:t>
            </w:r>
          </w:p>
        </w:tc>
        <w:tc>
          <w:tcPr>
            <w:tcW w:w="3084" w:type="dxa"/>
            <w:tcBorders>
              <w:top w:val="single" w:sz="4" w:space="0" w:color="000000"/>
              <w:left w:val="single" w:sz="4" w:space="0" w:color="000000"/>
              <w:bottom w:val="single" w:sz="4" w:space="0" w:color="000000"/>
              <w:right w:val="single" w:sz="4" w:space="0" w:color="000000"/>
            </w:tcBorders>
          </w:tcPr>
          <w:p w:rsidR="00AF19D7" w:rsidRDefault="00AF19D7" w:rsidP="00AC1E54">
            <w:pPr>
              <w:pStyle w:val="afd"/>
              <w:tabs>
                <w:tab w:val="num" w:pos="0"/>
              </w:tabs>
              <w:spacing w:before="0" w:after="0"/>
              <w:jc w:val="center"/>
              <w:rPr>
                <w:sz w:val="22"/>
                <w:szCs w:val="22"/>
              </w:rPr>
            </w:pPr>
            <w:r>
              <w:rPr>
                <w:sz w:val="22"/>
                <w:szCs w:val="22"/>
              </w:rPr>
              <w:t>20 (для хозяйственных целей)</w:t>
            </w:r>
            <w:r w:rsidR="002C69AE">
              <w:rPr>
                <w:sz w:val="22"/>
                <w:szCs w:val="22"/>
              </w:rPr>
              <w:t xml:space="preserve"> </w:t>
            </w:r>
            <w:r>
              <w:rPr>
                <w:sz w:val="22"/>
                <w:szCs w:val="22"/>
              </w:rPr>
              <w:t>40 (для выгула собак)</w:t>
            </w:r>
          </w:p>
        </w:tc>
      </w:tr>
      <w:tr w:rsidR="00AF19D7" w:rsidTr="0038085D">
        <w:tc>
          <w:tcPr>
            <w:tcW w:w="9571" w:type="dxa"/>
            <w:gridSpan w:val="3"/>
            <w:tcBorders>
              <w:top w:val="single" w:sz="4" w:space="0" w:color="000000"/>
              <w:left w:val="single" w:sz="4" w:space="0" w:color="000000"/>
              <w:bottom w:val="single" w:sz="4" w:space="0" w:color="000000"/>
              <w:right w:val="single" w:sz="4" w:space="0" w:color="000000"/>
            </w:tcBorders>
          </w:tcPr>
          <w:p w:rsidR="00CB4E01" w:rsidRDefault="00AF19D7" w:rsidP="00CB4E01">
            <w:pPr>
              <w:pStyle w:val="4-123"/>
              <w:ind w:left="312" w:firstLine="0"/>
              <w:rPr>
                <w:i/>
                <w:sz w:val="22"/>
                <w:szCs w:val="22"/>
              </w:rPr>
            </w:pPr>
            <w:r w:rsidRPr="00CB4E01">
              <w:rPr>
                <w:i/>
                <w:sz w:val="22"/>
                <w:szCs w:val="22"/>
                <w:u w:val="single"/>
              </w:rPr>
              <w:t>Примечания</w:t>
            </w:r>
            <w:r w:rsidRPr="00CB4E01">
              <w:rPr>
                <w:i/>
                <w:sz w:val="22"/>
                <w:szCs w:val="22"/>
              </w:rPr>
              <w:t>:</w:t>
            </w:r>
          </w:p>
          <w:p w:rsidR="00AF19D7" w:rsidRPr="00CB4E01" w:rsidRDefault="00AF19D7" w:rsidP="00CB4E01">
            <w:pPr>
              <w:pStyle w:val="4-123"/>
              <w:ind w:left="312" w:firstLine="0"/>
              <w:rPr>
                <w:i/>
                <w:sz w:val="22"/>
                <w:szCs w:val="22"/>
              </w:rPr>
            </w:pPr>
            <w:r w:rsidRPr="00CB4E01">
              <w:rPr>
                <w:i/>
                <w:sz w:val="22"/>
                <w:szCs w:val="22"/>
              </w:rPr>
              <w:t>1.</w:t>
            </w:r>
            <w:r w:rsidR="00CB4E01" w:rsidRPr="00CB4E01">
              <w:rPr>
                <w:i/>
                <w:sz w:val="22"/>
                <w:szCs w:val="22"/>
              </w:rPr>
              <w:t xml:space="preserve"> </w:t>
            </w:r>
            <w:r w:rsidRPr="00CB4E01">
              <w:rPr>
                <w:i/>
                <w:sz w:val="22"/>
                <w:szCs w:val="22"/>
              </w:rPr>
              <w:t xml:space="preserve">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w:t>
            </w:r>
            <w:smartTag w:uri="urn:schemas-microsoft-com:office:smarttags" w:element="metricconverter">
              <w:smartTagPr>
                <w:attr w:name="ProductID" w:val="20 м"/>
              </w:smartTagPr>
              <w:r w:rsidRPr="00CB4E01">
                <w:rPr>
                  <w:i/>
                  <w:sz w:val="22"/>
                  <w:szCs w:val="22"/>
                </w:rPr>
                <w:t>20 м</w:t>
              </w:r>
            </w:smartTag>
            <w:r w:rsidRPr="00CB4E01">
              <w:rPr>
                <w:i/>
                <w:sz w:val="22"/>
                <w:szCs w:val="22"/>
              </w:rP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sidRPr="00CB4E01">
                <w:rPr>
                  <w:i/>
                  <w:sz w:val="22"/>
                  <w:szCs w:val="22"/>
                </w:rPr>
                <w:t>100 м</w:t>
              </w:r>
            </w:smartTag>
            <w:r w:rsidRPr="00CB4E01">
              <w:rPr>
                <w:i/>
                <w:sz w:val="22"/>
                <w:szCs w:val="22"/>
              </w:rPr>
              <w:t>.</w:t>
            </w:r>
          </w:p>
          <w:p w:rsidR="00AF19D7" w:rsidRDefault="00AF19D7" w:rsidP="00CB4E01">
            <w:pPr>
              <w:pStyle w:val="4-123"/>
              <w:ind w:left="312" w:hanging="21"/>
            </w:pPr>
            <w:r w:rsidRPr="00CB4E01">
              <w:rPr>
                <w:i/>
                <w:sz w:val="22"/>
                <w:szCs w:val="22"/>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AF19D7" w:rsidRDefault="00AF19D7" w:rsidP="00AF19D7">
      <w:pPr>
        <w:widowControl w:val="0"/>
        <w:tabs>
          <w:tab w:val="left" w:pos="180"/>
        </w:tabs>
        <w:overflowPunct w:val="0"/>
        <w:adjustRightInd w:val="0"/>
        <w:ind w:firstLine="709"/>
        <w:jc w:val="both"/>
        <w:rPr>
          <w:color w:val="FF0000"/>
        </w:rPr>
      </w:pPr>
    </w:p>
    <w:p w:rsidR="00AF19D7" w:rsidRPr="002D52CC" w:rsidRDefault="00AF19D7" w:rsidP="00AF19D7">
      <w:pPr>
        <w:widowControl w:val="0"/>
        <w:tabs>
          <w:tab w:val="left" w:pos="180"/>
        </w:tabs>
        <w:overflowPunct w:val="0"/>
        <w:adjustRightInd w:val="0"/>
        <w:ind w:firstLine="709"/>
        <w:jc w:val="both"/>
        <w:rPr>
          <w:color w:val="000000"/>
        </w:rPr>
      </w:pPr>
      <w:r w:rsidRPr="002D52CC">
        <w:rPr>
          <w:color w:val="000000"/>
        </w:rPr>
        <w:t>11)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r w:rsidRPr="002D52CC">
        <w:rPr>
          <w:color w:val="000000"/>
          <w:highlight w:val="lightGray"/>
        </w:rPr>
        <w:t xml:space="preserve"> </w:t>
      </w:r>
    </w:p>
    <w:p w:rsidR="002D52CC" w:rsidRPr="002D52CC" w:rsidRDefault="00AF19D7" w:rsidP="002D52CC">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AF19D7" w:rsidRPr="002D52CC" w:rsidRDefault="00AF19D7" w:rsidP="002D52CC">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12)</w:t>
      </w:r>
      <w:r w:rsidRPr="002D52CC">
        <w:rPr>
          <w:rFonts w:ascii="Times New Roman" w:hAnsi="Times New Roman" w:cs="Times New Roman"/>
          <w:i/>
          <w:color w:val="000000"/>
          <w:sz w:val="24"/>
          <w:szCs w:val="24"/>
        </w:rPr>
        <w:t xml:space="preserve"> </w:t>
      </w:r>
      <w:r w:rsidRPr="002D52CC">
        <w:rPr>
          <w:rFonts w:ascii="Times New Roman" w:hAnsi="Times New Roman" w:cs="Times New Roman"/>
          <w:color w:val="000000"/>
          <w:sz w:val="24"/>
          <w:szCs w:val="24"/>
        </w:rPr>
        <w:t>В соответствии с СанПиН 2.2.1/2.1.1.1200-03 «Санитарно-защитные зоны и санитарная классификация предприятий, сооружений и иных объектов» (Новая редакция) размещение и использование объектов капитального строительства общественного назначения должно осуществляться с учетом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опасности.</w:t>
      </w:r>
    </w:p>
    <w:p w:rsidR="00AF19D7" w:rsidRPr="002D52CC" w:rsidRDefault="002D52CC" w:rsidP="00AF19D7">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00AF19D7" w:rsidRPr="002D52CC">
        <w:rPr>
          <w:rFonts w:ascii="Times New Roman" w:hAnsi="Times New Roman" w:cs="Times New Roman"/>
          <w:color w:val="000000"/>
          <w:sz w:val="24"/>
          <w:szCs w:val="24"/>
        </w:rPr>
        <w:t>)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AF19D7" w:rsidRPr="002D52CC" w:rsidRDefault="002D52CC" w:rsidP="00AF19D7">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AF19D7" w:rsidRPr="002D52CC">
        <w:rPr>
          <w:rFonts w:ascii="Times New Roman" w:hAnsi="Times New Roman" w:cs="Times New Roman"/>
          <w:color w:val="000000"/>
          <w:sz w:val="24"/>
          <w:szCs w:val="24"/>
        </w:rPr>
        <w:t>)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AF19D7" w:rsidRDefault="00AF19D7" w:rsidP="00AF19D7">
      <w:pPr>
        <w:widowControl w:val="0"/>
        <w:tabs>
          <w:tab w:val="left" w:pos="180"/>
        </w:tabs>
        <w:overflowPunct w:val="0"/>
        <w:adjustRightInd w:val="0"/>
        <w:ind w:firstLine="709"/>
        <w:jc w:val="both"/>
      </w:pPr>
      <w:r>
        <w:t>3. Ограничения использования земельных участков и объектов капитального стро</w:t>
      </w:r>
      <w:r w:rsidR="002D52CC">
        <w:t>ительства, находящихся в зоне ЖМ</w:t>
      </w:r>
      <w:r>
        <w:t xml:space="preserve"> и расположенных в границах зон с особыми условиями использования территории, устанавливаются в соответствии со статьями </w:t>
      </w:r>
      <w:r w:rsidR="009B24D6">
        <w:t>50-57</w:t>
      </w:r>
      <w:r>
        <w:t xml:space="preserve"> настоящих Правил.</w:t>
      </w:r>
    </w:p>
    <w:p w:rsidR="00CC228A" w:rsidRDefault="00CC228A" w:rsidP="00CC228A">
      <w:pPr>
        <w:jc w:val="both"/>
      </w:pPr>
    </w:p>
    <w:p w:rsidR="00C76794" w:rsidRDefault="00C974C1" w:rsidP="00C974C1">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lastRenderedPageBreak/>
        <w:t>Статья 4</w:t>
      </w:r>
      <w:r w:rsidR="00A01D9C">
        <w:rPr>
          <w:rFonts w:ascii="Times New Roman" w:hAnsi="Times New Roman"/>
          <w:sz w:val="24"/>
          <w:szCs w:val="24"/>
        </w:rPr>
        <w:t>3</w:t>
      </w:r>
      <w:r>
        <w:rPr>
          <w:rFonts w:ascii="Times New Roman" w:hAnsi="Times New Roman"/>
          <w:sz w:val="24"/>
          <w:szCs w:val="24"/>
        </w:rPr>
        <w:t>. Ж</w:t>
      </w:r>
      <w:r w:rsidR="00B57EF3">
        <w:rPr>
          <w:rFonts w:ascii="Times New Roman" w:hAnsi="Times New Roman"/>
          <w:sz w:val="24"/>
          <w:szCs w:val="24"/>
        </w:rPr>
        <w:t>С</w:t>
      </w:r>
      <w:r>
        <w:rPr>
          <w:rFonts w:ascii="Times New Roman" w:hAnsi="Times New Roman"/>
          <w:sz w:val="24"/>
          <w:szCs w:val="24"/>
        </w:rPr>
        <w:t xml:space="preserve">. Зона застройки </w:t>
      </w:r>
      <w:proofErr w:type="spellStart"/>
      <w:r w:rsidR="00B57EF3">
        <w:rPr>
          <w:rFonts w:ascii="Times New Roman" w:hAnsi="Times New Roman"/>
          <w:sz w:val="24"/>
          <w:szCs w:val="24"/>
        </w:rPr>
        <w:t>средне</w:t>
      </w:r>
      <w:r>
        <w:rPr>
          <w:rFonts w:ascii="Times New Roman" w:hAnsi="Times New Roman"/>
          <w:sz w:val="24"/>
          <w:szCs w:val="24"/>
        </w:rPr>
        <w:t>этажными</w:t>
      </w:r>
      <w:proofErr w:type="spellEnd"/>
      <w:r>
        <w:rPr>
          <w:rFonts w:ascii="Times New Roman" w:hAnsi="Times New Roman"/>
          <w:sz w:val="24"/>
          <w:szCs w:val="24"/>
        </w:rPr>
        <w:t xml:space="preserve"> многоквартирными жилыми домами </w:t>
      </w:r>
      <w:r>
        <w:rPr>
          <w:rFonts w:ascii="Times New Roman" w:hAnsi="Times New Roman"/>
          <w:color w:val="000000"/>
          <w:sz w:val="24"/>
          <w:szCs w:val="24"/>
        </w:rPr>
        <w:t xml:space="preserve">этажностью </w:t>
      </w:r>
      <w:r w:rsidR="00626249">
        <w:rPr>
          <w:rFonts w:ascii="Times New Roman" w:hAnsi="Times New Roman"/>
          <w:color w:val="000000"/>
          <w:sz w:val="24"/>
          <w:szCs w:val="24"/>
        </w:rPr>
        <w:t>до 6</w:t>
      </w:r>
      <w:r w:rsidRPr="00AF19D7">
        <w:rPr>
          <w:rFonts w:ascii="Times New Roman" w:hAnsi="Times New Roman"/>
          <w:color w:val="000000"/>
          <w:sz w:val="24"/>
          <w:szCs w:val="24"/>
        </w:rPr>
        <w:t xml:space="preserve"> надземных этаж</w:t>
      </w:r>
      <w:r w:rsidR="00626249">
        <w:rPr>
          <w:rFonts w:ascii="Times New Roman" w:hAnsi="Times New Roman"/>
          <w:color w:val="000000"/>
          <w:sz w:val="24"/>
          <w:szCs w:val="24"/>
        </w:rPr>
        <w:t>ей</w:t>
      </w:r>
    </w:p>
    <w:p w:rsidR="00C974C1" w:rsidRDefault="00C974C1" w:rsidP="00C974C1">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65"/>
        <w:gridCol w:w="3831"/>
      </w:tblGrid>
      <w:tr w:rsidR="00C974C1" w:rsidTr="00786216">
        <w:tc>
          <w:tcPr>
            <w:tcW w:w="2972" w:type="dxa"/>
            <w:tcBorders>
              <w:top w:val="single" w:sz="4" w:space="0" w:color="auto"/>
              <w:left w:val="single" w:sz="4" w:space="0" w:color="auto"/>
              <w:bottom w:val="single" w:sz="4" w:space="0" w:color="auto"/>
              <w:right w:val="single" w:sz="4" w:space="0" w:color="auto"/>
            </w:tcBorders>
          </w:tcPr>
          <w:p w:rsidR="00C974C1" w:rsidRDefault="00C974C1" w:rsidP="00B6241D">
            <w:pPr>
              <w:jc w:val="center"/>
            </w:pPr>
            <w:r>
              <w:t xml:space="preserve">Основные разрешённые виды использования </w:t>
            </w:r>
          </w:p>
        </w:tc>
        <w:tc>
          <w:tcPr>
            <w:tcW w:w="2665" w:type="dxa"/>
            <w:tcBorders>
              <w:top w:val="single" w:sz="4" w:space="0" w:color="auto"/>
              <w:left w:val="single" w:sz="4" w:space="0" w:color="auto"/>
              <w:bottom w:val="single" w:sz="4" w:space="0" w:color="auto"/>
              <w:right w:val="single" w:sz="4" w:space="0" w:color="auto"/>
            </w:tcBorders>
          </w:tcPr>
          <w:p w:rsidR="00C974C1" w:rsidRDefault="00C974C1" w:rsidP="00B6241D">
            <w:pPr>
              <w:jc w:val="center"/>
            </w:pPr>
            <w:r>
              <w:t xml:space="preserve">Условно разрешённые виды использования </w:t>
            </w:r>
          </w:p>
        </w:tc>
        <w:tc>
          <w:tcPr>
            <w:tcW w:w="3831" w:type="dxa"/>
            <w:tcBorders>
              <w:top w:val="single" w:sz="4" w:space="0" w:color="auto"/>
              <w:left w:val="single" w:sz="4" w:space="0" w:color="auto"/>
              <w:bottom w:val="single" w:sz="4" w:space="0" w:color="auto"/>
              <w:right w:val="single" w:sz="4" w:space="0" w:color="auto"/>
            </w:tcBorders>
          </w:tcPr>
          <w:p w:rsidR="00C974C1" w:rsidRDefault="00C974C1" w:rsidP="00B6241D">
            <w:pPr>
              <w:jc w:val="center"/>
            </w:pPr>
            <w:r>
              <w:t>Вспомогательные виды разрешённого использования</w:t>
            </w:r>
          </w:p>
          <w:p w:rsidR="00C974C1" w:rsidRDefault="00C974C1" w:rsidP="00B6241D">
            <w:pPr>
              <w:jc w:val="center"/>
            </w:pPr>
          </w:p>
        </w:tc>
      </w:tr>
      <w:tr w:rsidR="00C974C1" w:rsidTr="00786216">
        <w:tc>
          <w:tcPr>
            <w:tcW w:w="2972" w:type="dxa"/>
            <w:tcBorders>
              <w:top w:val="single" w:sz="4" w:space="0" w:color="auto"/>
              <w:left w:val="single" w:sz="4" w:space="0" w:color="auto"/>
              <w:bottom w:val="single" w:sz="4" w:space="0" w:color="auto"/>
              <w:right w:val="single" w:sz="4" w:space="0" w:color="auto"/>
            </w:tcBorders>
          </w:tcPr>
          <w:p w:rsidR="00C974C1" w:rsidRDefault="00C974C1" w:rsidP="00B6241D">
            <w:pPr>
              <w:tabs>
                <w:tab w:val="left" w:pos="240"/>
              </w:tabs>
            </w:pPr>
            <w:r>
              <w:t xml:space="preserve">- 2.3 Блокированная жилая застройка </w:t>
            </w:r>
          </w:p>
          <w:p w:rsidR="00C974C1" w:rsidRPr="002D52CC" w:rsidRDefault="00C974C1" w:rsidP="00B6241D">
            <w:pPr>
              <w:tabs>
                <w:tab w:val="left" w:pos="240"/>
              </w:tabs>
              <w:rPr>
                <w:highlight w:val="yellow"/>
              </w:rPr>
            </w:pPr>
            <w:r>
              <w:t xml:space="preserve">- 2.5 </w:t>
            </w:r>
            <w:proofErr w:type="spellStart"/>
            <w:r w:rsidR="00B57EF3">
              <w:t>Средне</w:t>
            </w:r>
            <w:r w:rsidRPr="002D52CC">
              <w:rPr>
                <w:color w:val="000000"/>
              </w:rPr>
              <w:t>этажная</w:t>
            </w:r>
            <w:proofErr w:type="spellEnd"/>
            <w:r w:rsidRPr="002D52CC">
              <w:rPr>
                <w:color w:val="000000"/>
              </w:rPr>
              <w:t xml:space="preserve"> многоквартирная</w:t>
            </w:r>
            <w:r>
              <w:t xml:space="preserve"> жилая застройка</w:t>
            </w:r>
            <w:r w:rsidR="00626249">
              <w:t xml:space="preserve">: </w:t>
            </w:r>
            <w:r w:rsidR="00626249" w:rsidRPr="00626249">
              <w:t>размещение жилых домов с количеством этажей не более шести, количеством квартир не менее трех</w:t>
            </w:r>
            <w:r w:rsidR="00626249">
              <w:t>;</w:t>
            </w:r>
          </w:p>
          <w:p w:rsidR="00C974C1" w:rsidRDefault="00C974C1" w:rsidP="00B6241D">
            <w:pPr>
              <w:tabs>
                <w:tab w:val="left" w:pos="240"/>
              </w:tabs>
              <w:rPr>
                <w:color w:val="000000"/>
              </w:rPr>
            </w:pPr>
            <w:r w:rsidRPr="002D52CC">
              <w:rPr>
                <w:color w:val="000000"/>
              </w:rPr>
              <w:t>- Размещение детских яслей, детских садов, общеобразовательных школ</w:t>
            </w:r>
            <w:r w:rsidR="00786216">
              <w:rPr>
                <w:color w:val="000000"/>
              </w:rPr>
              <w:t>;</w:t>
            </w:r>
          </w:p>
          <w:p w:rsidR="005D7BDF" w:rsidRPr="005D7BDF" w:rsidRDefault="00786216" w:rsidP="005D7BDF">
            <w:pPr>
              <w:tabs>
                <w:tab w:val="left" w:pos="240"/>
              </w:tabs>
              <w:rPr>
                <w:color w:val="000000"/>
              </w:rPr>
            </w:pPr>
            <w:r>
              <w:rPr>
                <w:color w:val="000000"/>
              </w:rPr>
              <w:t>- Б</w:t>
            </w:r>
            <w:r w:rsidR="005D7BDF" w:rsidRPr="005D7BDF">
              <w:rPr>
                <w:color w:val="000000"/>
              </w:rPr>
              <w:t>лагоустройство и озеленение;</w:t>
            </w:r>
          </w:p>
          <w:p w:rsidR="005D7BDF" w:rsidRPr="005D7BDF" w:rsidRDefault="00786216" w:rsidP="005D7BDF">
            <w:pPr>
              <w:tabs>
                <w:tab w:val="left" w:pos="240"/>
              </w:tabs>
              <w:rPr>
                <w:color w:val="000000"/>
              </w:rPr>
            </w:pPr>
            <w:r>
              <w:rPr>
                <w:color w:val="000000"/>
              </w:rPr>
              <w:t>- Р</w:t>
            </w:r>
            <w:r w:rsidR="005D7BDF" w:rsidRPr="005D7BDF">
              <w:rPr>
                <w:color w:val="000000"/>
              </w:rPr>
              <w:t>азмещение подземных гаражей и автостоянок;</w:t>
            </w:r>
          </w:p>
          <w:p w:rsidR="005D7BDF" w:rsidRPr="005D7BDF" w:rsidRDefault="00786216" w:rsidP="005D7BDF">
            <w:pPr>
              <w:tabs>
                <w:tab w:val="left" w:pos="240"/>
              </w:tabs>
              <w:rPr>
                <w:color w:val="000000"/>
              </w:rPr>
            </w:pPr>
            <w:r>
              <w:rPr>
                <w:color w:val="000000"/>
              </w:rPr>
              <w:t>- О</w:t>
            </w:r>
            <w:r w:rsidR="005D7BDF" w:rsidRPr="005D7BDF">
              <w:rPr>
                <w:color w:val="000000"/>
              </w:rPr>
              <w:t>бустройство спортивных и детских площадок, площадок отдыха;</w:t>
            </w:r>
          </w:p>
          <w:p w:rsidR="005D7BDF" w:rsidRPr="002D52CC" w:rsidRDefault="00786216" w:rsidP="00786216">
            <w:pPr>
              <w:tabs>
                <w:tab w:val="left" w:pos="240"/>
              </w:tabs>
              <w:rPr>
                <w:color w:val="000000"/>
              </w:rPr>
            </w:pPr>
            <w:r>
              <w:rPr>
                <w:color w:val="000000"/>
              </w:rPr>
              <w:t>- Р</w:t>
            </w:r>
            <w:r w:rsidR="005D7BDF" w:rsidRPr="005D7BDF">
              <w:rPr>
                <w:color w:val="000000"/>
              </w:rPr>
              <w:t>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Pr>
                <w:color w:val="000000"/>
              </w:rPr>
              <w:t>.</w:t>
            </w:r>
          </w:p>
        </w:tc>
        <w:tc>
          <w:tcPr>
            <w:tcW w:w="2665" w:type="dxa"/>
            <w:tcBorders>
              <w:top w:val="single" w:sz="4" w:space="0" w:color="auto"/>
              <w:left w:val="single" w:sz="4" w:space="0" w:color="auto"/>
              <w:bottom w:val="single" w:sz="4" w:space="0" w:color="auto"/>
              <w:right w:val="single" w:sz="4" w:space="0" w:color="auto"/>
            </w:tcBorders>
          </w:tcPr>
          <w:p w:rsidR="00C974C1" w:rsidRPr="002D52CC" w:rsidRDefault="00C974C1" w:rsidP="00786216">
            <w:pPr>
              <w:tabs>
                <w:tab w:val="left" w:pos="267"/>
                <w:tab w:val="left" w:pos="2334"/>
              </w:tabs>
              <w:rPr>
                <w:color w:val="000000"/>
              </w:rPr>
            </w:pPr>
            <w:r w:rsidRPr="002D52CC">
              <w:rPr>
                <w:color w:val="000000"/>
              </w:rPr>
              <w:t>2.7 Обслуживание жилой застройки</w:t>
            </w:r>
          </w:p>
          <w:p w:rsidR="00C974C1" w:rsidRDefault="00C974C1" w:rsidP="00786216">
            <w:pPr>
              <w:tabs>
                <w:tab w:val="left" w:pos="267"/>
              </w:tabs>
              <w:ind w:right="3"/>
            </w:pPr>
            <w:r w:rsidRPr="00F86720">
              <w:t>3.10 Ветеринарное обслуживание</w:t>
            </w:r>
          </w:p>
          <w:p w:rsidR="00C974C1" w:rsidRDefault="00C974C1" w:rsidP="00B6241D">
            <w:pPr>
              <w:tabs>
                <w:tab w:val="left" w:pos="267"/>
              </w:tabs>
            </w:pPr>
            <w:r w:rsidRPr="00F86720">
              <w:t>4.7 Гостиничное обслуживание</w:t>
            </w:r>
          </w:p>
          <w:p w:rsidR="00C974C1" w:rsidRPr="002D52CC" w:rsidRDefault="00C974C1" w:rsidP="00B6241D">
            <w:pPr>
              <w:tabs>
                <w:tab w:val="left" w:pos="267"/>
              </w:tabs>
              <w:rPr>
                <w:color w:val="000000"/>
              </w:rPr>
            </w:pPr>
            <w:r w:rsidRPr="002D52CC">
              <w:rPr>
                <w:color w:val="000000"/>
              </w:rPr>
              <w:t>5.1 Спорт</w:t>
            </w:r>
          </w:p>
          <w:p w:rsidR="00C974C1" w:rsidRDefault="00C974C1" w:rsidP="00B6241D">
            <w:pPr>
              <w:tabs>
                <w:tab w:val="left" w:pos="267"/>
              </w:tabs>
            </w:pPr>
            <w:r w:rsidRPr="002D52CC">
              <w:rPr>
                <w:color w:val="000000"/>
              </w:rPr>
              <w:t>6.4 Пищевая промышленность (хлебопечение</w:t>
            </w:r>
            <w:r w:rsidRPr="00834816">
              <w:t>)</w:t>
            </w:r>
          </w:p>
          <w:p w:rsidR="00C974C1" w:rsidRDefault="00C974C1" w:rsidP="00B6241D">
            <w:pPr>
              <w:tabs>
                <w:tab w:val="left" w:pos="267"/>
              </w:tabs>
            </w:pPr>
          </w:p>
          <w:p w:rsidR="00C974C1" w:rsidRDefault="00C974C1" w:rsidP="00B6241D">
            <w:pPr>
              <w:tabs>
                <w:tab w:val="left" w:pos="267"/>
              </w:tabs>
            </w:pPr>
          </w:p>
        </w:tc>
        <w:tc>
          <w:tcPr>
            <w:tcW w:w="3831" w:type="dxa"/>
            <w:tcBorders>
              <w:top w:val="single" w:sz="4" w:space="0" w:color="auto"/>
              <w:left w:val="single" w:sz="4" w:space="0" w:color="auto"/>
              <w:bottom w:val="single" w:sz="4" w:space="0" w:color="auto"/>
              <w:right w:val="single" w:sz="4" w:space="0" w:color="auto"/>
            </w:tcBorders>
          </w:tcPr>
          <w:p w:rsidR="005D7BDF" w:rsidRPr="005D7BDF" w:rsidRDefault="005D7BDF" w:rsidP="005D7BDF">
            <w:pPr>
              <w:pStyle w:val="ConsPlusNormal"/>
              <w:ind w:firstLine="0"/>
              <w:rPr>
                <w:rFonts w:ascii="Times New Roman" w:hAnsi="Times New Roman" w:cs="Times New Roman"/>
                <w:color w:val="000000"/>
                <w:sz w:val="24"/>
                <w:szCs w:val="24"/>
              </w:rPr>
            </w:pPr>
            <w:r w:rsidRPr="005D7BDF">
              <w:rPr>
                <w:rFonts w:ascii="Times New Roman" w:hAnsi="Times New Roman" w:cs="Times New Roman"/>
                <w:color w:val="000000"/>
                <w:sz w:val="24"/>
                <w:szCs w:val="24"/>
              </w:rPr>
              <w:t>- гаражи, встроенные в жилые дома;</w:t>
            </w:r>
          </w:p>
          <w:p w:rsidR="005D7BDF" w:rsidRPr="005D7BDF" w:rsidRDefault="005D7BDF" w:rsidP="005D7BDF">
            <w:pPr>
              <w:pStyle w:val="ConsPlusNormal"/>
              <w:ind w:firstLine="0"/>
              <w:rPr>
                <w:rFonts w:ascii="Times New Roman" w:hAnsi="Times New Roman" w:cs="Times New Roman"/>
                <w:color w:val="000000"/>
                <w:sz w:val="24"/>
                <w:szCs w:val="24"/>
              </w:rPr>
            </w:pPr>
            <w:r w:rsidRPr="005D7BDF">
              <w:rPr>
                <w:rFonts w:ascii="Times New Roman" w:hAnsi="Times New Roman" w:cs="Times New Roman"/>
                <w:color w:val="000000"/>
                <w:sz w:val="24"/>
                <w:szCs w:val="24"/>
              </w:rPr>
              <w:t>- подземные и полуподземные автостоянки для временного хранения индивидуальных легковых автомобилей;</w:t>
            </w:r>
          </w:p>
          <w:p w:rsidR="00C974C1" w:rsidRDefault="005D7BDF" w:rsidP="005D7BDF">
            <w:pPr>
              <w:pStyle w:val="15"/>
              <w:widowControl w:val="0"/>
              <w:ind w:left="0"/>
            </w:pPr>
            <w:r w:rsidRPr="005D7BDF">
              <w:rPr>
                <w:color w:val="000000"/>
              </w:rPr>
              <w:t>- встроенные  в жилые дома и пристроенные к ним помещения для размещения учреждений системы социального обслуживания (относится к вспомогательному виду использования при условии, что общая площадь помещений составит не более 20% от общей площади жилого дома)</w:t>
            </w:r>
          </w:p>
        </w:tc>
      </w:tr>
    </w:tbl>
    <w:p w:rsidR="00C974C1" w:rsidRDefault="00C974C1" w:rsidP="00C974C1">
      <w:pPr>
        <w:tabs>
          <w:tab w:val="left" w:pos="900"/>
          <w:tab w:val="left" w:pos="1080"/>
        </w:tabs>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AE61F0" w:rsidRDefault="00E56F9B" w:rsidP="00C974C1">
      <w:pPr>
        <w:tabs>
          <w:tab w:val="left" w:pos="900"/>
          <w:tab w:val="left" w:pos="1080"/>
        </w:tabs>
        <w:overflowPunct w:val="0"/>
        <w:ind w:firstLine="709"/>
        <w:jc w:val="both"/>
      </w:pPr>
      <w:r>
        <w:t>1).</w:t>
      </w:r>
      <w:r>
        <w:tab/>
        <w:t>М</w:t>
      </w:r>
      <w:r w:rsidRPr="00E56F9B">
        <w:t>инимальная площадь земельного участка 1000 м2 (для основных видов разрешённого использования);</w:t>
      </w:r>
    </w:p>
    <w:p w:rsidR="00C974C1" w:rsidRDefault="00E56F9B" w:rsidP="00C974C1">
      <w:pPr>
        <w:widowControl w:val="0"/>
        <w:tabs>
          <w:tab w:val="left" w:pos="180"/>
          <w:tab w:val="left" w:pos="720"/>
          <w:tab w:val="num" w:pos="900"/>
          <w:tab w:val="num" w:pos="1080"/>
        </w:tabs>
        <w:overflowPunct w:val="0"/>
        <w:adjustRightInd w:val="0"/>
        <w:ind w:left="709"/>
        <w:jc w:val="both"/>
      </w:pPr>
      <w:r>
        <w:t>2</w:t>
      </w:r>
      <w:r w:rsidR="00C974C1">
        <w:t>). Минимальный отступ от красных линий до линий регулирования застройки (до линий застройки) –</w:t>
      </w:r>
      <w:r>
        <w:t>3</w:t>
      </w:r>
      <w:r w:rsidR="00C974C1">
        <w:t xml:space="preserve"> м.</w:t>
      </w:r>
    </w:p>
    <w:p w:rsidR="00C974C1" w:rsidRDefault="00E56F9B" w:rsidP="00C974C1">
      <w:pPr>
        <w:widowControl w:val="0"/>
        <w:tabs>
          <w:tab w:val="left" w:pos="180"/>
          <w:tab w:val="left" w:pos="720"/>
          <w:tab w:val="num" w:pos="900"/>
          <w:tab w:val="num" w:pos="1080"/>
        </w:tabs>
        <w:overflowPunct w:val="0"/>
        <w:adjustRightInd w:val="0"/>
        <w:ind w:left="709"/>
        <w:jc w:val="both"/>
        <w:rPr>
          <w:color w:val="0000FF"/>
        </w:rPr>
      </w:pPr>
      <w:r>
        <w:t>3</w:t>
      </w:r>
      <w:r w:rsidR="00C974C1">
        <w:t xml:space="preserve">). Максимальная этажность </w:t>
      </w:r>
      <w:r w:rsidR="00626249">
        <w:t>многоквартирных жилых зданий – 6</w:t>
      </w:r>
      <w:r w:rsidR="00C974C1">
        <w:t xml:space="preserve"> </w:t>
      </w:r>
      <w:r w:rsidR="00C974C1" w:rsidRPr="002D52CC">
        <w:rPr>
          <w:color w:val="000000"/>
        </w:rPr>
        <w:t>надземных</w:t>
      </w:r>
      <w:r w:rsidR="00C974C1" w:rsidRPr="002D52CC">
        <w:t xml:space="preserve"> </w:t>
      </w:r>
      <w:r w:rsidR="00C974C1">
        <w:t>этаж</w:t>
      </w:r>
      <w:r w:rsidR="00626249">
        <w:t>ей</w:t>
      </w:r>
      <w:r w:rsidR="00C974C1">
        <w:rPr>
          <w:color w:val="0000FF"/>
        </w:rPr>
        <w:t>.</w:t>
      </w:r>
    </w:p>
    <w:p w:rsidR="00C974C1" w:rsidRPr="002D52CC" w:rsidRDefault="00C974C1" w:rsidP="00E56F9B">
      <w:pPr>
        <w:widowControl w:val="0"/>
        <w:tabs>
          <w:tab w:val="left" w:pos="180"/>
          <w:tab w:val="left" w:pos="720"/>
          <w:tab w:val="num" w:pos="900"/>
          <w:tab w:val="num" w:pos="1080"/>
        </w:tabs>
        <w:overflowPunct w:val="0"/>
        <w:adjustRightInd w:val="0"/>
        <w:ind w:left="709"/>
        <w:jc w:val="both"/>
        <w:rPr>
          <w:color w:val="000000"/>
        </w:rPr>
      </w:pPr>
      <w:r w:rsidRPr="002D52CC">
        <w:rPr>
          <w:color w:val="0000FF"/>
        </w:rPr>
        <w:t xml:space="preserve"> </w:t>
      </w:r>
      <w:r w:rsidRPr="002D52CC">
        <w:rPr>
          <w:color w:val="000000"/>
        </w:rPr>
        <w:t xml:space="preserve">(Согласно Письму Минэкономразвития РФ от 20.03.2013 № ОГ-Д23-1426 «Об определении количества этажей и этажности и критериях отнесения зданий к объектам индивидуального жилищного строительства» «этажность»   - число надземных этажей, в том числе технического этажа, мансардного, а также цокольного этажа, если верх его перекрытия </w:t>
      </w:r>
      <w:r w:rsidRPr="002D52CC">
        <w:rPr>
          <w:color w:val="000000"/>
        </w:rPr>
        <w:lastRenderedPageBreak/>
        <w:t xml:space="preserve">находится выше средней планировочной отметки земли не менее чем </w:t>
      </w:r>
      <w:smartTag w:uri="urn:schemas-microsoft-com:office:smarttags" w:element="metricconverter">
        <w:smartTagPr>
          <w:attr w:name="ProductID" w:val="2 м"/>
        </w:smartTagPr>
        <w:r w:rsidRPr="002D52CC">
          <w:rPr>
            <w:color w:val="000000"/>
          </w:rPr>
          <w:t>2 м</w:t>
        </w:r>
      </w:smartTag>
      <w:r w:rsidRPr="002D52CC">
        <w:rPr>
          <w:color w:val="000000"/>
        </w:rPr>
        <w:t xml:space="preserve">., а «количество этажей» - количество всех этажей, включая подземные, подвальный, цокольный, надземный, технический, мансардный.) </w:t>
      </w:r>
    </w:p>
    <w:p w:rsidR="00C974C1" w:rsidRDefault="00E56F9B" w:rsidP="00C974C1">
      <w:pPr>
        <w:widowControl w:val="0"/>
        <w:tabs>
          <w:tab w:val="left" w:pos="180"/>
          <w:tab w:val="left" w:pos="720"/>
          <w:tab w:val="num" w:pos="900"/>
          <w:tab w:val="num" w:pos="1080"/>
        </w:tabs>
        <w:overflowPunct w:val="0"/>
        <w:adjustRightInd w:val="0"/>
        <w:ind w:left="709"/>
        <w:jc w:val="both"/>
      </w:pPr>
      <w:r>
        <w:t>4</w:t>
      </w:r>
      <w:r w:rsidR="00C974C1">
        <w:t xml:space="preserve">). Максимальная высота </w:t>
      </w:r>
      <w:r w:rsidR="00626249">
        <w:t xml:space="preserve">многоквартирных жилых зданий – </w:t>
      </w:r>
      <w:r w:rsidR="00C974C1">
        <w:t>2</w:t>
      </w:r>
      <w:r w:rsidR="00626249">
        <w:t>4 метра</w:t>
      </w:r>
      <w:r w:rsidR="00C974C1">
        <w:t xml:space="preserve"> в коньке кровли.</w:t>
      </w:r>
    </w:p>
    <w:p w:rsidR="00C974C1" w:rsidRDefault="00C974C1" w:rsidP="00E56F9B">
      <w:pPr>
        <w:tabs>
          <w:tab w:val="left" w:pos="180"/>
          <w:tab w:val="left" w:pos="709"/>
          <w:tab w:val="num" w:pos="900"/>
          <w:tab w:val="num" w:pos="1080"/>
        </w:tabs>
        <w:ind w:left="709"/>
        <w:jc w:val="both"/>
      </w:pPr>
      <w:r>
        <w:t>4). Максимальная площадь помещений, встроенных в малоэтажные многоквартирные жилые дома:</w:t>
      </w:r>
    </w:p>
    <w:p w:rsidR="00C974C1" w:rsidRDefault="00C974C1" w:rsidP="00C974C1">
      <w:pPr>
        <w:widowControl w:val="0"/>
        <w:tabs>
          <w:tab w:val="left" w:pos="360"/>
          <w:tab w:val="left" w:pos="1260"/>
        </w:tabs>
        <w:overflowPunct w:val="0"/>
        <w:adjustRightInd w:val="0"/>
        <w:ind w:left="720"/>
        <w:jc w:val="both"/>
      </w:pPr>
      <w:r>
        <w:t>а). объектов общественного питания – из расчёта 50 посадочных мест.</w:t>
      </w:r>
    </w:p>
    <w:p w:rsidR="00C974C1" w:rsidRDefault="00C974C1" w:rsidP="00C974C1">
      <w:pPr>
        <w:widowControl w:val="0"/>
        <w:tabs>
          <w:tab w:val="left" w:pos="360"/>
          <w:tab w:val="left" w:pos="1260"/>
        </w:tabs>
        <w:overflowPunct w:val="0"/>
        <w:adjustRightInd w:val="0"/>
        <w:ind w:left="720"/>
        <w:jc w:val="both"/>
      </w:pPr>
      <w:r>
        <w:t xml:space="preserve">б). объектов розничной торговли – </w:t>
      </w:r>
      <w:smartTag w:uri="urn:schemas-microsoft-com:office:smarttags" w:element="metricconverter">
        <w:smartTagPr>
          <w:attr w:name="ProductID" w:val="150 м2"/>
        </w:smartTagPr>
        <w:r>
          <w:t>150 м</w:t>
        </w:r>
        <w:r>
          <w:rPr>
            <w:vertAlign w:val="superscript"/>
          </w:rPr>
          <w:t>2</w:t>
        </w:r>
      </w:smartTag>
      <w:r>
        <w:t xml:space="preserve"> торговой площади.</w:t>
      </w:r>
    </w:p>
    <w:p w:rsidR="00C974C1" w:rsidRDefault="00C974C1" w:rsidP="00C974C1">
      <w:pPr>
        <w:tabs>
          <w:tab w:val="left" w:pos="180"/>
          <w:tab w:val="left" w:pos="720"/>
          <w:tab w:val="num" w:pos="900"/>
          <w:tab w:val="num" w:pos="1080"/>
        </w:tabs>
        <w:ind w:left="709"/>
        <w:jc w:val="both"/>
      </w:pPr>
      <w:r>
        <w:t>5). Минимальный процент озелененной территории жилого квартала (микрорайона) –  30%.</w:t>
      </w:r>
    </w:p>
    <w:p w:rsidR="00C974C1" w:rsidRDefault="00C974C1" w:rsidP="00C974C1">
      <w:pPr>
        <w:tabs>
          <w:tab w:val="left" w:pos="180"/>
          <w:tab w:val="left" w:pos="720"/>
          <w:tab w:val="num" w:pos="900"/>
          <w:tab w:val="num" w:pos="1080"/>
        </w:tabs>
        <w:ind w:left="709"/>
        <w:jc w:val="both"/>
      </w:pPr>
      <w:r>
        <w:t>6). Коэффициент плотности застройки – 0,4.</w:t>
      </w:r>
    </w:p>
    <w:p w:rsidR="00C974C1" w:rsidRDefault="00C974C1" w:rsidP="00C974C1">
      <w:pPr>
        <w:tabs>
          <w:tab w:val="left" w:pos="180"/>
          <w:tab w:val="left" w:pos="720"/>
          <w:tab w:val="num" w:pos="900"/>
          <w:tab w:val="num" w:pos="1080"/>
        </w:tabs>
        <w:ind w:left="709"/>
        <w:jc w:val="both"/>
      </w:pPr>
      <w:r>
        <w:t>7). Коэффициент застройки – 0,2.</w:t>
      </w:r>
    </w:p>
    <w:p w:rsidR="00C974C1" w:rsidRDefault="00C974C1" w:rsidP="00C974C1">
      <w:pPr>
        <w:tabs>
          <w:tab w:val="left" w:pos="180"/>
          <w:tab w:val="num" w:pos="900"/>
          <w:tab w:val="num" w:pos="1080"/>
        </w:tabs>
        <w:ind w:firstLine="709"/>
        <w:jc w:val="both"/>
      </w:pPr>
      <w:r>
        <w:t xml:space="preserve">8).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14" w:history="1">
        <w:r w:rsidRPr="002D52CC">
          <w:rPr>
            <w:rStyle w:val="af0"/>
            <w:color w:val="000000"/>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2D52CC">
        <w:rPr>
          <w:color w:val="000000"/>
        </w:rPr>
        <w:t xml:space="preserve"> (</w:t>
      </w:r>
      <w:hyperlink r:id="rId15" w:history="1">
        <w:r w:rsidRPr="002D52CC">
          <w:rPr>
            <w:rStyle w:val="af0"/>
            <w:color w:val="000000"/>
          </w:rPr>
          <w:t>Федеральный закон от 22 июля 2008 г. N 123-ФЗ</w:t>
        </w:r>
      </w:hyperlink>
      <w:r>
        <w:t xml:space="preserve">). </w:t>
      </w:r>
    </w:p>
    <w:p w:rsidR="00C974C1" w:rsidRDefault="00C974C1" w:rsidP="00C974C1">
      <w:pPr>
        <w:tabs>
          <w:tab w:val="left" w:pos="180"/>
          <w:tab w:val="left" w:pos="720"/>
          <w:tab w:val="left" w:pos="900"/>
          <w:tab w:val="num" w:pos="1080"/>
        </w:tabs>
        <w:ind w:firstLine="720"/>
        <w:jc w:val="both"/>
      </w:pPr>
      <w:r>
        <w:tab/>
        <w:t xml:space="preserve">Между длинными сторонами жилых зданий следует принимать расстояния (бытовые разрывы): для жилых зданий высотой 2-3 этажа – не менее </w:t>
      </w:r>
      <w:smartTag w:uri="urn:schemas-microsoft-com:office:smarttags" w:element="metricconverter">
        <w:smartTagPr>
          <w:attr w:name="ProductID" w:val="15 м"/>
        </w:smartTagPr>
        <w:r>
          <w:t>15 м</w:t>
        </w:r>
      </w:smartTag>
      <w:r>
        <w:t xml:space="preserve">; 4 этажа – не менее </w:t>
      </w:r>
      <w:smartTag w:uri="urn:schemas-microsoft-com:office:smarttags" w:element="metricconverter">
        <w:smartTagPr>
          <w:attr w:name="ProductID" w:val="20 м"/>
        </w:smartTagPr>
        <w:r>
          <w:t>20 м</w:t>
        </w:r>
      </w:smartTag>
      <w: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t>10 м</w:t>
        </w:r>
      </w:smartTag>
      <w:r>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t>непросматриваемости</w:t>
      </w:r>
      <w:proofErr w:type="spellEnd"/>
      <w:r>
        <w:t xml:space="preserve"> жилых помещений (комнат и кухонь) из окна в окно.</w:t>
      </w:r>
    </w:p>
    <w:p w:rsidR="00C974C1" w:rsidRDefault="00B57EF3" w:rsidP="00B57EF3">
      <w:pPr>
        <w:tabs>
          <w:tab w:val="left" w:pos="180"/>
          <w:tab w:val="num" w:pos="900"/>
          <w:tab w:val="num" w:pos="1080"/>
        </w:tabs>
        <w:ind w:firstLine="709"/>
        <w:jc w:val="both"/>
      </w:pPr>
      <w:r w:rsidRPr="00B57EF3">
        <w:t>9)</w:t>
      </w:r>
      <w:r>
        <w:t xml:space="preserve">. </w:t>
      </w:r>
      <w:r w:rsidR="00C974C1">
        <w:t>Требования к условиям проживания в жилых зданиях и помещениях» на территории многоквартирной застройки согласно СанПиН 2.1.2.2645-10 «Санитарно-эпидемиологические требования»:</w:t>
      </w:r>
    </w:p>
    <w:p w:rsidR="00C974C1" w:rsidRDefault="00B57EF3" w:rsidP="00B57EF3">
      <w:pPr>
        <w:widowControl w:val="0"/>
        <w:tabs>
          <w:tab w:val="left" w:pos="360"/>
          <w:tab w:val="left" w:pos="900"/>
          <w:tab w:val="num" w:pos="4320"/>
        </w:tabs>
        <w:overflowPunct w:val="0"/>
        <w:adjustRightInd w:val="0"/>
        <w:ind w:firstLine="709"/>
        <w:jc w:val="both"/>
      </w:pPr>
      <w:r>
        <w:t xml:space="preserve">а). </w:t>
      </w:r>
      <w:r w:rsidR="00C974C1">
        <w:t>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C974C1" w:rsidRDefault="00B57EF3" w:rsidP="00B57EF3">
      <w:pPr>
        <w:widowControl w:val="0"/>
        <w:tabs>
          <w:tab w:val="left" w:pos="360"/>
          <w:tab w:val="left" w:pos="900"/>
          <w:tab w:val="num" w:pos="4320"/>
        </w:tabs>
        <w:overflowPunct w:val="0"/>
        <w:adjustRightInd w:val="0"/>
        <w:ind w:firstLine="720"/>
        <w:jc w:val="both"/>
      </w:pPr>
      <w:r>
        <w:t xml:space="preserve">б). </w:t>
      </w:r>
      <w:r w:rsidR="00C974C1">
        <w:t xml:space="preserve">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w:t>
      </w:r>
      <w:smartTag w:uri="urn:schemas-microsoft-com:office:smarttags" w:element="metricconverter">
        <w:smartTagPr>
          <w:attr w:name="ProductID" w:val="5 м"/>
        </w:smartTagPr>
        <w:r w:rsidR="00C974C1">
          <w:t>5 м</w:t>
        </w:r>
      </w:smartTag>
      <w:r w:rsidR="00C974C1">
        <w:t xml:space="preserve"> должно составлять не менее </w:t>
      </w:r>
      <w:smartTag w:uri="urn:schemas-microsoft-com:office:smarttags" w:element="metricconverter">
        <w:smartTagPr>
          <w:attr w:name="ProductID" w:val="5 м"/>
        </w:smartTagPr>
        <w:r w:rsidR="00C974C1">
          <w:t>5 м</w:t>
        </w:r>
      </w:smartTag>
      <w:r w:rsidR="00C974C1">
        <w:t xml:space="preserve">. Для деревьев большего размера расстояние должно быть более </w:t>
      </w:r>
      <w:smartTag w:uri="urn:schemas-microsoft-com:office:smarttags" w:element="metricconverter">
        <w:smartTagPr>
          <w:attr w:name="ProductID" w:val="5 м"/>
        </w:smartTagPr>
        <w:r w:rsidR="00C974C1">
          <w:t>5 м</w:t>
        </w:r>
      </w:smartTag>
      <w:r w:rsidR="00C974C1">
        <w:t xml:space="preserve">, для кустарников - </w:t>
      </w:r>
      <w:smartTag w:uri="urn:schemas-microsoft-com:office:smarttags" w:element="metricconverter">
        <w:smartTagPr>
          <w:attr w:name="ProductID" w:val="1,5 м"/>
        </w:smartTagPr>
        <w:r w:rsidR="00C974C1">
          <w:t>1,5 м</w:t>
        </w:r>
      </w:smartTag>
      <w:r w:rsidR="00C974C1">
        <w:t>. Высота кустарников не должна превышать нижнего края оконного проема помещений первого этажа;</w:t>
      </w:r>
    </w:p>
    <w:p w:rsidR="00C974C1" w:rsidRDefault="00B57EF3" w:rsidP="00B57EF3">
      <w:pPr>
        <w:widowControl w:val="0"/>
        <w:tabs>
          <w:tab w:val="left" w:pos="360"/>
          <w:tab w:val="left" w:pos="900"/>
          <w:tab w:val="num" w:pos="4320"/>
        </w:tabs>
        <w:overflowPunct w:val="0"/>
        <w:adjustRightInd w:val="0"/>
        <w:ind w:firstLine="709"/>
        <w:jc w:val="both"/>
      </w:pPr>
      <w:r>
        <w:t xml:space="preserve">в). </w:t>
      </w:r>
      <w:r w:rsidR="00C974C1">
        <w:t xml:space="preserve">по </w:t>
      </w:r>
      <w:proofErr w:type="spellStart"/>
      <w:r w:rsidR="00C974C1">
        <w:t>внутридворовым</w:t>
      </w:r>
      <w:proofErr w:type="spellEnd"/>
      <w:r w:rsidR="00C974C1">
        <w:t xml:space="preserve">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C974C1" w:rsidRDefault="00B57EF3" w:rsidP="00B57EF3">
      <w:pPr>
        <w:widowControl w:val="0"/>
        <w:tabs>
          <w:tab w:val="left" w:pos="360"/>
          <w:tab w:val="left" w:pos="900"/>
          <w:tab w:val="num" w:pos="4320"/>
        </w:tabs>
        <w:overflowPunct w:val="0"/>
        <w:adjustRightInd w:val="0"/>
        <w:ind w:firstLine="709"/>
        <w:jc w:val="both"/>
      </w:pPr>
      <w:r>
        <w:t xml:space="preserve">г). </w:t>
      </w:r>
      <w:r w:rsidR="00C974C1">
        <w:t>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C974C1" w:rsidRDefault="00B57EF3" w:rsidP="00B57EF3">
      <w:pPr>
        <w:widowControl w:val="0"/>
        <w:tabs>
          <w:tab w:val="left" w:pos="360"/>
          <w:tab w:val="left" w:pos="900"/>
          <w:tab w:val="num" w:pos="4320"/>
        </w:tabs>
        <w:overflowPunct w:val="0"/>
        <w:adjustRightInd w:val="0"/>
        <w:ind w:firstLine="709"/>
        <w:jc w:val="both"/>
      </w:pPr>
      <w:r>
        <w:t xml:space="preserve">д). </w:t>
      </w:r>
      <w:r w:rsidR="00C974C1">
        <w:t>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C974C1" w:rsidRDefault="00B57EF3" w:rsidP="00B57EF3">
      <w:pPr>
        <w:widowControl w:val="0"/>
        <w:tabs>
          <w:tab w:val="left" w:pos="360"/>
          <w:tab w:val="left" w:pos="900"/>
          <w:tab w:val="num" w:pos="4320"/>
        </w:tabs>
        <w:overflowPunct w:val="0"/>
        <w:adjustRightInd w:val="0"/>
        <w:ind w:firstLine="709"/>
        <w:jc w:val="both"/>
      </w:pPr>
      <w:r>
        <w:t xml:space="preserve">е). </w:t>
      </w:r>
      <w:r w:rsidR="00C974C1">
        <w:t>на придомовых территориях запрещается производить мойку автомашин, слив топлива и масел, регулировать звуковые сигналы, тормоза и двигатели;</w:t>
      </w:r>
    </w:p>
    <w:p w:rsidR="00C974C1" w:rsidRDefault="00B57EF3" w:rsidP="00B57EF3">
      <w:pPr>
        <w:widowControl w:val="0"/>
        <w:tabs>
          <w:tab w:val="left" w:pos="360"/>
          <w:tab w:val="left" w:pos="900"/>
          <w:tab w:val="num" w:pos="4320"/>
        </w:tabs>
        <w:overflowPunct w:val="0"/>
        <w:adjustRightInd w:val="0"/>
        <w:ind w:firstLine="709"/>
        <w:jc w:val="both"/>
      </w:pPr>
      <w:r>
        <w:t xml:space="preserve">ж). </w:t>
      </w:r>
      <w:r w:rsidR="00C974C1">
        <w:t xml:space="preserve">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w:t>
      </w:r>
      <w:r w:rsidR="00C974C1">
        <w:lastRenderedPageBreak/>
        <w:t>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C974C1" w:rsidRDefault="00C974C1" w:rsidP="00C974C1">
      <w:pPr>
        <w:widowControl w:val="0"/>
        <w:tabs>
          <w:tab w:val="left" w:pos="360"/>
          <w:tab w:val="left" w:pos="900"/>
          <w:tab w:val="num" w:pos="4320"/>
        </w:tabs>
        <w:overflowPunct w:val="0"/>
        <w:adjustRightInd w:val="0"/>
        <w:ind w:firstLine="720"/>
        <w:jc w:val="both"/>
      </w:pPr>
      <w:r w:rsidRPr="002D52CC">
        <w:rPr>
          <w:color w:val="000000"/>
        </w:rPr>
        <w:t>10</w:t>
      </w:r>
      <w:r>
        <w:t>)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p w:rsidR="00C974C1" w:rsidRDefault="00C974C1" w:rsidP="00C974C1">
      <w:pPr>
        <w:widowControl w:val="0"/>
        <w:tabs>
          <w:tab w:val="left" w:pos="360"/>
          <w:tab w:val="left" w:pos="900"/>
          <w:tab w:val="num" w:pos="4320"/>
        </w:tabs>
        <w:overflowPunct w:val="0"/>
        <w:adjustRightInd w:val="0"/>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843"/>
        <w:gridCol w:w="3084"/>
      </w:tblGrid>
      <w:tr w:rsidR="00C974C1" w:rsidTr="00B6241D">
        <w:tc>
          <w:tcPr>
            <w:tcW w:w="4644" w:type="dxa"/>
            <w:tcBorders>
              <w:top w:val="single" w:sz="4" w:space="0" w:color="000000"/>
              <w:left w:val="single" w:sz="4" w:space="0" w:color="000000"/>
              <w:bottom w:val="single" w:sz="4" w:space="0" w:color="000000"/>
              <w:right w:val="single" w:sz="4" w:space="0" w:color="000000"/>
            </w:tcBorders>
            <w:vAlign w:val="center"/>
          </w:tcPr>
          <w:p w:rsidR="00C974C1" w:rsidRDefault="00C974C1" w:rsidP="00B6241D">
            <w:pPr>
              <w:pStyle w:val="afd"/>
              <w:tabs>
                <w:tab w:val="num" w:pos="0"/>
              </w:tabs>
              <w:spacing w:before="0" w:after="0"/>
              <w:jc w:val="center"/>
              <w:rPr>
                <w:sz w:val="22"/>
                <w:szCs w:val="22"/>
              </w:rPr>
            </w:pPr>
            <w:r>
              <w:rPr>
                <w:sz w:val="22"/>
                <w:szCs w:val="22"/>
              </w:rPr>
              <w:t>Площадки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674891" w:rsidRDefault="00C974C1" w:rsidP="00674891">
            <w:pPr>
              <w:pStyle w:val="afd"/>
              <w:tabs>
                <w:tab w:val="num" w:pos="0"/>
              </w:tabs>
              <w:spacing w:before="0" w:after="0"/>
              <w:jc w:val="center"/>
              <w:rPr>
                <w:sz w:val="22"/>
                <w:szCs w:val="22"/>
              </w:rPr>
            </w:pPr>
            <w:r>
              <w:rPr>
                <w:sz w:val="22"/>
                <w:szCs w:val="22"/>
              </w:rPr>
              <w:t>Удельные размеры площадок,</w:t>
            </w:r>
          </w:p>
          <w:p w:rsidR="00C974C1" w:rsidRDefault="00C974C1" w:rsidP="00674891">
            <w:pPr>
              <w:pStyle w:val="afd"/>
              <w:tabs>
                <w:tab w:val="num" w:pos="0"/>
              </w:tabs>
              <w:spacing w:before="0" w:after="0"/>
              <w:jc w:val="center"/>
              <w:rPr>
                <w:sz w:val="22"/>
                <w:szCs w:val="22"/>
              </w:rPr>
            </w:pPr>
            <w:proofErr w:type="spellStart"/>
            <w:r>
              <w:rPr>
                <w:sz w:val="22"/>
                <w:szCs w:val="22"/>
              </w:rPr>
              <w:t>кв.м</w:t>
            </w:r>
            <w:proofErr w:type="spellEnd"/>
            <w:r w:rsidR="00674891">
              <w:rPr>
                <w:sz w:val="22"/>
                <w:szCs w:val="22"/>
              </w:rPr>
              <w:t>.</w:t>
            </w:r>
            <w:r>
              <w:rPr>
                <w:sz w:val="22"/>
                <w:szCs w:val="22"/>
              </w:rPr>
              <w:t xml:space="preserve"> на чел</w:t>
            </w:r>
          </w:p>
        </w:tc>
        <w:tc>
          <w:tcPr>
            <w:tcW w:w="3084" w:type="dxa"/>
            <w:tcBorders>
              <w:top w:val="single" w:sz="4" w:space="0" w:color="000000"/>
              <w:left w:val="single" w:sz="4" w:space="0" w:color="000000"/>
              <w:bottom w:val="single" w:sz="4" w:space="0" w:color="000000"/>
              <w:right w:val="single" w:sz="4" w:space="0" w:color="000000"/>
            </w:tcBorders>
            <w:vAlign w:val="center"/>
          </w:tcPr>
          <w:p w:rsidR="00C974C1" w:rsidRDefault="00C974C1" w:rsidP="00B6241D">
            <w:pPr>
              <w:pStyle w:val="afd"/>
              <w:tabs>
                <w:tab w:val="num" w:pos="0"/>
              </w:tabs>
              <w:spacing w:before="0" w:after="0"/>
              <w:jc w:val="center"/>
              <w:rPr>
                <w:sz w:val="22"/>
                <w:szCs w:val="22"/>
              </w:rPr>
            </w:pPr>
            <w:r>
              <w:rPr>
                <w:sz w:val="22"/>
                <w:szCs w:val="22"/>
              </w:rPr>
              <w:t>Расстояния от площадок до окон жилых и общественных зданий, м</w:t>
            </w:r>
          </w:p>
        </w:tc>
      </w:tr>
      <w:tr w:rsidR="00C974C1" w:rsidTr="00B6241D">
        <w:trPr>
          <w:trHeight w:val="553"/>
        </w:trPr>
        <w:tc>
          <w:tcPr>
            <w:tcW w:w="464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d"/>
              <w:tabs>
                <w:tab w:val="num" w:pos="0"/>
              </w:tabs>
              <w:spacing w:before="0" w:after="0"/>
              <w:rPr>
                <w:sz w:val="22"/>
                <w:szCs w:val="22"/>
              </w:rPr>
            </w:pPr>
            <w:r>
              <w:rPr>
                <w:sz w:val="22"/>
                <w:szCs w:val="22"/>
              </w:rPr>
              <w:t xml:space="preserve">Для игр детей дошкольного и младшего школьного возраста  </w:t>
            </w:r>
          </w:p>
        </w:tc>
        <w:tc>
          <w:tcPr>
            <w:tcW w:w="1843"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d"/>
              <w:tabs>
                <w:tab w:val="num" w:pos="0"/>
              </w:tabs>
              <w:spacing w:before="0" w:after="0"/>
              <w:jc w:val="center"/>
              <w:rPr>
                <w:sz w:val="22"/>
                <w:szCs w:val="22"/>
              </w:rPr>
            </w:pPr>
            <w:r>
              <w:rPr>
                <w:sz w:val="22"/>
                <w:szCs w:val="22"/>
              </w:rPr>
              <w:t>0,7</w:t>
            </w:r>
          </w:p>
        </w:tc>
        <w:tc>
          <w:tcPr>
            <w:tcW w:w="3084"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d"/>
              <w:tabs>
                <w:tab w:val="num" w:pos="0"/>
              </w:tabs>
              <w:spacing w:before="0" w:after="0"/>
              <w:jc w:val="center"/>
              <w:rPr>
                <w:sz w:val="22"/>
                <w:szCs w:val="22"/>
              </w:rPr>
            </w:pPr>
            <w:r>
              <w:rPr>
                <w:sz w:val="22"/>
                <w:szCs w:val="22"/>
              </w:rPr>
              <w:t>12</w:t>
            </w:r>
          </w:p>
        </w:tc>
      </w:tr>
      <w:tr w:rsidR="00C974C1" w:rsidTr="00B6241D">
        <w:tc>
          <w:tcPr>
            <w:tcW w:w="464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d"/>
              <w:tabs>
                <w:tab w:val="num" w:pos="0"/>
              </w:tabs>
              <w:spacing w:before="0" w:after="0"/>
              <w:rPr>
                <w:sz w:val="22"/>
                <w:szCs w:val="22"/>
              </w:rPr>
            </w:pPr>
            <w:r>
              <w:rPr>
                <w:sz w:val="22"/>
                <w:szCs w:val="22"/>
              </w:rPr>
              <w:t xml:space="preserve">Для отдыха взрослого населения </w:t>
            </w:r>
          </w:p>
        </w:tc>
        <w:tc>
          <w:tcPr>
            <w:tcW w:w="1843"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d"/>
              <w:tabs>
                <w:tab w:val="num" w:pos="0"/>
              </w:tabs>
              <w:spacing w:before="0" w:after="0"/>
              <w:jc w:val="center"/>
              <w:rPr>
                <w:sz w:val="22"/>
                <w:szCs w:val="22"/>
              </w:rPr>
            </w:pPr>
            <w:r>
              <w:rPr>
                <w:sz w:val="22"/>
                <w:szCs w:val="22"/>
              </w:rPr>
              <w:t>0,1</w:t>
            </w:r>
          </w:p>
        </w:tc>
        <w:tc>
          <w:tcPr>
            <w:tcW w:w="3084"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d"/>
              <w:tabs>
                <w:tab w:val="num" w:pos="0"/>
              </w:tabs>
              <w:spacing w:before="0" w:after="0"/>
              <w:jc w:val="center"/>
              <w:rPr>
                <w:sz w:val="22"/>
                <w:szCs w:val="22"/>
              </w:rPr>
            </w:pPr>
            <w:r>
              <w:rPr>
                <w:sz w:val="22"/>
                <w:szCs w:val="22"/>
              </w:rPr>
              <w:t>10</w:t>
            </w:r>
          </w:p>
        </w:tc>
      </w:tr>
      <w:tr w:rsidR="00C974C1" w:rsidTr="00B6241D">
        <w:tc>
          <w:tcPr>
            <w:tcW w:w="464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d"/>
              <w:tabs>
                <w:tab w:val="num" w:pos="0"/>
              </w:tabs>
              <w:spacing w:before="0" w:after="0"/>
              <w:rPr>
                <w:sz w:val="22"/>
                <w:szCs w:val="22"/>
              </w:rPr>
            </w:pPr>
            <w:r>
              <w:rPr>
                <w:sz w:val="22"/>
                <w:szCs w:val="22"/>
              </w:rPr>
              <w:t>Для занятий физкультурой</w:t>
            </w:r>
          </w:p>
        </w:tc>
        <w:tc>
          <w:tcPr>
            <w:tcW w:w="1843"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d"/>
              <w:tabs>
                <w:tab w:val="num" w:pos="0"/>
              </w:tabs>
              <w:spacing w:before="0" w:after="0"/>
              <w:jc w:val="center"/>
              <w:rPr>
                <w:sz w:val="22"/>
                <w:szCs w:val="22"/>
              </w:rPr>
            </w:pPr>
            <w:r>
              <w:rPr>
                <w:sz w:val="22"/>
                <w:szCs w:val="22"/>
              </w:rPr>
              <w:t>2,0</w:t>
            </w:r>
          </w:p>
        </w:tc>
        <w:tc>
          <w:tcPr>
            <w:tcW w:w="3084"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d"/>
              <w:tabs>
                <w:tab w:val="num" w:pos="0"/>
              </w:tabs>
              <w:spacing w:before="0" w:after="0"/>
              <w:jc w:val="center"/>
              <w:rPr>
                <w:sz w:val="22"/>
                <w:szCs w:val="22"/>
              </w:rPr>
            </w:pPr>
            <w:r>
              <w:rPr>
                <w:sz w:val="22"/>
                <w:szCs w:val="22"/>
              </w:rPr>
              <w:t>10-40</w:t>
            </w:r>
          </w:p>
        </w:tc>
      </w:tr>
      <w:tr w:rsidR="00C974C1" w:rsidTr="00B6241D">
        <w:tc>
          <w:tcPr>
            <w:tcW w:w="464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d"/>
              <w:tabs>
                <w:tab w:val="num" w:pos="0"/>
              </w:tabs>
              <w:spacing w:before="0" w:after="0"/>
              <w:rPr>
                <w:sz w:val="22"/>
                <w:szCs w:val="22"/>
              </w:rPr>
            </w:pPr>
            <w:r>
              <w:rPr>
                <w:sz w:val="22"/>
                <w:szCs w:val="22"/>
              </w:rPr>
              <w:t>Для хозяйственных целей и выгула собак</w:t>
            </w:r>
          </w:p>
        </w:tc>
        <w:tc>
          <w:tcPr>
            <w:tcW w:w="1843" w:type="dxa"/>
            <w:tcBorders>
              <w:top w:val="single" w:sz="4" w:space="0" w:color="000000"/>
              <w:left w:val="single" w:sz="4" w:space="0" w:color="000000"/>
              <w:bottom w:val="single" w:sz="4" w:space="0" w:color="000000"/>
              <w:right w:val="single" w:sz="4" w:space="0" w:color="000000"/>
            </w:tcBorders>
          </w:tcPr>
          <w:p w:rsidR="00C974C1" w:rsidRDefault="00C974C1" w:rsidP="00B57EF3">
            <w:pPr>
              <w:pStyle w:val="afd"/>
              <w:tabs>
                <w:tab w:val="num" w:pos="0"/>
              </w:tabs>
              <w:spacing w:before="0" w:after="0"/>
              <w:jc w:val="center"/>
              <w:rPr>
                <w:sz w:val="22"/>
                <w:szCs w:val="22"/>
              </w:rPr>
            </w:pPr>
            <w:r>
              <w:rPr>
                <w:sz w:val="22"/>
                <w:szCs w:val="22"/>
              </w:rPr>
              <w:t>0,3</w:t>
            </w:r>
          </w:p>
        </w:tc>
        <w:tc>
          <w:tcPr>
            <w:tcW w:w="3084" w:type="dxa"/>
            <w:tcBorders>
              <w:top w:val="single" w:sz="4" w:space="0" w:color="000000"/>
              <w:left w:val="single" w:sz="4" w:space="0" w:color="000000"/>
              <w:bottom w:val="single" w:sz="4" w:space="0" w:color="000000"/>
              <w:right w:val="single" w:sz="4" w:space="0" w:color="000000"/>
            </w:tcBorders>
          </w:tcPr>
          <w:p w:rsidR="00C974C1" w:rsidRDefault="00C974C1" w:rsidP="00B6241D">
            <w:pPr>
              <w:pStyle w:val="afd"/>
              <w:tabs>
                <w:tab w:val="num" w:pos="0"/>
              </w:tabs>
              <w:spacing w:before="0" w:after="0"/>
              <w:jc w:val="both"/>
              <w:rPr>
                <w:sz w:val="22"/>
                <w:szCs w:val="22"/>
              </w:rPr>
            </w:pPr>
            <w:r>
              <w:rPr>
                <w:sz w:val="22"/>
                <w:szCs w:val="22"/>
              </w:rPr>
              <w:t>20 (для хозяйственных целей) 40 (для выгула собак)</w:t>
            </w:r>
          </w:p>
        </w:tc>
      </w:tr>
      <w:tr w:rsidR="00C974C1" w:rsidTr="00B6241D">
        <w:tc>
          <w:tcPr>
            <w:tcW w:w="9571" w:type="dxa"/>
            <w:gridSpan w:val="3"/>
            <w:tcBorders>
              <w:top w:val="single" w:sz="4" w:space="0" w:color="000000"/>
              <w:left w:val="single" w:sz="4" w:space="0" w:color="000000"/>
              <w:bottom w:val="single" w:sz="4" w:space="0" w:color="000000"/>
              <w:right w:val="single" w:sz="4" w:space="0" w:color="000000"/>
            </w:tcBorders>
          </w:tcPr>
          <w:p w:rsidR="00882140" w:rsidRDefault="00C974C1" w:rsidP="00882140">
            <w:pPr>
              <w:pStyle w:val="afd"/>
              <w:tabs>
                <w:tab w:val="num" w:pos="0"/>
              </w:tabs>
              <w:spacing w:before="0" w:after="0"/>
              <w:rPr>
                <w:i/>
                <w:sz w:val="22"/>
                <w:szCs w:val="22"/>
              </w:rPr>
            </w:pPr>
            <w:r>
              <w:rPr>
                <w:i/>
                <w:sz w:val="22"/>
                <w:szCs w:val="22"/>
              </w:rPr>
              <w:t>Примечания:</w:t>
            </w:r>
          </w:p>
          <w:p w:rsidR="00C974C1" w:rsidRDefault="00C974C1" w:rsidP="00882140">
            <w:pPr>
              <w:pStyle w:val="afd"/>
              <w:tabs>
                <w:tab w:val="num" w:pos="0"/>
              </w:tabs>
              <w:spacing w:before="0" w:after="0"/>
              <w:rPr>
                <w:i/>
                <w:sz w:val="22"/>
                <w:szCs w:val="22"/>
              </w:rPr>
            </w:pPr>
            <w:r>
              <w:rPr>
                <w:i/>
                <w:sz w:val="22"/>
                <w:szCs w:val="22"/>
              </w:rPr>
              <w:t xml:space="preserve">1.Расстояния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w:t>
            </w:r>
            <w:r w:rsidR="00492B6B">
              <w:rPr>
                <w:i/>
                <w:sz w:val="22"/>
                <w:szCs w:val="22"/>
              </w:rPr>
              <w:t>игр детей</w:t>
            </w:r>
            <w:r>
              <w:rPr>
                <w:i/>
                <w:sz w:val="22"/>
                <w:szCs w:val="22"/>
              </w:rPr>
              <w:t xml:space="preserve"> </w:t>
            </w:r>
            <w:r w:rsidR="00492B6B">
              <w:rPr>
                <w:i/>
                <w:sz w:val="22"/>
                <w:szCs w:val="22"/>
              </w:rPr>
              <w:t>и отдыха</w:t>
            </w:r>
            <w:r>
              <w:rPr>
                <w:i/>
                <w:sz w:val="22"/>
                <w:szCs w:val="22"/>
              </w:rPr>
              <w:t xml:space="preserve"> взрослых </w:t>
            </w:r>
            <w:r w:rsidR="00492B6B">
              <w:rPr>
                <w:i/>
                <w:sz w:val="22"/>
                <w:szCs w:val="22"/>
              </w:rPr>
              <w:t>следует принимать</w:t>
            </w:r>
            <w:r>
              <w:rPr>
                <w:i/>
                <w:sz w:val="22"/>
                <w:szCs w:val="22"/>
              </w:rPr>
              <w:t xml:space="preserve"> не менее </w:t>
            </w:r>
            <w:smartTag w:uri="urn:schemas-microsoft-com:office:smarttags" w:element="metricconverter">
              <w:smartTagPr>
                <w:attr w:name="ProductID" w:val="20 м"/>
              </w:smartTagPr>
              <w:r>
                <w:rPr>
                  <w:i/>
                  <w:sz w:val="22"/>
                  <w:szCs w:val="22"/>
                </w:rPr>
                <w:t>20 м</w:t>
              </w:r>
            </w:smartTag>
            <w:r>
              <w:rPr>
                <w:i/>
                <w:sz w:val="22"/>
                <w:szCs w:val="22"/>
              </w:rP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Pr>
                  <w:i/>
                  <w:sz w:val="22"/>
                  <w:szCs w:val="22"/>
                </w:rPr>
                <w:t>100 м</w:t>
              </w:r>
            </w:smartTag>
            <w:r>
              <w:rPr>
                <w:i/>
                <w:sz w:val="22"/>
                <w:szCs w:val="22"/>
              </w:rPr>
              <w:t>.</w:t>
            </w:r>
          </w:p>
          <w:p w:rsidR="00C974C1" w:rsidRDefault="00C974C1" w:rsidP="00492B6B">
            <w:pPr>
              <w:widowControl w:val="0"/>
              <w:tabs>
                <w:tab w:val="left" w:pos="180"/>
              </w:tabs>
              <w:overflowPunct w:val="0"/>
              <w:adjustRightInd w:val="0"/>
              <w:jc w:val="both"/>
            </w:pPr>
            <w:r>
              <w:rPr>
                <w:i/>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C974C1" w:rsidRDefault="00C974C1" w:rsidP="00C974C1">
      <w:pPr>
        <w:widowControl w:val="0"/>
        <w:tabs>
          <w:tab w:val="left" w:pos="180"/>
        </w:tabs>
        <w:overflowPunct w:val="0"/>
        <w:adjustRightInd w:val="0"/>
        <w:ind w:firstLine="709"/>
        <w:jc w:val="both"/>
        <w:rPr>
          <w:color w:val="FF0000"/>
        </w:rPr>
      </w:pPr>
    </w:p>
    <w:p w:rsidR="00C974C1" w:rsidRPr="002D52CC" w:rsidRDefault="00C974C1" w:rsidP="00C974C1">
      <w:pPr>
        <w:widowControl w:val="0"/>
        <w:tabs>
          <w:tab w:val="left" w:pos="180"/>
        </w:tabs>
        <w:overflowPunct w:val="0"/>
        <w:adjustRightInd w:val="0"/>
        <w:ind w:firstLine="709"/>
        <w:jc w:val="both"/>
        <w:rPr>
          <w:color w:val="000000"/>
        </w:rPr>
      </w:pPr>
      <w:r w:rsidRPr="002D52CC">
        <w:rPr>
          <w:color w:val="000000"/>
        </w:rPr>
        <w:t>11)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r w:rsidRPr="002D52CC">
        <w:rPr>
          <w:color w:val="000000"/>
          <w:highlight w:val="lightGray"/>
        </w:rPr>
        <w:t xml:space="preserve"> </w:t>
      </w:r>
    </w:p>
    <w:p w:rsidR="00C974C1" w:rsidRPr="002D52CC" w:rsidRDefault="00C974C1" w:rsidP="00C974C1">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C974C1" w:rsidRPr="002D52CC" w:rsidRDefault="00C974C1" w:rsidP="00C974C1">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12)</w:t>
      </w:r>
      <w:r w:rsidRPr="002D52CC">
        <w:rPr>
          <w:rFonts w:ascii="Times New Roman" w:hAnsi="Times New Roman" w:cs="Times New Roman"/>
          <w:i/>
          <w:color w:val="000000"/>
          <w:sz w:val="24"/>
          <w:szCs w:val="24"/>
        </w:rPr>
        <w:t xml:space="preserve"> </w:t>
      </w:r>
      <w:r w:rsidRPr="002D52CC">
        <w:rPr>
          <w:rFonts w:ascii="Times New Roman" w:hAnsi="Times New Roman" w:cs="Times New Roman"/>
          <w:color w:val="000000"/>
          <w:sz w:val="24"/>
          <w:szCs w:val="24"/>
        </w:rPr>
        <w:t>В соответствии с СанПиН 2.2.1/2.1.1.1200-03 «Санитарно-защитные зоны и санитарная классификация предприятий, сооружений и иных объектов» (Новая редакция) размещение и использование объектов капитального строительства общественного назначения должно осуществляться с учетом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опасности.</w:t>
      </w:r>
    </w:p>
    <w:p w:rsidR="00C974C1" w:rsidRPr="002D52CC" w:rsidRDefault="00C974C1" w:rsidP="00C974C1">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2D52CC">
        <w:rPr>
          <w:rFonts w:ascii="Times New Roman" w:hAnsi="Times New Roman" w:cs="Times New Roman"/>
          <w:color w:val="000000"/>
          <w:sz w:val="24"/>
          <w:szCs w:val="24"/>
        </w:rPr>
        <w:t>)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C974C1" w:rsidRPr="002D52CC" w:rsidRDefault="00C974C1" w:rsidP="00C974C1">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2D52CC">
        <w:rPr>
          <w:rFonts w:ascii="Times New Roman" w:hAnsi="Times New Roman" w:cs="Times New Roman"/>
          <w:color w:val="000000"/>
          <w:sz w:val="24"/>
          <w:szCs w:val="24"/>
        </w:rPr>
        <w:t>)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C974C1" w:rsidRDefault="00C974C1" w:rsidP="00C974C1">
      <w:pPr>
        <w:widowControl w:val="0"/>
        <w:tabs>
          <w:tab w:val="left" w:pos="180"/>
        </w:tabs>
        <w:overflowPunct w:val="0"/>
        <w:adjustRightInd w:val="0"/>
        <w:ind w:firstLine="709"/>
        <w:jc w:val="both"/>
      </w:pPr>
      <w:r>
        <w:t>3. Ограничения использования земельных участков и объектов капитального стро</w:t>
      </w:r>
      <w:r w:rsidR="00B57EF3">
        <w:t>ительства, находящихся в зоне ЖС</w:t>
      </w:r>
      <w:r>
        <w:t xml:space="preserve"> и расположенных в границах зон с особыми условиями использования территории, устанавливаются в соответствии со статьями 50-57 настоящих Правил.</w:t>
      </w:r>
    </w:p>
    <w:p w:rsidR="00F6628E" w:rsidRDefault="00F6628E" w:rsidP="00C974C1">
      <w:pPr>
        <w:widowControl w:val="0"/>
        <w:tabs>
          <w:tab w:val="left" w:pos="180"/>
        </w:tabs>
        <w:overflowPunct w:val="0"/>
        <w:adjustRightInd w:val="0"/>
        <w:ind w:firstLine="709"/>
        <w:jc w:val="both"/>
      </w:pPr>
    </w:p>
    <w:p w:rsidR="00F6628E" w:rsidRDefault="00F6628E" w:rsidP="00C974C1">
      <w:pPr>
        <w:widowControl w:val="0"/>
        <w:tabs>
          <w:tab w:val="left" w:pos="180"/>
        </w:tabs>
        <w:overflowPunct w:val="0"/>
        <w:adjustRightInd w:val="0"/>
        <w:ind w:firstLine="709"/>
        <w:jc w:val="both"/>
      </w:pPr>
    </w:p>
    <w:p w:rsidR="00F6628E" w:rsidRDefault="00F6628E" w:rsidP="00F6628E">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t>Статья 4</w:t>
      </w:r>
      <w:r w:rsidR="00A01D9C">
        <w:rPr>
          <w:rFonts w:ascii="Times New Roman" w:hAnsi="Times New Roman"/>
          <w:sz w:val="24"/>
          <w:szCs w:val="24"/>
        </w:rPr>
        <w:t>4</w:t>
      </w:r>
      <w:r>
        <w:rPr>
          <w:rFonts w:ascii="Times New Roman" w:hAnsi="Times New Roman"/>
          <w:sz w:val="24"/>
          <w:szCs w:val="24"/>
        </w:rPr>
        <w:t xml:space="preserve">. ЖЭ. Зона застройки многоэтажными многоквартирными жилыми домами </w:t>
      </w:r>
      <w:r>
        <w:rPr>
          <w:rFonts w:ascii="Times New Roman" w:hAnsi="Times New Roman"/>
          <w:color w:val="000000"/>
          <w:sz w:val="24"/>
          <w:szCs w:val="24"/>
        </w:rPr>
        <w:t xml:space="preserve">этажностью 4 и более </w:t>
      </w:r>
      <w:r w:rsidRPr="00AF19D7">
        <w:rPr>
          <w:rFonts w:ascii="Times New Roman" w:hAnsi="Times New Roman"/>
          <w:color w:val="000000"/>
          <w:sz w:val="24"/>
          <w:szCs w:val="24"/>
        </w:rPr>
        <w:t>надземных этаж</w:t>
      </w:r>
      <w:r>
        <w:rPr>
          <w:rFonts w:ascii="Times New Roman" w:hAnsi="Times New Roman"/>
          <w:color w:val="000000"/>
          <w:sz w:val="24"/>
          <w:szCs w:val="24"/>
        </w:rPr>
        <w:t>ей</w:t>
      </w:r>
    </w:p>
    <w:p w:rsidR="00F6628E" w:rsidRDefault="00F6628E" w:rsidP="00F6628E">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665"/>
        <w:gridCol w:w="3831"/>
      </w:tblGrid>
      <w:tr w:rsidR="00F6628E" w:rsidTr="00B6241D">
        <w:tc>
          <w:tcPr>
            <w:tcW w:w="2972" w:type="dxa"/>
            <w:tcBorders>
              <w:top w:val="single" w:sz="4" w:space="0" w:color="auto"/>
              <w:left w:val="single" w:sz="4" w:space="0" w:color="auto"/>
              <w:bottom w:val="single" w:sz="4" w:space="0" w:color="auto"/>
              <w:right w:val="single" w:sz="4" w:space="0" w:color="auto"/>
            </w:tcBorders>
          </w:tcPr>
          <w:p w:rsidR="00F6628E" w:rsidRDefault="00F6628E" w:rsidP="00B6241D">
            <w:pPr>
              <w:jc w:val="center"/>
            </w:pPr>
            <w:r>
              <w:t xml:space="preserve">Основные разрешённые виды использования </w:t>
            </w:r>
          </w:p>
        </w:tc>
        <w:tc>
          <w:tcPr>
            <w:tcW w:w="2665" w:type="dxa"/>
            <w:tcBorders>
              <w:top w:val="single" w:sz="4" w:space="0" w:color="auto"/>
              <w:left w:val="single" w:sz="4" w:space="0" w:color="auto"/>
              <w:bottom w:val="single" w:sz="4" w:space="0" w:color="auto"/>
              <w:right w:val="single" w:sz="4" w:space="0" w:color="auto"/>
            </w:tcBorders>
          </w:tcPr>
          <w:p w:rsidR="00F6628E" w:rsidRDefault="00F6628E" w:rsidP="00B6241D">
            <w:pPr>
              <w:jc w:val="center"/>
            </w:pPr>
            <w:r>
              <w:t xml:space="preserve">Условно разрешённые виды использования </w:t>
            </w:r>
          </w:p>
        </w:tc>
        <w:tc>
          <w:tcPr>
            <w:tcW w:w="3831" w:type="dxa"/>
            <w:tcBorders>
              <w:top w:val="single" w:sz="4" w:space="0" w:color="auto"/>
              <w:left w:val="single" w:sz="4" w:space="0" w:color="auto"/>
              <w:bottom w:val="single" w:sz="4" w:space="0" w:color="auto"/>
              <w:right w:val="single" w:sz="4" w:space="0" w:color="auto"/>
            </w:tcBorders>
          </w:tcPr>
          <w:p w:rsidR="00F6628E" w:rsidRDefault="00F6628E" w:rsidP="00B6241D">
            <w:pPr>
              <w:jc w:val="center"/>
            </w:pPr>
            <w:r>
              <w:t>Вспомогательные виды разрешённого использования</w:t>
            </w:r>
          </w:p>
          <w:p w:rsidR="00F6628E" w:rsidRDefault="00F6628E" w:rsidP="00B6241D">
            <w:pPr>
              <w:jc w:val="center"/>
            </w:pPr>
          </w:p>
        </w:tc>
      </w:tr>
      <w:tr w:rsidR="00F6628E" w:rsidTr="00B6241D">
        <w:tc>
          <w:tcPr>
            <w:tcW w:w="2972" w:type="dxa"/>
            <w:tcBorders>
              <w:top w:val="single" w:sz="4" w:space="0" w:color="auto"/>
              <w:left w:val="single" w:sz="4" w:space="0" w:color="auto"/>
              <w:bottom w:val="single" w:sz="4" w:space="0" w:color="auto"/>
              <w:right w:val="single" w:sz="4" w:space="0" w:color="auto"/>
            </w:tcBorders>
          </w:tcPr>
          <w:p w:rsidR="00F6628E" w:rsidRDefault="00F6628E" w:rsidP="00B6241D">
            <w:pPr>
              <w:tabs>
                <w:tab w:val="left" w:pos="240"/>
              </w:tabs>
            </w:pPr>
            <w:r>
              <w:t xml:space="preserve">- 2.3 Блокированная жилая застройка </w:t>
            </w:r>
          </w:p>
          <w:p w:rsidR="00F6628E" w:rsidRPr="002D52CC" w:rsidRDefault="00F6628E" w:rsidP="00B6241D">
            <w:pPr>
              <w:tabs>
                <w:tab w:val="left" w:pos="240"/>
              </w:tabs>
              <w:rPr>
                <w:highlight w:val="yellow"/>
              </w:rPr>
            </w:pPr>
            <w:r>
              <w:t>- 2.6 Много</w:t>
            </w:r>
            <w:r w:rsidRPr="002D52CC">
              <w:rPr>
                <w:color w:val="000000"/>
              </w:rPr>
              <w:t>этажная многоквартирная</w:t>
            </w:r>
            <w:r>
              <w:t xml:space="preserve"> жилая застройка: </w:t>
            </w:r>
            <w:r w:rsidRPr="00626249">
              <w:t xml:space="preserve">размещение жилых домов с количеством этажей </w:t>
            </w:r>
            <w:r>
              <w:t>четыре и более;</w:t>
            </w:r>
          </w:p>
          <w:p w:rsidR="00F6628E" w:rsidRDefault="00F6628E" w:rsidP="00B6241D">
            <w:pPr>
              <w:tabs>
                <w:tab w:val="left" w:pos="240"/>
              </w:tabs>
              <w:rPr>
                <w:color w:val="000000"/>
              </w:rPr>
            </w:pPr>
            <w:r w:rsidRPr="002D52CC">
              <w:rPr>
                <w:color w:val="000000"/>
              </w:rPr>
              <w:t>- Размещение детских яслей, детских садов, общеобразовательных школ</w:t>
            </w:r>
            <w:r>
              <w:rPr>
                <w:color w:val="000000"/>
              </w:rPr>
              <w:t>;</w:t>
            </w:r>
          </w:p>
          <w:p w:rsidR="00F6628E" w:rsidRPr="005D7BDF" w:rsidRDefault="00F6628E" w:rsidP="00B6241D">
            <w:pPr>
              <w:tabs>
                <w:tab w:val="left" w:pos="240"/>
              </w:tabs>
              <w:rPr>
                <w:color w:val="000000"/>
              </w:rPr>
            </w:pPr>
            <w:r>
              <w:rPr>
                <w:color w:val="000000"/>
              </w:rPr>
              <w:t>- Б</w:t>
            </w:r>
            <w:r w:rsidRPr="005D7BDF">
              <w:rPr>
                <w:color w:val="000000"/>
              </w:rPr>
              <w:t>лагоустройство и озеленение;</w:t>
            </w:r>
          </w:p>
          <w:p w:rsidR="00F6628E" w:rsidRPr="005D7BDF" w:rsidRDefault="00F6628E" w:rsidP="00B6241D">
            <w:pPr>
              <w:tabs>
                <w:tab w:val="left" w:pos="240"/>
              </w:tabs>
              <w:rPr>
                <w:color w:val="000000"/>
              </w:rPr>
            </w:pPr>
            <w:r>
              <w:rPr>
                <w:color w:val="000000"/>
              </w:rPr>
              <w:t>- Р</w:t>
            </w:r>
            <w:r w:rsidRPr="005D7BDF">
              <w:rPr>
                <w:color w:val="000000"/>
              </w:rPr>
              <w:t>азмещение подземных гаражей и автостоянок;</w:t>
            </w:r>
          </w:p>
          <w:p w:rsidR="00F6628E" w:rsidRPr="005D7BDF" w:rsidRDefault="00F6628E" w:rsidP="00B6241D">
            <w:pPr>
              <w:tabs>
                <w:tab w:val="left" w:pos="240"/>
              </w:tabs>
              <w:rPr>
                <w:color w:val="000000"/>
              </w:rPr>
            </w:pPr>
            <w:r>
              <w:rPr>
                <w:color w:val="000000"/>
              </w:rPr>
              <w:t>- О</w:t>
            </w:r>
            <w:r w:rsidRPr="005D7BDF">
              <w:rPr>
                <w:color w:val="000000"/>
              </w:rPr>
              <w:t>бустройство спортивных и детских площадок, площадок отдыха;</w:t>
            </w:r>
          </w:p>
          <w:p w:rsidR="00F6628E" w:rsidRPr="002D52CC" w:rsidRDefault="00F6628E" w:rsidP="00B6241D">
            <w:pPr>
              <w:tabs>
                <w:tab w:val="left" w:pos="240"/>
              </w:tabs>
              <w:rPr>
                <w:color w:val="000000"/>
              </w:rPr>
            </w:pPr>
            <w:r>
              <w:rPr>
                <w:color w:val="000000"/>
              </w:rPr>
              <w:t>- Р</w:t>
            </w:r>
            <w:r w:rsidRPr="005D7BDF">
              <w:rPr>
                <w:color w:val="000000"/>
              </w:rPr>
              <w:t>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Pr>
                <w:color w:val="000000"/>
              </w:rPr>
              <w:t>.</w:t>
            </w:r>
          </w:p>
        </w:tc>
        <w:tc>
          <w:tcPr>
            <w:tcW w:w="2665" w:type="dxa"/>
            <w:tcBorders>
              <w:top w:val="single" w:sz="4" w:space="0" w:color="auto"/>
              <w:left w:val="single" w:sz="4" w:space="0" w:color="auto"/>
              <w:bottom w:val="single" w:sz="4" w:space="0" w:color="auto"/>
              <w:right w:val="single" w:sz="4" w:space="0" w:color="auto"/>
            </w:tcBorders>
          </w:tcPr>
          <w:p w:rsidR="00F6628E" w:rsidRPr="002D52CC" w:rsidRDefault="00F6628E" w:rsidP="00B6241D">
            <w:pPr>
              <w:tabs>
                <w:tab w:val="left" w:pos="267"/>
                <w:tab w:val="left" w:pos="2334"/>
              </w:tabs>
              <w:rPr>
                <w:color w:val="000000"/>
              </w:rPr>
            </w:pPr>
            <w:r w:rsidRPr="002D52CC">
              <w:rPr>
                <w:color w:val="000000"/>
              </w:rPr>
              <w:t>2.7 Обслуживание жилой застройки</w:t>
            </w:r>
          </w:p>
          <w:p w:rsidR="00F6628E" w:rsidRDefault="00F6628E" w:rsidP="00B6241D">
            <w:pPr>
              <w:tabs>
                <w:tab w:val="left" w:pos="267"/>
              </w:tabs>
              <w:ind w:right="3"/>
            </w:pPr>
            <w:r w:rsidRPr="00F86720">
              <w:t>3.10 Ветеринарное обслуживание</w:t>
            </w:r>
          </w:p>
          <w:p w:rsidR="00F6628E" w:rsidRDefault="00F6628E" w:rsidP="00B6241D">
            <w:pPr>
              <w:tabs>
                <w:tab w:val="left" w:pos="267"/>
              </w:tabs>
            </w:pPr>
            <w:r w:rsidRPr="00F86720">
              <w:t>4.7 Гостиничное обслуживание</w:t>
            </w:r>
          </w:p>
          <w:p w:rsidR="00F6628E" w:rsidRPr="002D52CC" w:rsidRDefault="00F6628E" w:rsidP="00B6241D">
            <w:pPr>
              <w:tabs>
                <w:tab w:val="left" w:pos="267"/>
              </w:tabs>
              <w:rPr>
                <w:color w:val="000000"/>
              </w:rPr>
            </w:pPr>
            <w:r w:rsidRPr="002D52CC">
              <w:rPr>
                <w:color w:val="000000"/>
              </w:rPr>
              <w:t>5.1 Спорт</w:t>
            </w:r>
          </w:p>
          <w:p w:rsidR="00F6628E" w:rsidRDefault="00F6628E" w:rsidP="00B6241D">
            <w:pPr>
              <w:tabs>
                <w:tab w:val="left" w:pos="267"/>
              </w:tabs>
            </w:pPr>
            <w:r w:rsidRPr="002D52CC">
              <w:rPr>
                <w:color w:val="000000"/>
              </w:rPr>
              <w:t>6.4 Пищевая промышленность (хлебопечение</w:t>
            </w:r>
            <w:r w:rsidRPr="00834816">
              <w:t>)</w:t>
            </w:r>
          </w:p>
          <w:p w:rsidR="00F6628E" w:rsidRDefault="00F6628E" w:rsidP="00B6241D">
            <w:pPr>
              <w:tabs>
                <w:tab w:val="left" w:pos="267"/>
              </w:tabs>
            </w:pPr>
          </w:p>
          <w:p w:rsidR="00F6628E" w:rsidRDefault="00F6628E" w:rsidP="00B6241D">
            <w:pPr>
              <w:tabs>
                <w:tab w:val="left" w:pos="267"/>
              </w:tabs>
            </w:pPr>
          </w:p>
        </w:tc>
        <w:tc>
          <w:tcPr>
            <w:tcW w:w="3831" w:type="dxa"/>
            <w:tcBorders>
              <w:top w:val="single" w:sz="4" w:space="0" w:color="auto"/>
              <w:left w:val="single" w:sz="4" w:space="0" w:color="auto"/>
              <w:bottom w:val="single" w:sz="4" w:space="0" w:color="auto"/>
              <w:right w:val="single" w:sz="4" w:space="0" w:color="auto"/>
            </w:tcBorders>
          </w:tcPr>
          <w:p w:rsidR="00F6628E" w:rsidRPr="005D7BDF" w:rsidRDefault="00F6628E" w:rsidP="00B6241D">
            <w:pPr>
              <w:pStyle w:val="ConsPlusNormal"/>
              <w:ind w:firstLine="0"/>
              <w:rPr>
                <w:rFonts w:ascii="Times New Roman" w:hAnsi="Times New Roman" w:cs="Times New Roman"/>
                <w:color w:val="000000"/>
                <w:sz w:val="24"/>
                <w:szCs w:val="24"/>
              </w:rPr>
            </w:pPr>
            <w:r w:rsidRPr="005D7BDF">
              <w:rPr>
                <w:rFonts w:ascii="Times New Roman" w:hAnsi="Times New Roman" w:cs="Times New Roman"/>
                <w:color w:val="000000"/>
                <w:sz w:val="24"/>
                <w:szCs w:val="24"/>
              </w:rPr>
              <w:t>- гаражи, встроенные в жилые дома;</w:t>
            </w:r>
          </w:p>
          <w:p w:rsidR="00F6628E" w:rsidRPr="005D7BDF" w:rsidRDefault="00F6628E" w:rsidP="00B6241D">
            <w:pPr>
              <w:pStyle w:val="ConsPlusNormal"/>
              <w:ind w:firstLine="0"/>
              <w:rPr>
                <w:rFonts w:ascii="Times New Roman" w:hAnsi="Times New Roman" w:cs="Times New Roman"/>
                <w:color w:val="000000"/>
                <w:sz w:val="24"/>
                <w:szCs w:val="24"/>
              </w:rPr>
            </w:pPr>
            <w:r w:rsidRPr="005D7BDF">
              <w:rPr>
                <w:rFonts w:ascii="Times New Roman" w:hAnsi="Times New Roman" w:cs="Times New Roman"/>
                <w:color w:val="000000"/>
                <w:sz w:val="24"/>
                <w:szCs w:val="24"/>
              </w:rPr>
              <w:t>- подземные и полуподземные автостоянки для временного хранения индивидуальных легковых автомобилей;</w:t>
            </w:r>
          </w:p>
          <w:p w:rsidR="00F6628E" w:rsidRDefault="00F6628E" w:rsidP="00B6241D">
            <w:pPr>
              <w:pStyle w:val="15"/>
              <w:widowControl w:val="0"/>
              <w:ind w:left="0"/>
            </w:pPr>
            <w:r w:rsidRPr="005D7BDF">
              <w:rPr>
                <w:color w:val="000000"/>
              </w:rPr>
              <w:t>- встроенные  в жилые дома и пристроенные к ним помещения для размещения учреждений системы социального обслуживания (относится к вспомогательному виду использования при условии, что общая площадь помещений составит не более 20% от общей площади жилого дома)</w:t>
            </w:r>
          </w:p>
        </w:tc>
      </w:tr>
    </w:tbl>
    <w:p w:rsidR="00F6628E" w:rsidRDefault="00F6628E" w:rsidP="00F6628E">
      <w:pPr>
        <w:tabs>
          <w:tab w:val="left" w:pos="900"/>
          <w:tab w:val="left" w:pos="1080"/>
        </w:tabs>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F6628E" w:rsidRDefault="00F6628E" w:rsidP="00F6628E">
      <w:pPr>
        <w:tabs>
          <w:tab w:val="left" w:pos="900"/>
          <w:tab w:val="left" w:pos="1080"/>
        </w:tabs>
        <w:overflowPunct w:val="0"/>
        <w:ind w:firstLine="709"/>
        <w:jc w:val="both"/>
      </w:pPr>
      <w:r>
        <w:t>1).</w:t>
      </w:r>
      <w:r>
        <w:tab/>
        <w:t>М</w:t>
      </w:r>
      <w:r w:rsidRPr="00E56F9B">
        <w:t>инимальная площадь земельного участка 1000 м2 (для основных видов разрешённого использования);</w:t>
      </w:r>
    </w:p>
    <w:p w:rsidR="00F6628E" w:rsidRDefault="00F6628E" w:rsidP="00F6628E">
      <w:pPr>
        <w:widowControl w:val="0"/>
        <w:tabs>
          <w:tab w:val="left" w:pos="180"/>
          <w:tab w:val="left" w:pos="720"/>
          <w:tab w:val="num" w:pos="900"/>
          <w:tab w:val="num" w:pos="1080"/>
        </w:tabs>
        <w:overflowPunct w:val="0"/>
        <w:adjustRightInd w:val="0"/>
        <w:ind w:left="709"/>
        <w:jc w:val="both"/>
      </w:pPr>
      <w:r>
        <w:t>2). Минимальный отступ от красных линий до линий регулирования застройки (до линий застройки) –3 м.</w:t>
      </w:r>
    </w:p>
    <w:p w:rsidR="00F6628E" w:rsidRDefault="00F6628E" w:rsidP="00F6628E">
      <w:pPr>
        <w:widowControl w:val="0"/>
        <w:tabs>
          <w:tab w:val="left" w:pos="180"/>
          <w:tab w:val="left" w:pos="720"/>
          <w:tab w:val="num" w:pos="900"/>
          <w:tab w:val="num" w:pos="1080"/>
        </w:tabs>
        <w:overflowPunct w:val="0"/>
        <w:adjustRightInd w:val="0"/>
        <w:ind w:left="709"/>
        <w:jc w:val="both"/>
        <w:rPr>
          <w:color w:val="0000FF"/>
        </w:rPr>
      </w:pPr>
      <w:r>
        <w:t xml:space="preserve">3). Максимальная этажность многоквартирных жилых зданий – 4 и более </w:t>
      </w:r>
      <w:r w:rsidRPr="002D52CC">
        <w:rPr>
          <w:color w:val="000000"/>
        </w:rPr>
        <w:t>надземных</w:t>
      </w:r>
      <w:r w:rsidRPr="002D52CC">
        <w:t xml:space="preserve"> </w:t>
      </w:r>
      <w:r>
        <w:t>этажей</w:t>
      </w:r>
      <w:r>
        <w:rPr>
          <w:color w:val="0000FF"/>
        </w:rPr>
        <w:t>.</w:t>
      </w:r>
    </w:p>
    <w:p w:rsidR="00F6628E" w:rsidRPr="002D52CC" w:rsidRDefault="00F6628E" w:rsidP="00F6628E">
      <w:pPr>
        <w:widowControl w:val="0"/>
        <w:tabs>
          <w:tab w:val="left" w:pos="180"/>
          <w:tab w:val="num" w:pos="900"/>
          <w:tab w:val="num" w:pos="1080"/>
        </w:tabs>
        <w:overflowPunct w:val="0"/>
        <w:adjustRightInd w:val="0"/>
        <w:jc w:val="both"/>
        <w:rPr>
          <w:color w:val="000000"/>
        </w:rPr>
      </w:pPr>
      <w:r w:rsidRPr="002D52CC">
        <w:rPr>
          <w:color w:val="000000"/>
        </w:rPr>
        <w:t xml:space="preserve">(Согласно Письму Минэкономразвития РФ от 20.03.2013 № ОГ-Д23-1426 «Об определении количества этажей и этажности и критериях отнесения зданий к объектам индивидуального жилищного строительства» «этажность»   - число надземных этажей, в том числе технического </w:t>
      </w:r>
      <w:r w:rsidRPr="002D52CC">
        <w:rPr>
          <w:color w:val="000000"/>
        </w:rPr>
        <w:lastRenderedPageBreak/>
        <w:t xml:space="preserve">этажа, мансардного, а также цокольного этажа, если верх его перекрытия находится выше средней планировочной отметки земли не менее чем </w:t>
      </w:r>
      <w:smartTag w:uri="urn:schemas-microsoft-com:office:smarttags" w:element="metricconverter">
        <w:smartTagPr>
          <w:attr w:name="ProductID" w:val="2 м"/>
        </w:smartTagPr>
        <w:r w:rsidRPr="002D52CC">
          <w:rPr>
            <w:color w:val="000000"/>
          </w:rPr>
          <w:t>2 м</w:t>
        </w:r>
      </w:smartTag>
      <w:r w:rsidRPr="002D52CC">
        <w:rPr>
          <w:color w:val="000000"/>
        </w:rPr>
        <w:t xml:space="preserve">., а «количество этажей» - количество всех этажей, включая подземные, подвальный, цокольный, надземный, технический, мансардный.) </w:t>
      </w:r>
    </w:p>
    <w:p w:rsidR="00F6628E" w:rsidRDefault="00F6628E" w:rsidP="00F6628E">
      <w:pPr>
        <w:widowControl w:val="0"/>
        <w:tabs>
          <w:tab w:val="left" w:pos="180"/>
          <w:tab w:val="left" w:pos="720"/>
          <w:tab w:val="num" w:pos="900"/>
          <w:tab w:val="num" w:pos="1080"/>
        </w:tabs>
        <w:overflowPunct w:val="0"/>
        <w:adjustRightInd w:val="0"/>
        <w:ind w:left="709"/>
        <w:jc w:val="both"/>
      </w:pPr>
      <w:r>
        <w:t>4). Максимальная высота многоквартирных жилых зданий – 24 метра в коньке кровли.</w:t>
      </w:r>
    </w:p>
    <w:p w:rsidR="00F6628E" w:rsidRDefault="00F6628E" w:rsidP="00F6628E">
      <w:pPr>
        <w:tabs>
          <w:tab w:val="left" w:pos="180"/>
          <w:tab w:val="left" w:pos="709"/>
          <w:tab w:val="num" w:pos="900"/>
          <w:tab w:val="num" w:pos="1080"/>
        </w:tabs>
        <w:ind w:left="709"/>
        <w:jc w:val="both"/>
      </w:pPr>
      <w:r>
        <w:t>4). Максимальная площадь помещений, встроенных в малоэтажные многоквартирные жилые дома:</w:t>
      </w:r>
    </w:p>
    <w:p w:rsidR="00F6628E" w:rsidRDefault="00F6628E" w:rsidP="00F6628E">
      <w:pPr>
        <w:widowControl w:val="0"/>
        <w:tabs>
          <w:tab w:val="left" w:pos="360"/>
          <w:tab w:val="left" w:pos="1260"/>
        </w:tabs>
        <w:overflowPunct w:val="0"/>
        <w:adjustRightInd w:val="0"/>
        <w:ind w:left="720"/>
        <w:jc w:val="both"/>
      </w:pPr>
      <w:r>
        <w:t>а). объектов общественного питания – из расчёта 50 посадочных мест.</w:t>
      </w:r>
    </w:p>
    <w:p w:rsidR="00F6628E" w:rsidRDefault="00F6628E" w:rsidP="00F6628E">
      <w:pPr>
        <w:widowControl w:val="0"/>
        <w:tabs>
          <w:tab w:val="left" w:pos="360"/>
          <w:tab w:val="left" w:pos="1260"/>
        </w:tabs>
        <w:overflowPunct w:val="0"/>
        <w:adjustRightInd w:val="0"/>
        <w:ind w:left="720"/>
        <w:jc w:val="both"/>
      </w:pPr>
      <w:r>
        <w:t xml:space="preserve">б). объектов розничной торговли – </w:t>
      </w:r>
      <w:smartTag w:uri="urn:schemas-microsoft-com:office:smarttags" w:element="metricconverter">
        <w:smartTagPr>
          <w:attr w:name="ProductID" w:val="150 м2"/>
        </w:smartTagPr>
        <w:r>
          <w:t>150 м</w:t>
        </w:r>
        <w:r>
          <w:rPr>
            <w:vertAlign w:val="superscript"/>
          </w:rPr>
          <w:t>2</w:t>
        </w:r>
      </w:smartTag>
      <w:r>
        <w:t xml:space="preserve"> торговой площади.</w:t>
      </w:r>
    </w:p>
    <w:p w:rsidR="00F6628E" w:rsidRDefault="00F6628E" w:rsidP="00F6628E">
      <w:pPr>
        <w:tabs>
          <w:tab w:val="left" w:pos="180"/>
          <w:tab w:val="left" w:pos="720"/>
          <w:tab w:val="num" w:pos="900"/>
          <w:tab w:val="num" w:pos="1080"/>
        </w:tabs>
        <w:ind w:left="709"/>
        <w:jc w:val="both"/>
      </w:pPr>
      <w:r>
        <w:t>5). Минимальный процент озелененной территории жилого квартала (микрорайона) –  30%.</w:t>
      </w:r>
    </w:p>
    <w:p w:rsidR="00F6628E" w:rsidRDefault="00F6628E" w:rsidP="00F6628E">
      <w:pPr>
        <w:tabs>
          <w:tab w:val="left" w:pos="180"/>
          <w:tab w:val="left" w:pos="720"/>
          <w:tab w:val="num" w:pos="900"/>
          <w:tab w:val="num" w:pos="1080"/>
        </w:tabs>
        <w:ind w:left="709"/>
        <w:jc w:val="both"/>
      </w:pPr>
      <w:r>
        <w:t>6). Коэффициент плотности застройки – 0,4.</w:t>
      </w:r>
    </w:p>
    <w:p w:rsidR="00F6628E" w:rsidRDefault="00F6628E" w:rsidP="00F6628E">
      <w:pPr>
        <w:tabs>
          <w:tab w:val="left" w:pos="180"/>
          <w:tab w:val="left" w:pos="720"/>
          <w:tab w:val="num" w:pos="900"/>
          <w:tab w:val="num" w:pos="1080"/>
        </w:tabs>
        <w:ind w:left="709"/>
        <w:jc w:val="both"/>
      </w:pPr>
      <w:r>
        <w:t>7). Коэффициент застройки – 0,2.</w:t>
      </w:r>
    </w:p>
    <w:p w:rsidR="00F6628E" w:rsidRDefault="00F6628E" w:rsidP="00F6628E">
      <w:pPr>
        <w:tabs>
          <w:tab w:val="left" w:pos="180"/>
          <w:tab w:val="num" w:pos="900"/>
          <w:tab w:val="num" w:pos="1080"/>
        </w:tabs>
        <w:ind w:firstLine="709"/>
        <w:jc w:val="both"/>
      </w:pPr>
      <w:r>
        <w:t xml:space="preserve">8).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СанПиН 2.2.1/2.1.1.1076-01, нормами освещенности, приведенными в СП 52.13330.2011, а также в соответствии с противопожарными требованиями, установленными </w:t>
      </w:r>
      <w:hyperlink r:id="rId16" w:history="1">
        <w:r w:rsidRPr="002D52CC">
          <w:rPr>
            <w:rStyle w:val="af0"/>
            <w:color w:val="000000"/>
          </w:rPr>
          <w:t>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w:t>
        </w:r>
      </w:hyperlink>
      <w:r w:rsidRPr="002D52CC">
        <w:rPr>
          <w:color w:val="000000"/>
        </w:rPr>
        <w:t xml:space="preserve"> (</w:t>
      </w:r>
      <w:hyperlink r:id="rId17" w:history="1">
        <w:r w:rsidRPr="002D52CC">
          <w:rPr>
            <w:rStyle w:val="af0"/>
            <w:color w:val="000000"/>
          </w:rPr>
          <w:t>Федеральный закон от 22 июля 2008 г. N 123-ФЗ</w:t>
        </w:r>
      </w:hyperlink>
      <w:r>
        <w:t xml:space="preserve">). </w:t>
      </w:r>
    </w:p>
    <w:p w:rsidR="00F6628E" w:rsidRDefault="00F6628E" w:rsidP="00F6628E">
      <w:pPr>
        <w:tabs>
          <w:tab w:val="left" w:pos="180"/>
          <w:tab w:val="left" w:pos="720"/>
          <w:tab w:val="left" w:pos="900"/>
          <w:tab w:val="num" w:pos="1080"/>
        </w:tabs>
        <w:ind w:firstLine="720"/>
        <w:jc w:val="both"/>
      </w:pPr>
      <w:r>
        <w:tab/>
        <w:t xml:space="preserve">Между длинными сторонами жилых зданий следует принимать расстояния (бытовые разрывы): для жилых зданий высотой 2-3 этажа – не менее </w:t>
      </w:r>
      <w:smartTag w:uri="urn:schemas-microsoft-com:office:smarttags" w:element="metricconverter">
        <w:smartTagPr>
          <w:attr w:name="ProductID" w:val="15 м"/>
        </w:smartTagPr>
        <w:r>
          <w:t>15 м</w:t>
        </w:r>
      </w:smartTag>
      <w:r>
        <w:t xml:space="preserve">; 4 этажа – не менее </w:t>
      </w:r>
      <w:smartTag w:uri="urn:schemas-microsoft-com:office:smarttags" w:element="metricconverter">
        <w:smartTagPr>
          <w:attr w:name="ProductID" w:val="20 м"/>
        </w:smartTagPr>
        <w:r>
          <w:t>20 м</w:t>
        </w:r>
      </w:smartTag>
      <w:r>
        <w:t xml:space="preserve">; между длинными сторонами и торцами этих же зданий с окнами из жилых комнат – не менее </w:t>
      </w:r>
      <w:smartTag w:uri="urn:schemas-microsoft-com:office:smarttags" w:element="metricconverter">
        <w:smartTagPr>
          <w:attr w:name="ProductID" w:val="10 м"/>
        </w:smartTagPr>
        <w:r>
          <w:t>10 м</w:t>
        </w:r>
      </w:smartTag>
      <w:r>
        <w:t xml:space="preserve">.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w:t>
      </w:r>
      <w:proofErr w:type="spellStart"/>
      <w:r>
        <w:t>непросматриваемости</w:t>
      </w:r>
      <w:proofErr w:type="spellEnd"/>
      <w:r>
        <w:t xml:space="preserve"> жилых помещений (комнат и кухонь) из окна в окно.</w:t>
      </w:r>
    </w:p>
    <w:p w:rsidR="00F6628E" w:rsidRDefault="00F6628E" w:rsidP="00F6628E">
      <w:pPr>
        <w:tabs>
          <w:tab w:val="left" w:pos="180"/>
          <w:tab w:val="num" w:pos="900"/>
          <w:tab w:val="num" w:pos="1080"/>
        </w:tabs>
        <w:ind w:firstLine="709"/>
        <w:jc w:val="both"/>
      </w:pPr>
      <w:r w:rsidRPr="00B57EF3">
        <w:t>9)</w:t>
      </w:r>
      <w:r>
        <w:t>. Требования к условиям проживания в жилых зданиях и помещениях» на территории многоквартирной застройки согласно СанПиН 2.1.2.2645-10 «Санитарно-эпидемиологические требования»:</w:t>
      </w:r>
    </w:p>
    <w:p w:rsidR="00F6628E" w:rsidRDefault="00F6628E" w:rsidP="00F6628E">
      <w:pPr>
        <w:widowControl w:val="0"/>
        <w:tabs>
          <w:tab w:val="left" w:pos="360"/>
          <w:tab w:val="left" w:pos="900"/>
          <w:tab w:val="num" w:pos="4320"/>
        </w:tabs>
        <w:overflowPunct w:val="0"/>
        <w:adjustRightInd w:val="0"/>
        <w:ind w:firstLine="709"/>
        <w:jc w:val="both"/>
      </w:pPr>
      <w:r>
        <w:t>а). 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F6628E" w:rsidRDefault="00F6628E" w:rsidP="00F6628E">
      <w:pPr>
        <w:widowControl w:val="0"/>
        <w:tabs>
          <w:tab w:val="left" w:pos="360"/>
          <w:tab w:val="left" w:pos="900"/>
          <w:tab w:val="num" w:pos="4320"/>
        </w:tabs>
        <w:overflowPunct w:val="0"/>
        <w:adjustRightInd w:val="0"/>
        <w:ind w:firstLine="720"/>
        <w:jc w:val="both"/>
      </w:pPr>
      <w:r>
        <w:t xml:space="preserve">б). при озеленении придомовой территории жилых зданий необходимо учитывать, что расстояние от стен жилых домов до оси стволов деревьев с кроной диаметром до </w:t>
      </w:r>
      <w:smartTag w:uri="urn:schemas-microsoft-com:office:smarttags" w:element="metricconverter">
        <w:smartTagPr>
          <w:attr w:name="ProductID" w:val="5 м"/>
        </w:smartTagPr>
        <w:r>
          <w:t>5 м</w:t>
        </w:r>
      </w:smartTag>
      <w:r>
        <w:t xml:space="preserve"> должно составлять не менее </w:t>
      </w:r>
      <w:smartTag w:uri="urn:schemas-microsoft-com:office:smarttags" w:element="metricconverter">
        <w:smartTagPr>
          <w:attr w:name="ProductID" w:val="5 м"/>
        </w:smartTagPr>
        <w:r>
          <w:t>5 м</w:t>
        </w:r>
      </w:smartTag>
      <w:r>
        <w:t xml:space="preserve">. Для деревьев большего размера расстояние должно быть более </w:t>
      </w:r>
      <w:smartTag w:uri="urn:schemas-microsoft-com:office:smarttags" w:element="metricconverter">
        <w:smartTagPr>
          <w:attr w:name="ProductID" w:val="5 м"/>
        </w:smartTagPr>
        <w:r>
          <w:t>5 м</w:t>
        </w:r>
      </w:smartTag>
      <w:r>
        <w:t xml:space="preserve">, для кустарников - </w:t>
      </w:r>
      <w:smartTag w:uri="urn:schemas-microsoft-com:office:smarttags" w:element="metricconverter">
        <w:smartTagPr>
          <w:attr w:name="ProductID" w:val="1,5 м"/>
        </w:smartTagPr>
        <w:r>
          <w:t>1,5 м</w:t>
        </w:r>
      </w:smartTag>
      <w:r>
        <w:t>. Высота кустарников не должна превышать нижнего края оконного проема помещений первого этажа;</w:t>
      </w:r>
    </w:p>
    <w:p w:rsidR="00F6628E" w:rsidRDefault="00F6628E" w:rsidP="00F6628E">
      <w:pPr>
        <w:widowControl w:val="0"/>
        <w:tabs>
          <w:tab w:val="left" w:pos="360"/>
          <w:tab w:val="left" w:pos="900"/>
          <w:tab w:val="num" w:pos="4320"/>
        </w:tabs>
        <w:overflowPunct w:val="0"/>
        <w:adjustRightInd w:val="0"/>
        <w:ind w:firstLine="709"/>
        <w:jc w:val="both"/>
      </w:pPr>
      <w:r>
        <w:t xml:space="preserve">в). по </w:t>
      </w:r>
      <w:proofErr w:type="spellStart"/>
      <w:r>
        <w:t>внутридворовым</w:t>
      </w:r>
      <w:proofErr w:type="spellEnd"/>
      <w:r>
        <w:t xml:space="preserve"> проездам придомовой территории не должно быть транзитного движения транспорта. К площадкам мусоросборников необходимо предусматривать подъезд для специального транспорта;</w:t>
      </w:r>
    </w:p>
    <w:p w:rsidR="00F6628E" w:rsidRDefault="00F6628E" w:rsidP="00F6628E">
      <w:pPr>
        <w:widowControl w:val="0"/>
        <w:tabs>
          <w:tab w:val="left" w:pos="360"/>
          <w:tab w:val="left" w:pos="900"/>
          <w:tab w:val="num" w:pos="4320"/>
        </w:tabs>
        <w:overflowPunct w:val="0"/>
        <w:adjustRightInd w:val="0"/>
        <w:ind w:firstLine="709"/>
        <w:jc w:val="both"/>
      </w:pPr>
      <w:r>
        <w:t>г).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F6628E" w:rsidRDefault="00F6628E" w:rsidP="00F6628E">
      <w:pPr>
        <w:widowControl w:val="0"/>
        <w:tabs>
          <w:tab w:val="left" w:pos="360"/>
          <w:tab w:val="left" w:pos="900"/>
          <w:tab w:val="num" w:pos="4320"/>
        </w:tabs>
        <w:overflowPunct w:val="0"/>
        <w:adjustRightInd w:val="0"/>
        <w:ind w:firstLine="709"/>
        <w:jc w:val="both"/>
      </w:pPr>
      <w:r>
        <w:t>д). на земельных участках должны быть предусмотрены подъезды и проходы к каждому зданию.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F6628E" w:rsidRDefault="00F6628E" w:rsidP="00F6628E">
      <w:pPr>
        <w:widowControl w:val="0"/>
        <w:tabs>
          <w:tab w:val="left" w:pos="360"/>
          <w:tab w:val="left" w:pos="900"/>
          <w:tab w:val="num" w:pos="4320"/>
        </w:tabs>
        <w:overflowPunct w:val="0"/>
        <w:adjustRightInd w:val="0"/>
        <w:ind w:firstLine="709"/>
        <w:jc w:val="both"/>
      </w:pPr>
      <w:r>
        <w:t>е). на придомовых территориях запрещается производить мойку автомашин, слив топлива и масел, регулировать звуковые сигналы, тормоза и двигатели;</w:t>
      </w:r>
    </w:p>
    <w:p w:rsidR="00F6628E" w:rsidRDefault="00F6628E" w:rsidP="00F6628E">
      <w:pPr>
        <w:widowControl w:val="0"/>
        <w:tabs>
          <w:tab w:val="left" w:pos="360"/>
          <w:tab w:val="left" w:pos="900"/>
          <w:tab w:val="num" w:pos="4320"/>
        </w:tabs>
        <w:overflowPunct w:val="0"/>
        <w:adjustRightInd w:val="0"/>
        <w:ind w:firstLine="709"/>
        <w:jc w:val="both"/>
      </w:pPr>
      <w:r>
        <w:t xml:space="preserve">ж). на территории дворов жилых зданий запрещается размещать любые предприятия торговли и общественного питания, включая палатки, киоски, ларьки, мини-рынки, павильоны, </w:t>
      </w:r>
      <w:r>
        <w:lastRenderedPageBreak/>
        <w:t>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F6628E" w:rsidRDefault="00F6628E" w:rsidP="00F6628E">
      <w:pPr>
        <w:widowControl w:val="0"/>
        <w:tabs>
          <w:tab w:val="left" w:pos="360"/>
          <w:tab w:val="left" w:pos="900"/>
          <w:tab w:val="num" w:pos="4320"/>
        </w:tabs>
        <w:overflowPunct w:val="0"/>
        <w:adjustRightInd w:val="0"/>
        <w:ind w:firstLine="720"/>
        <w:jc w:val="both"/>
      </w:pPr>
      <w:r w:rsidRPr="002D52CC">
        <w:rPr>
          <w:color w:val="000000"/>
        </w:rPr>
        <w:t>10</w:t>
      </w:r>
      <w:r>
        <w:t>) На территории жилой застройки должно быть предусмотрено размещение площадок, размеры которых и расстояния от них до жилых и общественных зданий принимать не менее:</w:t>
      </w:r>
    </w:p>
    <w:p w:rsidR="00F6628E" w:rsidRDefault="00F6628E" w:rsidP="00F6628E">
      <w:pPr>
        <w:widowControl w:val="0"/>
        <w:tabs>
          <w:tab w:val="left" w:pos="360"/>
          <w:tab w:val="left" w:pos="900"/>
          <w:tab w:val="num" w:pos="4320"/>
        </w:tabs>
        <w:overflowPunct w:val="0"/>
        <w:adjustRightInd w:val="0"/>
        <w:ind w:left="72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843"/>
        <w:gridCol w:w="3084"/>
      </w:tblGrid>
      <w:tr w:rsidR="00F6628E" w:rsidTr="00B6241D">
        <w:tc>
          <w:tcPr>
            <w:tcW w:w="4644" w:type="dxa"/>
            <w:tcBorders>
              <w:top w:val="single" w:sz="4" w:space="0" w:color="000000"/>
              <w:left w:val="single" w:sz="4" w:space="0" w:color="000000"/>
              <w:bottom w:val="single" w:sz="4" w:space="0" w:color="000000"/>
              <w:right w:val="single" w:sz="4" w:space="0" w:color="000000"/>
            </w:tcBorders>
            <w:vAlign w:val="center"/>
          </w:tcPr>
          <w:p w:rsidR="00F6628E" w:rsidRDefault="00F6628E" w:rsidP="00B6241D">
            <w:pPr>
              <w:pStyle w:val="afd"/>
              <w:tabs>
                <w:tab w:val="num" w:pos="0"/>
              </w:tabs>
              <w:spacing w:before="0" w:after="0"/>
              <w:jc w:val="center"/>
              <w:rPr>
                <w:sz w:val="22"/>
                <w:szCs w:val="22"/>
              </w:rPr>
            </w:pPr>
            <w:r>
              <w:rPr>
                <w:sz w:val="22"/>
                <w:szCs w:val="22"/>
              </w:rPr>
              <w:t>Площадки</w:t>
            </w:r>
          </w:p>
        </w:tc>
        <w:tc>
          <w:tcPr>
            <w:tcW w:w="1843" w:type="dxa"/>
            <w:tcBorders>
              <w:top w:val="single" w:sz="4" w:space="0" w:color="000000"/>
              <w:left w:val="single" w:sz="4" w:space="0" w:color="000000"/>
              <w:bottom w:val="single" w:sz="4" w:space="0" w:color="000000"/>
              <w:right w:val="single" w:sz="4" w:space="0" w:color="000000"/>
            </w:tcBorders>
            <w:vAlign w:val="center"/>
          </w:tcPr>
          <w:p w:rsidR="00F6628E" w:rsidRDefault="00F6628E" w:rsidP="00B6241D">
            <w:pPr>
              <w:pStyle w:val="afd"/>
              <w:tabs>
                <w:tab w:val="num" w:pos="0"/>
              </w:tabs>
              <w:spacing w:before="0" w:after="0"/>
              <w:jc w:val="center"/>
              <w:rPr>
                <w:sz w:val="22"/>
                <w:szCs w:val="22"/>
              </w:rPr>
            </w:pPr>
            <w:r>
              <w:rPr>
                <w:sz w:val="22"/>
                <w:szCs w:val="22"/>
              </w:rPr>
              <w:t>Удельные размеры площадок,</w:t>
            </w:r>
          </w:p>
          <w:p w:rsidR="00F6628E" w:rsidRDefault="00F6628E" w:rsidP="00B6241D">
            <w:pPr>
              <w:pStyle w:val="afd"/>
              <w:tabs>
                <w:tab w:val="num" w:pos="0"/>
              </w:tabs>
              <w:spacing w:before="0" w:after="0"/>
              <w:jc w:val="center"/>
              <w:rPr>
                <w:sz w:val="22"/>
                <w:szCs w:val="22"/>
              </w:rPr>
            </w:pPr>
            <w:proofErr w:type="spellStart"/>
            <w:r>
              <w:rPr>
                <w:sz w:val="22"/>
                <w:szCs w:val="22"/>
              </w:rPr>
              <w:t>кв.м</w:t>
            </w:r>
            <w:proofErr w:type="spellEnd"/>
            <w:r w:rsidR="00674891">
              <w:rPr>
                <w:sz w:val="22"/>
                <w:szCs w:val="22"/>
              </w:rPr>
              <w:t>.</w:t>
            </w:r>
            <w:r>
              <w:rPr>
                <w:sz w:val="22"/>
                <w:szCs w:val="22"/>
              </w:rPr>
              <w:t xml:space="preserve"> на чел</w:t>
            </w:r>
          </w:p>
        </w:tc>
        <w:tc>
          <w:tcPr>
            <w:tcW w:w="3084" w:type="dxa"/>
            <w:tcBorders>
              <w:top w:val="single" w:sz="4" w:space="0" w:color="000000"/>
              <w:left w:val="single" w:sz="4" w:space="0" w:color="000000"/>
              <w:bottom w:val="single" w:sz="4" w:space="0" w:color="000000"/>
              <w:right w:val="single" w:sz="4" w:space="0" w:color="000000"/>
            </w:tcBorders>
            <w:vAlign w:val="center"/>
          </w:tcPr>
          <w:p w:rsidR="00F6628E" w:rsidRDefault="00F6628E" w:rsidP="00B6241D">
            <w:pPr>
              <w:pStyle w:val="afd"/>
              <w:tabs>
                <w:tab w:val="num" w:pos="0"/>
              </w:tabs>
              <w:spacing w:before="0" w:after="0"/>
              <w:jc w:val="center"/>
              <w:rPr>
                <w:sz w:val="22"/>
                <w:szCs w:val="22"/>
              </w:rPr>
            </w:pPr>
            <w:r>
              <w:rPr>
                <w:sz w:val="22"/>
                <w:szCs w:val="22"/>
              </w:rPr>
              <w:t>Расстояния от площадок до окон жилых и общественных зданий, м</w:t>
            </w:r>
          </w:p>
        </w:tc>
      </w:tr>
      <w:tr w:rsidR="00F6628E" w:rsidTr="00B6241D">
        <w:trPr>
          <w:trHeight w:val="553"/>
        </w:trPr>
        <w:tc>
          <w:tcPr>
            <w:tcW w:w="464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rPr>
                <w:sz w:val="22"/>
                <w:szCs w:val="22"/>
              </w:rPr>
            </w:pPr>
            <w:r>
              <w:rPr>
                <w:sz w:val="22"/>
                <w:szCs w:val="22"/>
              </w:rPr>
              <w:t xml:space="preserve">Для игр детей дошкольного и младшего школьного возраста  </w:t>
            </w:r>
          </w:p>
        </w:tc>
        <w:tc>
          <w:tcPr>
            <w:tcW w:w="1843"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jc w:val="center"/>
              <w:rPr>
                <w:sz w:val="22"/>
                <w:szCs w:val="22"/>
              </w:rPr>
            </w:pPr>
            <w:r>
              <w:rPr>
                <w:sz w:val="22"/>
                <w:szCs w:val="22"/>
              </w:rPr>
              <w:t>0,7</w:t>
            </w:r>
          </w:p>
        </w:tc>
        <w:tc>
          <w:tcPr>
            <w:tcW w:w="308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jc w:val="center"/>
              <w:rPr>
                <w:sz w:val="22"/>
                <w:szCs w:val="22"/>
              </w:rPr>
            </w:pPr>
            <w:r>
              <w:rPr>
                <w:sz w:val="22"/>
                <w:szCs w:val="22"/>
              </w:rPr>
              <w:t>12</w:t>
            </w:r>
          </w:p>
        </w:tc>
      </w:tr>
      <w:tr w:rsidR="00F6628E" w:rsidTr="00B6241D">
        <w:tc>
          <w:tcPr>
            <w:tcW w:w="464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rPr>
                <w:sz w:val="22"/>
                <w:szCs w:val="22"/>
              </w:rPr>
            </w:pPr>
            <w:r>
              <w:rPr>
                <w:sz w:val="22"/>
                <w:szCs w:val="22"/>
              </w:rPr>
              <w:t xml:space="preserve">Для отдыха взрослого населения </w:t>
            </w:r>
          </w:p>
        </w:tc>
        <w:tc>
          <w:tcPr>
            <w:tcW w:w="1843"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jc w:val="center"/>
              <w:rPr>
                <w:sz w:val="22"/>
                <w:szCs w:val="22"/>
              </w:rPr>
            </w:pPr>
            <w:r>
              <w:rPr>
                <w:sz w:val="22"/>
                <w:szCs w:val="22"/>
              </w:rPr>
              <w:t>0,1</w:t>
            </w:r>
          </w:p>
        </w:tc>
        <w:tc>
          <w:tcPr>
            <w:tcW w:w="308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jc w:val="center"/>
              <w:rPr>
                <w:sz w:val="22"/>
                <w:szCs w:val="22"/>
              </w:rPr>
            </w:pPr>
            <w:r>
              <w:rPr>
                <w:sz w:val="22"/>
                <w:szCs w:val="22"/>
              </w:rPr>
              <w:t>10</w:t>
            </w:r>
          </w:p>
        </w:tc>
      </w:tr>
      <w:tr w:rsidR="00F6628E" w:rsidTr="00B6241D">
        <w:tc>
          <w:tcPr>
            <w:tcW w:w="464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rPr>
                <w:sz w:val="22"/>
                <w:szCs w:val="22"/>
              </w:rPr>
            </w:pPr>
            <w:r>
              <w:rPr>
                <w:sz w:val="22"/>
                <w:szCs w:val="22"/>
              </w:rPr>
              <w:t>Для занятий физкультурой</w:t>
            </w:r>
          </w:p>
        </w:tc>
        <w:tc>
          <w:tcPr>
            <w:tcW w:w="1843"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jc w:val="center"/>
              <w:rPr>
                <w:sz w:val="22"/>
                <w:szCs w:val="22"/>
              </w:rPr>
            </w:pPr>
            <w:r>
              <w:rPr>
                <w:sz w:val="22"/>
                <w:szCs w:val="22"/>
              </w:rPr>
              <w:t>2,0</w:t>
            </w:r>
          </w:p>
        </w:tc>
        <w:tc>
          <w:tcPr>
            <w:tcW w:w="308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jc w:val="center"/>
              <w:rPr>
                <w:sz w:val="22"/>
                <w:szCs w:val="22"/>
              </w:rPr>
            </w:pPr>
            <w:r>
              <w:rPr>
                <w:sz w:val="22"/>
                <w:szCs w:val="22"/>
              </w:rPr>
              <w:t>10-40</w:t>
            </w:r>
          </w:p>
        </w:tc>
      </w:tr>
      <w:tr w:rsidR="00F6628E" w:rsidTr="00B6241D">
        <w:tc>
          <w:tcPr>
            <w:tcW w:w="464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rPr>
                <w:sz w:val="22"/>
                <w:szCs w:val="22"/>
              </w:rPr>
            </w:pPr>
            <w:r>
              <w:rPr>
                <w:sz w:val="22"/>
                <w:szCs w:val="22"/>
              </w:rPr>
              <w:t>Для хозяйственных целей и выгула собак</w:t>
            </w:r>
          </w:p>
        </w:tc>
        <w:tc>
          <w:tcPr>
            <w:tcW w:w="1843"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jc w:val="center"/>
              <w:rPr>
                <w:sz w:val="22"/>
                <w:szCs w:val="22"/>
              </w:rPr>
            </w:pPr>
            <w:r>
              <w:rPr>
                <w:sz w:val="22"/>
                <w:szCs w:val="22"/>
              </w:rPr>
              <w:t>0,3</w:t>
            </w:r>
          </w:p>
        </w:tc>
        <w:tc>
          <w:tcPr>
            <w:tcW w:w="3084" w:type="dxa"/>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jc w:val="both"/>
              <w:rPr>
                <w:sz w:val="22"/>
                <w:szCs w:val="22"/>
              </w:rPr>
            </w:pPr>
            <w:r>
              <w:rPr>
                <w:sz w:val="22"/>
                <w:szCs w:val="22"/>
              </w:rPr>
              <w:t>20 (для хозяйственных целей) 40 (для выгула собак)</w:t>
            </w:r>
          </w:p>
        </w:tc>
      </w:tr>
      <w:tr w:rsidR="00F6628E" w:rsidTr="00B6241D">
        <w:tc>
          <w:tcPr>
            <w:tcW w:w="9571" w:type="dxa"/>
            <w:gridSpan w:val="3"/>
            <w:tcBorders>
              <w:top w:val="single" w:sz="4" w:space="0" w:color="000000"/>
              <w:left w:val="single" w:sz="4" w:space="0" w:color="000000"/>
              <w:bottom w:val="single" w:sz="4" w:space="0" w:color="000000"/>
              <w:right w:val="single" w:sz="4" w:space="0" w:color="000000"/>
            </w:tcBorders>
          </w:tcPr>
          <w:p w:rsidR="00F6628E" w:rsidRDefault="00F6628E" w:rsidP="00B6241D">
            <w:pPr>
              <w:pStyle w:val="afd"/>
              <w:tabs>
                <w:tab w:val="num" w:pos="0"/>
              </w:tabs>
              <w:spacing w:before="0" w:after="0"/>
              <w:rPr>
                <w:i/>
                <w:sz w:val="22"/>
                <w:szCs w:val="22"/>
              </w:rPr>
            </w:pPr>
            <w:r>
              <w:rPr>
                <w:i/>
                <w:sz w:val="22"/>
                <w:szCs w:val="22"/>
              </w:rPr>
              <w:t>Примечания:</w:t>
            </w:r>
          </w:p>
          <w:p w:rsidR="00F6628E" w:rsidRDefault="00F6628E" w:rsidP="00B6241D">
            <w:pPr>
              <w:pStyle w:val="afd"/>
              <w:tabs>
                <w:tab w:val="num" w:pos="0"/>
              </w:tabs>
              <w:spacing w:before="0" w:after="0"/>
              <w:jc w:val="both"/>
              <w:rPr>
                <w:i/>
                <w:sz w:val="22"/>
                <w:szCs w:val="22"/>
              </w:rPr>
            </w:pPr>
            <w:r>
              <w:rPr>
                <w:i/>
                <w:sz w:val="22"/>
                <w:szCs w:val="22"/>
              </w:rPr>
              <w:t xml:space="preserve">1.Расстояния от площадок для занятий физкультурой устанавливаются в зависимости от их шумовых характеристик;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следует принимать не менее </w:t>
            </w:r>
            <w:smartTag w:uri="urn:schemas-microsoft-com:office:smarttags" w:element="metricconverter">
              <w:smartTagPr>
                <w:attr w:name="ProductID" w:val="20 м"/>
              </w:smartTagPr>
              <w:r>
                <w:rPr>
                  <w:i/>
                  <w:sz w:val="22"/>
                  <w:szCs w:val="22"/>
                </w:rPr>
                <w:t>20 м</w:t>
              </w:r>
            </w:smartTag>
            <w:r>
              <w:rPr>
                <w:i/>
                <w:sz w:val="22"/>
                <w:szCs w:val="22"/>
              </w:rPr>
              <w:t xml:space="preserve">, а от площадок для хозяйственных целей до наиболее удаленного входа в жилое здание - не более </w:t>
            </w:r>
            <w:smartTag w:uri="urn:schemas-microsoft-com:office:smarttags" w:element="metricconverter">
              <w:smartTagPr>
                <w:attr w:name="ProductID" w:val="100 м"/>
              </w:smartTagPr>
              <w:r>
                <w:rPr>
                  <w:i/>
                  <w:sz w:val="22"/>
                  <w:szCs w:val="22"/>
                </w:rPr>
                <w:t>100 м</w:t>
              </w:r>
            </w:smartTag>
            <w:r>
              <w:rPr>
                <w:i/>
                <w:sz w:val="22"/>
                <w:szCs w:val="22"/>
              </w:rPr>
              <w:t>.</w:t>
            </w:r>
          </w:p>
          <w:p w:rsidR="00F6628E" w:rsidRDefault="00F6628E" w:rsidP="00B6241D">
            <w:pPr>
              <w:widowControl w:val="0"/>
              <w:tabs>
                <w:tab w:val="left" w:pos="180"/>
              </w:tabs>
              <w:overflowPunct w:val="0"/>
              <w:adjustRightInd w:val="0"/>
              <w:jc w:val="both"/>
            </w:pPr>
            <w:r>
              <w:rPr>
                <w:i/>
              </w:rPr>
              <w:t>2.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tc>
      </w:tr>
    </w:tbl>
    <w:p w:rsidR="00F6628E" w:rsidRDefault="00F6628E" w:rsidP="00F6628E">
      <w:pPr>
        <w:widowControl w:val="0"/>
        <w:tabs>
          <w:tab w:val="left" w:pos="180"/>
        </w:tabs>
        <w:overflowPunct w:val="0"/>
        <w:adjustRightInd w:val="0"/>
        <w:ind w:firstLine="709"/>
        <w:jc w:val="both"/>
        <w:rPr>
          <w:color w:val="FF0000"/>
        </w:rPr>
      </w:pPr>
    </w:p>
    <w:p w:rsidR="00F6628E" w:rsidRPr="002D52CC" w:rsidRDefault="00F6628E" w:rsidP="00F6628E">
      <w:pPr>
        <w:widowControl w:val="0"/>
        <w:tabs>
          <w:tab w:val="left" w:pos="180"/>
        </w:tabs>
        <w:overflowPunct w:val="0"/>
        <w:adjustRightInd w:val="0"/>
        <w:ind w:firstLine="709"/>
        <w:jc w:val="both"/>
        <w:rPr>
          <w:color w:val="000000"/>
        </w:rPr>
      </w:pPr>
      <w:r w:rsidRPr="002D52CC">
        <w:rPr>
          <w:color w:val="000000"/>
        </w:rPr>
        <w:t>11)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r w:rsidRPr="002D52CC">
        <w:rPr>
          <w:color w:val="000000"/>
          <w:highlight w:val="lightGray"/>
        </w:rPr>
        <w:t xml:space="preserve"> </w:t>
      </w:r>
    </w:p>
    <w:p w:rsidR="00F6628E" w:rsidRPr="002D52CC" w:rsidRDefault="00F6628E" w:rsidP="00F6628E">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F6628E" w:rsidRPr="002D52CC" w:rsidRDefault="00F6628E" w:rsidP="00F6628E">
      <w:pPr>
        <w:pStyle w:val="ConsNormal"/>
        <w:ind w:firstLine="709"/>
        <w:jc w:val="both"/>
        <w:rPr>
          <w:rFonts w:ascii="Times New Roman" w:hAnsi="Times New Roman" w:cs="Times New Roman"/>
          <w:color w:val="000000"/>
          <w:sz w:val="24"/>
          <w:szCs w:val="24"/>
        </w:rPr>
      </w:pPr>
      <w:r w:rsidRPr="002D52CC">
        <w:rPr>
          <w:rFonts w:ascii="Times New Roman" w:hAnsi="Times New Roman" w:cs="Times New Roman"/>
          <w:color w:val="000000"/>
          <w:sz w:val="24"/>
          <w:szCs w:val="24"/>
        </w:rPr>
        <w:t>12)</w:t>
      </w:r>
      <w:r w:rsidRPr="002D52CC">
        <w:rPr>
          <w:rFonts w:ascii="Times New Roman" w:hAnsi="Times New Roman" w:cs="Times New Roman"/>
          <w:i/>
          <w:color w:val="000000"/>
          <w:sz w:val="24"/>
          <w:szCs w:val="24"/>
        </w:rPr>
        <w:t xml:space="preserve"> </w:t>
      </w:r>
      <w:r w:rsidRPr="002D52CC">
        <w:rPr>
          <w:rFonts w:ascii="Times New Roman" w:hAnsi="Times New Roman" w:cs="Times New Roman"/>
          <w:color w:val="000000"/>
          <w:sz w:val="24"/>
          <w:szCs w:val="24"/>
        </w:rPr>
        <w:t>В соответствии с СанПиН 2.2.1/2.1.1.1200-03 «Санитарно-защитные зоны и санитарная классификация предприятий, сооружений и иных объектов» (Новая редакция) размещение и использование объектов капитального строительства общественного назначения должно осуществляться с учетом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опасности.</w:t>
      </w:r>
    </w:p>
    <w:p w:rsidR="00F6628E" w:rsidRPr="002D52CC" w:rsidRDefault="00F6628E" w:rsidP="00F6628E">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sidRPr="002D52CC">
        <w:rPr>
          <w:rFonts w:ascii="Times New Roman" w:hAnsi="Times New Roman" w:cs="Times New Roman"/>
          <w:color w:val="000000"/>
          <w:sz w:val="24"/>
          <w:szCs w:val="24"/>
        </w:rPr>
        <w:t>) Размещение объектов и помещений общественного назначения, предназначенных для обслуживания населения, должно осуществляться на земельных участках, примыкающих к улицам населенного пункта.</w:t>
      </w:r>
    </w:p>
    <w:p w:rsidR="00F6628E" w:rsidRPr="002D52CC" w:rsidRDefault="00F6628E" w:rsidP="00F6628E">
      <w:pPr>
        <w:pStyle w:val="ConsNormal"/>
        <w:tabs>
          <w:tab w:val="num" w:pos="0"/>
        </w:tabs>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Pr="002D52CC">
        <w:rPr>
          <w:rFonts w:ascii="Times New Roman" w:hAnsi="Times New Roman" w:cs="Times New Roman"/>
          <w:color w:val="000000"/>
          <w:sz w:val="24"/>
          <w:szCs w:val="24"/>
        </w:rPr>
        <w:t>) 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F6628E" w:rsidRDefault="00F6628E" w:rsidP="00F6628E">
      <w:pPr>
        <w:widowControl w:val="0"/>
        <w:tabs>
          <w:tab w:val="left" w:pos="180"/>
        </w:tabs>
        <w:overflowPunct w:val="0"/>
        <w:adjustRightInd w:val="0"/>
        <w:ind w:firstLine="709"/>
        <w:jc w:val="both"/>
      </w:pPr>
      <w:r>
        <w:t>3. Ограничения использования земельных участков и объектов капитального строительства, находящихся в зоне ЖС и расположенных в границах зон с особыми условиями использования территории, устанавливаются в соответствии со статьями 50-57 настоящих Правил.</w:t>
      </w:r>
    </w:p>
    <w:p w:rsidR="00C974C1" w:rsidRPr="00C974C1" w:rsidRDefault="00C974C1" w:rsidP="00C974C1"/>
    <w:p w:rsidR="00CC228A" w:rsidRDefault="002F7965" w:rsidP="00A64DCB">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lastRenderedPageBreak/>
        <w:t>Статья 4</w:t>
      </w:r>
      <w:r w:rsidR="00A01D9C">
        <w:rPr>
          <w:rFonts w:ascii="Times New Roman" w:hAnsi="Times New Roman"/>
          <w:sz w:val="24"/>
          <w:szCs w:val="24"/>
        </w:rPr>
        <w:t>5</w:t>
      </w:r>
      <w:r w:rsidR="00CC228A">
        <w:rPr>
          <w:rFonts w:ascii="Times New Roman" w:hAnsi="Times New Roman"/>
          <w:sz w:val="24"/>
          <w:szCs w:val="24"/>
        </w:rPr>
        <w:t>. О</w:t>
      </w:r>
      <w:r w:rsidR="00CC228A" w:rsidRPr="00CC228A">
        <w:rPr>
          <w:rFonts w:ascii="Times New Roman" w:hAnsi="Times New Roman"/>
          <w:color w:val="000000"/>
          <w:sz w:val="24"/>
          <w:szCs w:val="24"/>
        </w:rPr>
        <w:t>Д</w:t>
      </w:r>
      <w:r w:rsidR="00CC228A">
        <w:rPr>
          <w:rFonts w:ascii="Times New Roman" w:hAnsi="Times New Roman"/>
          <w:sz w:val="24"/>
          <w:szCs w:val="24"/>
        </w:rPr>
        <w:t xml:space="preserve"> Зона делового, общественного и коммерческого назначения</w:t>
      </w:r>
      <w:r w:rsidR="00A64DCB">
        <w:rPr>
          <w:rFonts w:ascii="Times New Roman" w:hAnsi="Times New Roman"/>
          <w:sz w:val="24"/>
          <w:szCs w:val="24"/>
        </w:rPr>
        <w:t xml:space="preserve"> </w:t>
      </w:r>
      <w:r w:rsidR="00A64DCB" w:rsidRPr="001D2B71">
        <w:rPr>
          <w:rFonts w:ascii="Times New Roman" w:hAnsi="Times New Roman"/>
          <w:color w:val="000000"/>
          <w:sz w:val="24"/>
          <w:szCs w:val="24"/>
        </w:rPr>
        <w:t xml:space="preserve">этажностью </w:t>
      </w:r>
      <w:r w:rsidR="00A64DCB" w:rsidRPr="001D2B71">
        <w:rPr>
          <w:rFonts w:ascii="Times New Roman" w:hAnsi="Times New Roman"/>
          <w:color w:val="000000"/>
          <w:sz w:val="24"/>
          <w:szCs w:val="24"/>
        </w:rPr>
        <w:br/>
        <w:t>1- 2 надземных этажа</w:t>
      </w:r>
      <w:r w:rsidR="00CC228A">
        <w:rPr>
          <w:rFonts w:ascii="Times New Roman" w:hAnsi="Times New Roman"/>
          <w:sz w:val="24"/>
          <w:szCs w:val="24"/>
        </w:rPr>
        <w:t xml:space="preserve"> </w:t>
      </w:r>
    </w:p>
    <w:p w:rsidR="00CC228A" w:rsidRPr="00CC228A" w:rsidRDefault="00CC228A" w:rsidP="00CC228A">
      <w:pPr>
        <w:jc w:val="center"/>
      </w:pPr>
    </w:p>
    <w:p w:rsidR="00CC228A" w:rsidRDefault="00CC228A" w:rsidP="00CC228A">
      <w:pPr>
        <w:overflowPunct w:val="0"/>
        <w:ind w:firstLine="709"/>
        <w:jc w:val="both"/>
      </w:pPr>
      <w:r>
        <w:t>1. Виды разрешенного использования земельных участков и объектов капитального строительства: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552"/>
        <w:gridCol w:w="2877"/>
      </w:tblGrid>
      <w:tr w:rsidR="00CC228A" w:rsidTr="0038085D">
        <w:tc>
          <w:tcPr>
            <w:tcW w:w="4219" w:type="dxa"/>
            <w:tcBorders>
              <w:top w:val="single" w:sz="4" w:space="0" w:color="auto"/>
              <w:left w:val="single" w:sz="4" w:space="0" w:color="auto"/>
              <w:bottom w:val="single" w:sz="4" w:space="0" w:color="auto"/>
              <w:right w:val="single" w:sz="4" w:space="0" w:color="auto"/>
            </w:tcBorders>
          </w:tcPr>
          <w:p w:rsidR="00CC228A" w:rsidRDefault="00CC228A" w:rsidP="0038085D">
            <w:pPr>
              <w:jc w:val="center"/>
            </w:pPr>
            <w:r>
              <w:t>Основные разрешённые виды использования</w:t>
            </w:r>
          </w:p>
        </w:tc>
        <w:tc>
          <w:tcPr>
            <w:tcW w:w="2552" w:type="dxa"/>
            <w:tcBorders>
              <w:top w:val="single" w:sz="4" w:space="0" w:color="auto"/>
              <w:left w:val="single" w:sz="4" w:space="0" w:color="auto"/>
              <w:bottom w:val="single" w:sz="4" w:space="0" w:color="auto"/>
              <w:right w:val="single" w:sz="4" w:space="0" w:color="auto"/>
            </w:tcBorders>
          </w:tcPr>
          <w:p w:rsidR="00CC228A" w:rsidRDefault="00CC228A" w:rsidP="0038085D">
            <w:pPr>
              <w:jc w:val="center"/>
            </w:pPr>
            <w:r>
              <w:t>Условно разрешённые виды использования</w:t>
            </w:r>
          </w:p>
        </w:tc>
        <w:tc>
          <w:tcPr>
            <w:tcW w:w="2877" w:type="dxa"/>
            <w:tcBorders>
              <w:top w:val="single" w:sz="4" w:space="0" w:color="auto"/>
              <w:left w:val="single" w:sz="4" w:space="0" w:color="auto"/>
              <w:bottom w:val="single" w:sz="4" w:space="0" w:color="auto"/>
              <w:right w:val="single" w:sz="4" w:space="0" w:color="auto"/>
            </w:tcBorders>
          </w:tcPr>
          <w:p w:rsidR="00CC228A" w:rsidRDefault="00CC228A" w:rsidP="0038085D">
            <w:pPr>
              <w:jc w:val="center"/>
            </w:pPr>
            <w:r>
              <w:t>Вспомогательные виды разрешённого использования</w:t>
            </w:r>
          </w:p>
        </w:tc>
      </w:tr>
      <w:tr w:rsidR="00CC228A" w:rsidTr="0038085D">
        <w:tc>
          <w:tcPr>
            <w:tcW w:w="4219" w:type="dxa"/>
            <w:tcBorders>
              <w:top w:val="single" w:sz="4" w:space="0" w:color="auto"/>
              <w:left w:val="single" w:sz="4" w:space="0" w:color="auto"/>
              <w:bottom w:val="single" w:sz="4" w:space="0" w:color="auto"/>
              <w:right w:val="single" w:sz="4" w:space="0" w:color="auto"/>
            </w:tcBorders>
          </w:tcPr>
          <w:p w:rsidR="00CC228A" w:rsidRPr="00CC228A" w:rsidRDefault="00CC228A" w:rsidP="00CC228A">
            <w:pPr>
              <w:rPr>
                <w:color w:val="FF0000"/>
              </w:rPr>
            </w:pPr>
            <w:r w:rsidRPr="00CC228A">
              <w:rPr>
                <w:color w:val="000000"/>
              </w:rPr>
              <w:t>3.0 Общественное использование объектов капитального строительства</w:t>
            </w:r>
            <w:r>
              <w:rPr>
                <w:color w:val="FF0000"/>
              </w:rPr>
              <w:t xml:space="preserve">: </w:t>
            </w:r>
          </w:p>
          <w:p w:rsidR="00CC228A" w:rsidRDefault="00CC228A" w:rsidP="0038085D">
            <w:pPr>
              <w:ind w:firstLine="284"/>
            </w:pPr>
            <w:r>
              <w:t>3.2 Социальное обслуживание</w:t>
            </w:r>
          </w:p>
          <w:p w:rsidR="00CC228A" w:rsidRDefault="00CC228A" w:rsidP="0038085D">
            <w:pPr>
              <w:ind w:firstLine="284"/>
            </w:pPr>
            <w:r>
              <w:t>3.3 Бытовое обслуживание</w:t>
            </w:r>
          </w:p>
          <w:p w:rsidR="00CC228A" w:rsidRDefault="00CC228A" w:rsidP="0038085D">
            <w:pPr>
              <w:ind w:firstLine="284"/>
            </w:pPr>
            <w:r>
              <w:t>3.6 Культурное развитие</w:t>
            </w:r>
          </w:p>
          <w:p w:rsidR="00CC228A" w:rsidRDefault="00CC228A" w:rsidP="0038085D">
            <w:pPr>
              <w:ind w:firstLine="284"/>
            </w:pPr>
            <w:r>
              <w:t>3.8 Общественное управление</w:t>
            </w:r>
          </w:p>
          <w:p w:rsidR="00CC228A" w:rsidRDefault="00CC228A" w:rsidP="0038085D">
            <w:pPr>
              <w:ind w:left="567" w:hanging="283"/>
            </w:pPr>
            <w:r>
              <w:t>3.9 Обеспечение научной деятельности</w:t>
            </w:r>
          </w:p>
          <w:p w:rsidR="00CC228A" w:rsidRDefault="00CC228A" w:rsidP="0038085D">
            <w:r>
              <w:t>4.0 Предпринимательство</w:t>
            </w:r>
          </w:p>
          <w:p w:rsidR="00CC228A" w:rsidRDefault="00CC228A" w:rsidP="0038085D">
            <w:r>
              <w:t>5.1 Спорт</w:t>
            </w:r>
          </w:p>
        </w:tc>
        <w:tc>
          <w:tcPr>
            <w:tcW w:w="2552" w:type="dxa"/>
            <w:tcBorders>
              <w:top w:val="single" w:sz="4" w:space="0" w:color="auto"/>
              <w:left w:val="single" w:sz="4" w:space="0" w:color="auto"/>
              <w:bottom w:val="single" w:sz="4" w:space="0" w:color="auto"/>
              <w:right w:val="single" w:sz="4" w:space="0" w:color="auto"/>
            </w:tcBorders>
          </w:tcPr>
          <w:p w:rsidR="00CC228A" w:rsidRPr="00CC228A" w:rsidRDefault="00CC228A" w:rsidP="00CC228A">
            <w:pPr>
              <w:rPr>
                <w:color w:val="000000"/>
              </w:rPr>
            </w:pPr>
            <w:r w:rsidRPr="00CC228A">
              <w:rPr>
                <w:color w:val="000000"/>
              </w:rPr>
              <w:t>3.1 Коммунальное обслуживание</w:t>
            </w:r>
          </w:p>
          <w:p w:rsidR="00CC228A" w:rsidRDefault="00CC228A" w:rsidP="00CC228A">
            <w:r>
              <w:t xml:space="preserve">3.7 Религиозное использование </w:t>
            </w:r>
          </w:p>
          <w:p w:rsidR="00CC228A" w:rsidRDefault="00CC228A" w:rsidP="00CC228A">
            <w:r>
              <w:t>3.10 Ветеринарное обслуживание</w:t>
            </w:r>
          </w:p>
          <w:p w:rsidR="00CC228A" w:rsidRDefault="00CC228A" w:rsidP="0038085D">
            <w:pPr>
              <w:ind w:left="34"/>
            </w:pPr>
          </w:p>
        </w:tc>
        <w:tc>
          <w:tcPr>
            <w:tcW w:w="2877" w:type="dxa"/>
            <w:tcBorders>
              <w:top w:val="single" w:sz="4" w:space="0" w:color="auto"/>
              <w:left w:val="single" w:sz="4" w:space="0" w:color="auto"/>
              <w:bottom w:val="single" w:sz="4" w:space="0" w:color="auto"/>
              <w:right w:val="single" w:sz="4" w:space="0" w:color="auto"/>
            </w:tcBorders>
          </w:tcPr>
          <w:p w:rsidR="00CC228A" w:rsidRPr="00CC228A" w:rsidRDefault="00CC228A" w:rsidP="0038085D">
            <w:pPr>
              <w:pStyle w:val="ConsPlusNormal"/>
              <w:widowControl/>
              <w:ind w:firstLine="0"/>
              <w:rPr>
                <w:rFonts w:ascii="Times New Roman" w:hAnsi="Times New Roman" w:cs="Times New Roman"/>
                <w:color w:val="000000"/>
                <w:sz w:val="24"/>
                <w:szCs w:val="24"/>
              </w:rPr>
            </w:pPr>
            <w:r w:rsidRPr="00CC228A">
              <w:rPr>
                <w:rFonts w:ascii="Times New Roman" w:hAnsi="Times New Roman" w:cs="Times New Roman"/>
                <w:color w:val="000000"/>
                <w:sz w:val="24"/>
                <w:szCs w:val="24"/>
              </w:rPr>
              <w:t xml:space="preserve">- </w:t>
            </w:r>
            <w:proofErr w:type="gramStart"/>
            <w:r w:rsidRPr="00CC228A">
              <w:rPr>
                <w:rFonts w:ascii="Times New Roman" w:hAnsi="Times New Roman" w:cs="Times New Roman"/>
                <w:color w:val="000000"/>
                <w:sz w:val="24"/>
                <w:szCs w:val="24"/>
              </w:rPr>
              <w:t>озеленение  территории</w:t>
            </w:r>
            <w:proofErr w:type="gramEnd"/>
            <w:r w:rsidRPr="00CC228A">
              <w:rPr>
                <w:rFonts w:ascii="Times New Roman" w:hAnsi="Times New Roman" w:cs="Times New Roman"/>
                <w:color w:val="000000"/>
                <w:sz w:val="24"/>
                <w:szCs w:val="24"/>
              </w:rPr>
              <w:t>;</w:t>
            </w:r>
          </w:p>
          <w:p w:rsidR="00CC228A" w:rsidRPr="00CC228A" w:rsidRDefault="00CC228A" w:rsidP="0038085D">
            <w:pPr>
              <w:pStyle w:val="ConsPlusNormal"/>
              <w:widowControl/>
              <w:ind w:firstLine="0"/>
              <w:rPr>
                <w:rFonts w:ascii="Times New Roman" w:hAnsi="Times New Roman" w:cs="Times New Roman"/>
                <w:color w:val="000000"/>
                <w:sz w:val="24"/>
                <w:szCs w:val="24"/>
              </w:rPr>
            </w:pPr>
            <w:r w:rsidRPr="00CC228A">
              <w:rPr>
                <w:rFonts w:ascii="Times New Roman" w:hAnsi="Times New Roman" w:cs="Times New Roman"/>
                <w:color w:val="000000"/>
                <w:sz w:val="24"/>
                <w:szCs w:val="24"/>
              </w:rPr>
              <w:t>- размещение гостевых парковок (стоянок) автомобильного транспорта объектов общественного назначения;</w:t>
            </w:r>
          </w:p>
          <w:p w:rsidR="00CC228A" w:rsidRPr="00CC228A" w:rsidRDefault="00CC228A" w:rsidP="0038085D">
            <w:pPr>
              <w:pStyle w:val="15"/>
              <w:widowControl w:val="0"/>
              <w:ind w:left="0"/>
              <w:rPr>
                <w:color w:val="000000"/>
              </w:rPr>
            </w:pPr>
            <w:r w:rsidRPr="00CC228A">
              <w:rPr>
                <w:color w:val="000000"/>
              </w:rPr>
              <w:t>- строительство и размещение подсобных и коммунальных сооружений (пожарных водоемов, колодцев и скважин, септиков, трубопроводов, электросетей, водоотводных сооружений);</w:t>
            </w:r>
          </w:p>
          <w:p w:rsidR="00CC228A" w:rsidRPr="00CC228A" w:rsidRDefault="00CC228A" w:rsidP="0038085D">
            <w:pPr>
              <w:pStyle w:val="15"/>
              <w:widowControl w:val="0"/>
              <w:ind w:left="0"/>
              <w:rPr>
                <w:color w:val="000000"/>
              </w:rPr>
            </w:pPr>
            <w:r w:rsidRPr="00CC228A">
              <w:rPr>
                <w:color w:val="000000"/>
              </w:rPr>
              <w:t>- размещение детских игровых и спортивных площадок, площадок отдыха, хозяйственных площадок;</w:t>
            </w:r>
          </w:p>
          <w:p w:rsidR="00CC228A" w:rsidRDefault="00CC228A" w:rsidP="0038085D">
            <w:pPr>
              <w:pStyle w:val="15"/>
              <w:widowControl w:val="0"/>
              <w:ind w:left="0"/>
            </w:pPr>
            <w:r w:rsidRPr="00CC228A">
              <w:rPr>
                <w:color w:val="000000"/>
              </w:rPr>
              <w:t>- иное благоустройство территории;</w:t>
            </w:r>
          </w:p>
        </w:tc>
      </w:tr>
    </w:tbl>
    <w:p w:rsidR="00CC228A" w:rsidRDefault="00CC228A" w:rsidP="00CC228A">
      <w:pPr>
        <w:widowControl w:val="0"/>
        <w:tabs>
          <w:tab w:val="left" w:pos="180"/>
        </w:tabs>
        <w:overflowPunct w:val="0"/>
        <w:adjustRightInd w:val="0"/>
        <w:ind w:firstLine="709"/>
        <w:jc w:val="both"/>
        <w:rPr>
          <w:color w:val="FF0000"/>
        </w:rPr>
      </w:pPr>
    </w:p>
    <w:p w:rsidR="00CC228A" w:rsidRPr="00CC228A" w:rsidRDefault="00CC228A" w:rsidP="00CC228A">
      <w:pPr>
        <w:widowControl w:val="0"/>
        <w:tabs>
          <w:tab w:val="left" w:pos="180"/>
        </w:tabs>
        <w:overflowPunct w:val="0"/>
        <w:adjustRightInd w:val="0"/>
        <w:ind w:firstLine="709"/>
        <w:jc w:val="both"/>
        <w:rPr>
          <w:color w:val="000000"/>
        </w:rPr>
      </w:pPr>
      <w:r w:rsidRPr="00CC228A">
        <w:rPr>
          <w:color w:val="000000"/>
        </w:rPr>
        <w:t>2.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r w:rsidRPr="00CC228A">
        <w:rPr>
          <w:color w:val="000000"/>
          <w:highlight w:val="lightGray"/>
        </w:rPr>
        <w:t xml:space="preserve"> </w:t>
      </w:r>
    </w:p>
    <w:p w:rsidR="00CC228A" w:rsidRPr="00CC228A" w:rsidRDefault="00CC228A" w:rsidP="00CC228A">
      <w:pPr>
        <w:pStyle w:val="ConsNormal"/>
        <w:ind w:firstLine="709"/>
        <w:jc w:val="both"/>
        <w:rPr>
          <w:rFonts w:ascii="Times New Roman" w:hAnsi="Times New Roman" w:cs="Times New Roman"/>
          <w:color w:val="000000"/>
          <w:sz w:val="24"/>
          <w:szCs w:val="24"/>
        </w:rPr>
      </w:pPr>
      <w:r w:rsidRPr="00CC228A">
        <w:rPr>
          <w:rFonts w:ascii="Times New Roman" w:hAnsi="Times New Roman" w:cs="Times New Roman"/>
          <w:color w:val="000000"/>
          <w:sz w:val="24"/>
          <w:szCs w:val="24"/>
        </w:rPr>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CC228A" w:rsidRDefault="00CC228A" w:rsidP="00CC228A">
      <w:pPr>
        <w:tabs>
          <w:tab w:val="left" w:pos="900"/>
          <w:tab w:val="left" w:pos="1080"/>
        </w:tabs>
        <w:overflowPunct w:val="0"/>
        <w:ind w:firstLine="709"/>
        <w:jc w:val="both"/>
      </w:pPr>
      <w:r w:rsidRPr="00CC228A">
        <w:rPr>
          <w:color w:val="000000"/>
        </w:rPr>
        <w:t>3.</w:t>
      </w:r>
      <w:r>
        <w:t xml:space="preserve"> Предельные размеры земельных участков и параметры разрешенного строительства, реконструкции объектов капитального строительства:</w:t>
      </w:r>
    </w:p>
    <w:p w:rsidR="00CC228A" w:rsidRDefault="00CC228A" w:rsidP="0038085D">
      <w:pPr>
        <w:widowControl w:val="0"/>
        <w:numPr>
          <w:ilvl w:val="0"/>
          <w:numId w:val="24"/>
        </w:numPr>
        <w:tabs>
          <w:tab w:val="left" w:pos="180"/>
          <w:tab w:val="left" w:pos="720"/>
          <w:tab w:val="num" w:pos="900"/>
          <w:tab w:val="num" w:pos="1080"/>
        </w:tabs>
        <w:overflowPunct w:val="0"/>
        <w:adjustRightInd w:val="0"/>
        <w:ind w:firstLine="349"/>
        <w:jc w:val="both"/>
        <w:rPr>
          <w:color w:val="FF0000"/>
        </w:rPr>
      </w:pPr>
      <w:r w:rsidRPr="00CC228A">
        <w:rPr>
          <w:color w:val="000000"/>
        </w:rPr>
        <w:t xml:space="preserve">Максимальная высота зданий – </w:t>
      </w:r>
      <w:smartTag w:uri="urn:schemas-microsoft-com:office:smarttags" w:element="metricconverter">
        <w:smartTagPr>
          <w:attr w:name="ProductID" w:val="12 метров"/>
        </w:smartTagPr>
        <w:r w:rsidRPr="00CC228A">
          <w:rPr>
            <w:color w:val="000000"/>
          </w:rPr>
          <w:t>12 метров</w:t>
        </w:r>
      </w:smartTag>
      <w:r w:rsidRPr="00CC228A">
        <w:rPr>
          <w:color w:val="000000"/>
        </w:rPr>
        <w:t xml:space="preserve"> в коньке кровли</w:t>
      </w:r>
      <w:r>
        <w:rPr>
          <w:color w:val="FF0000"/>
        </w:rPr>
        <w:t>.</w:t>
      </w:r>
    </w:p>
    <w:p w:rsidR="00CC228A" w:rsidRDefault="00CC228A" w:rsidP="0038085D">
      <w:pPr>
        <w:numPr>
          <w:ilvl w:val="0"/>
          <w:numId w:val="24"/>
        </w:numPr>
        <w:tabs>
          <w:tab w:val="left" w:pos="180"/>
          <w:tab w:val="left" w:pos="720"/>
          <w:tab w:val="left" w:pos="1080"/>
        </w:tabs>
        <w:ind w:left="0" w:firstLine="709"/>
        <w:jc w:val="both"/>
      </w:pPr>
      <w:r>
        <w:t xml:space="preserve">Минимальный отступ от красных линий до линий регулирования застройки (до линий застройки) – </w:t>
      </w:r>
      <w:smartTag w:uri="urn:schemas-microsoft-com:office:smarttags" w:element="metricconverter">
        <w:smartTagPr>
          <w:attr w:name="ProductID" w:val="5 м"/>
        </w:smartTagPr>
        <w:r>
          <w:t>5 м</w:t>
        </w:r>
      </w:smartTag>
      <w:r>
        <w:t>.</w:t>
      </w:r>
    </w:p>
    <w:p w:rsidR="00CC228A" w:rsidRDefault="00CC228A" w:rsidP="0038085D">
      <w:pPr>
        <w:numPr>
          <w:ilvl w:val="0"/>
          <w:numId w:val="24"/>
        </w:numPr>
        <w:tabs>
          <w:tab w:val="left" w:pos="180"/>
          <w:tab w:val="left" w:pos="720"/>
          <w:tab w:val="num" w:pos="900"/>
          <w:tab w:val="left" w:pos="1080"/>
        </w:tabs>
        <w:ind w:left="0" w:firstLine="709"/>
        <w:jc w:val="both"/>
      </w:pPr>
      <w:r>
        <w:t xml:space="preserve">Минимальное расстояние от границ земельного участка лечебного учреждения со стационаром до красной линии – </w:t>
      </w:r>
      <w:smartTag w:uri="urn:schemas-microsoft-com:office:smarttags" w:element="metricconverter">
        <w:smartTagPr>
          <w:attr w:name="ProductID" w:val="30 метров"/>
        </w:smartTagPr>
        <w:r>
          <w:t>30 метров</w:t>
        </w:r>
      </w:smartTag>
      <w:r>
        <w:t>.</w:t>
      </w:r>
    </w:p>
    <w:p w:rsidR="00CC228A" w:rsidRDefault="00CC228A" w:rsidP="0038085D">
      <w:pPr>
        <w:numPr>
          <w:ilvl w:val="0"/>
          <w:numId w:val="24"/>
        </w:numPr>
        <w:tabs>
          <w:tab w:val="left" w:pos="180"/>
          <w:tab w:val="left" w:pos="720"/>
          <w:tab w:val="num" w:pos="900"/>
          <w:tab w:val="left" w:pos="1080"/>
        </w:tabs>
        <w:ind w:left="0" w:firstLine="709"/>
        <w:jc w:val="both"/>
      </w:pPr>
      <w:r>
        <w:t>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CC228A" w:rsidRDefault="00CC228A" w:rsidP="0038085D">
      <w:pPr>
        <w:numPr>
          <w:ilvl w:val="0"/>
          <w:numId w:val="24"/>
        </w:numPr>
        <w:tabs>
          <w:tab w:val="left" w:pos="180"/>
          <w:tab w:val="left" w:pos="720"/>
          <w:tab w:val="num" w:pos="900"/>
          <w:tab w:val="left" w:pos="1080"/>
        </w:tabs>
        <w:ind w:left="0" w:firstLine="709"/>
        <w:jc w:val="both"/>
      </w:pPr>
      <w:r>
        <w:lastRenderedPageBreak/>
        <w:t>Коэффициент застройки – 0,6.</w:t>
      </w:r>
    </w:p>
    <w:p w:rsidR="00CC228A" w:rsidRDefault="00CC228A" w:rsidP="0038085D">
      <w:pPr>
        <w:numPr>
          <w:ilvl w:val="0"/>
          <w:numId w:val="24"/>
        </w:numPr>
        <w:tabs>
          <w:tab w:val="left" w:pos="180"/>
          <w:tab w:val="left" w:pos="720"/>
          <w:tab w:val="num" w:pos="900"/>
          <w:tab w:val="left" w:pos="1080"/>
        </w:tabs>
        <w:ind w:left="0" w:firstLine="709"/>
        <w:jc w:val="both"/>
      </w:pPr>
      <w:r>
        <w:t>Коэффициент плотности застройки:</w:t>
      </w:r>
    </w:p>
    <w:p w:rsidR="00CC228A" w:rsidRDefault="00CC228A" w:rsidP="0038085D">
      <w:pPr>
        <w:widowControl w:val="0"/>
        <w:numPr>
          <w:ilvl w:val="0"/>
          <w:numId w:val="25"/>
        </w:numPr>
        <w:tabs>
          <w:tab w:val="left" w:pos="360"/>
          <w:tab w:val="left" w:pos="1080"/>
        </w:tabs>
        <w:overflowPunct w:val="0"/>
        <w:adjustRightInd w:val="0"/>
        <w:ind w:left="0" w:firstLine="709"/>
        <w:jc w:val="both"/>
      </w:pPr>
      <w:r>
        <w:t xml:space="preserve">минимальный – 1,0; </w:t>
      </w:r>
    </w:p>
    <w:p w:rsidR="00CC228A" w:rsidRDefault="00CC228A" w:rsidP="0038085D">
      <w:pPr>
        <w:widowControl w:val="0"/>
        <w:numPr>
          <w:ilvl w:val="0"/>
          <w:numId w:val="25"/>
        </w:numPr>
        <w:tabs>
          <w:tab w:val="left" w:pos="360"/>
          <w:tab w:val="left" w:pos="900"/>
          <w:tab w:val="left" w:pos="1080"/>
          <w:tab w:val="num" w:pos="3960"/>
        </w:tabs>
        <w:overflowPunct w:val="0"/>
        <w:adjustRightInd w:val="0"/>
        <w:ind w:left="0" w:firstLine="709"/>
        <w:jc w:val="both"/>
      </w:pPr>
      <w:r>
        <w:t xml:space="preserve">максимальный – 2,2. </w:t>
      </w:r>
    </w:p>
    <w:p w:rsidR="00CC228A" w:rsidRDefault="00CC228A" w:rsidP="00CC228A">
      <w:pPr>
        <w:widowControl w:val="0"/>
        <w:tabs>
          <w:tab w:val="left" w:pos="0"/>
        </w:tabs>
        <w:overflowPunct w:val="0"/>
        <w:adjustRightInd w:val="0"/>
        <w:ind w:firstLine="709"/>
        <w:jc w:val="both"/>
      </w:pPr>
      <w:r w:rsidRPr="00CC228A">
        <w:rPr>
          <w:color w:val="000000"/>
        </w:rPr>
        <w:t>4</w:t>
      </w:r>
      <w:r>
        <w:rPr>
          <w:color w:val="FF0000"/>
        </w:rPr>
        <w:t xml:space="preserve">. </w:t>
      </w:r>
      <w:r>
        <w:t>В соответствии с СанПиН 2.2.1/2.1.1.1200-03 «Санитарно-защитные зоны и санитарная классификация предприятий, сооружений и иных объектов» (Новая редакция) использование земельных участков и объектов капитального строительства, расположенных или планируемых к размещению в зонах объектов общественно-деловой застройки, должно осуществляться с учетом обеспечения санитарных 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вредности.</w:t>
      </w:r>
    </w:p>
    <w:p w:rsidR="00CC228A" w:rsidRDefault="00CC228A" w:rsidP="00CC228A">
      <w:pPr>
        <w:widowControl w:val="0"/>
        <w:tabs>
          <w:tab w:val="left" w:pos="0"/>
          <w:tab w:val="left" w:pos="1080"/>
        </w:tabs>
        <w:overflowPunct w:val="0"/>
        <w:adjustRightInd w:val="0"/>
        <w:ind w:firstLine="709"/>
        <w:jc w:val="both"/>
      </w:pPr>
      <w:r w:rsidRPr="00CC228A">
        <w:rPr>
          <w:color w:val="000000"/>
        </w:rPr>
        <w:t>5</w:t>
      </w:r>
      <w:r>
        <w:t>. Ограничения использования земельных участков и объектов капитального стро</w:t>
      </w:r>
      <w:r w:rsidR="00D36224">
        <w:t>ительства, находящихся в зоне ОД</w:t>
      </w:r>
      <w:r>
        <w:t xml:space="preserve"> и расположенных в границах зон с особыми условиями использования территории, устанавливаются в соответствии со статьями </w:t>
      </w:r>
      <w:r w:rsidR="009B24D6">
        <w:t>50-57</w:t>
      </w:r>
      <w:r>
        <w:t xml:space="preserve"> настоящих Правил.</w:t>
      </w:r>
    </w:p>
    <w:p w:rsidR="00D36224" w:rsidRPr="009B24D6" w:rsidRDefault="00D36224" w:rsidP="00D36224">
      <w:pPr>
        <w:jc w:val="both"/>
      </w:pPr>
    </w:p>
    <w:p w:rsidR="00D36224" w:rsidRPr="00A01D9C" w:rsidRDefault="00D36224" w:rsidP="00A64DCB">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sidRPr="00A01D9C">
        <w:rPr>
          <w:sz w:val="24"/>
          <w:szCs w:val="24"/>
        </w:rPr>
        <w:tab/>
      </w:r>
      <w:r w:rsidR="002F7965" w:rsidRPr="00A01D9C">
        <w:rPr>
          <w:rFonts w:ascii="Times New Roman" w:hAnsi="Times New Roman" w:cs="Times New Roman"/>
          <w:sz w:val="24"/>
          <w:szCs w:val="24"/>
        </w:rPr>
        <w:t>Статья 4</w:t>
      </w:r>
      <w:r w:rsidR="00A01D9C" w:rsidRPr="00A01D9C">
        <w:rPr>
          <w:rFonts w:ascii="Times New Roman" w:hAnsi="Times New Roman" w:cs="Times New Roman"/>
          <w:sz w:val="24"/>
          <w:szCs w:val="24"/>
        </w:rPr>
        <w:t>6</w:t>
      </w:r>
      <w:r w:rsidRPr="00A01D9C">
        <w:rPr>
          <w:rFonts w:ascii="Times New Roman" w:hAnsi="Times New Roman" w:cs="Times New Roman"/>
          <w:sz w:val="24"/>
          <w:szCs w:val="24"/>
        </w:rPr>
        <w:t>. О</w:t>
      </w:r>
      <w:r w:rsidR="00A64DCB" w:rsidRPr="00A01D9C">
        <w:rPr>
          <w:rFonts w:ascii="Times New Roman" w:hAnsi="Times New Roman" w:cs="Times New Roman"/>
          <w:color w:val="000000"/>
          <w:sz w:val="24"/>
          <w:szCs w:val="24"/>
        </w:rPr>
        <w:t>Н</w:t>
      </w:r>
      <w:r w:rsidRPr="00A01D9C">
        <w:rPr>
          <w:rFonts w:ascii="Times New Roman" w:hAnsi="Times New Roman" w:cs="Times New Roman"/>
          <w:sz w:val="24"/>
          <w:szCs w:val="24"/>
        </w:rPr>
        <w:t xml:space="preserve">. Общественно-деловая зона специального вида </w:t>
      </w:r>
      <w:r w:rsidR="00A64DCB" w:rsidRPr="00A01D9C">
        <w:rPr>
          <w:rFonts w:ascii="Times New Roman" w:hAnsi="Times New Roman"/>
          <w:color w:val="000000"/>
          <w:sz w:val="24"/>
          <w:szCs w:val="24"/>
        </w:rPr>
        <w:t xml:space="preserve">этажностью </w:t>
      </w:r>
      <w:r w:rsidR="00A64DCB" w:rsidRPr="00A01D9C">
        <w:rPr>
          <w:rFonts w:ascii="Times New Roman" w:hAnsi="Times New Roman"/>
          <w:color w:val="000000"/>
          <w:sz w:val="24"/>
          <w:szCs w:val="24"/>
        </w:rPr>
        <w:br/>
        <w:t>1- 2 надземных этажа</w:t>
      </w:r>
      <w:r w:rsidRPr="00A01D9C">
        <w:rPr>
          <w:rFonts w:ascii="Times New Roman" w:hAnsi="Times New Roman" w:cs="Times New Roman"/>
          <w:b w:val="0"/>
          <w:bCs w:val="0"/>
          <w:sz w:val="24"/>
          <w:szCs w:val="24"/>
        </w:rPr>
        <w:br/>
      </w:r>
    </w:p>
    <w:p w:rsidR="00D36224" w:rsidRDefault="00D36224" w:rsidP="00D36224">
      <w:pPr>
        <w:overflowPunct w:val="0"/>
        <w:ind w:firstLine="709"/>
        <w:jc w:val="both"/>
      </w:pPr>
      <w:r>
        <w:t>1. Виды разрешенного использования земельных участков и объектов капитального строительства:</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551"/>
        <w:gridCol w:w="3274"/>
      </w:tblGrid>
      <w:tr w:rsidR="00D36224" w:rsidTr="0012651F">
        <w:tc>
          <w:tcPr>
            <w:tcW w:w="3823" w:type="dxa"/>
            <w:tcBorders>
              <w:top w:val="single" w:sz="4" w:space="0" w:color="auto"/>
              <w:left w:val="single" w:sz="4" w:space="0" w:color="auto"/>
              <w:bottom w:val="single" w:sz="4" w:space="0" w:color="auto"/>
              <w:right w:val="single" w:sz="4" w:space="0" w:color="auto"/>
            </w:tcBorders>
          </w:tcPr>
          <w:p w:rsidR="00D36224" w:rsidRDefault="00D36224" w:rsidP="0038085D">
            <w:pPr>
              <w:jc w:val="center"/>
            </w:pPr>
            <w:r>
              <w:t>Основные разрешённые виды использования</w:t>
            </w:r>
          </w:p>
        </w:tc>
        <w:tc>
          <w:tcPr>
            <w:tcW w:w="2551" w:type="dxa"/>
            <w:tcBorders>
              <w:top w:val="single" w:sz="4" w:space="0" w:color="auto"/>
              <w:left w:val="single" w:sz="4" w:space="0" w:color="auto"/>
              <w:bottom w:val="single" w:sz="4" w:space="0" w:color="auto"/>
              <w:right w:val="single" w:sz="4" w:space="0" w:color="auto"/>
            </w:tcBorders>
          </w:tcPr>
          <w:p w:rsidR="00D36224" w:rsidRDefault="00D36224" w:rsidP="0038085D">
            <w:pPr>
              <w:jc w:val="center"/>
            </w:pPr>
            <w:r>
              <w:t>Условно разрешённые виды использования</w:t>
            </w:r>
          </w:p>
        </w:tc>
        <w:tc>
          <w:tcPr>
            <w:tcW w:w="3274" w:type="dxa"/>
            <w:tcBorders>
              <w:top w:val="single" w:sz="4" w:space="0" w:color="auto"/>
              <w:left w:val="single" w:sz="4" w:space="0" w:color="auto"/>
              <w:bottom w:val="single" w:sz="4" w:space="0" w:color="auto"/>
              <w:right w:val="single" w:sz="4" w:space="0" w:color="auto"/>
            </w:tcBorders>
          </w:tcPr>
          <w:p w:rsidR="00D36224" w:rsidRDefault="00D36224" w:rsidP="0038085D">
            <w:pPr>
              <w:jc w:val="center"/>
            </w:pPr>
            <w:r>
              <w:t>Вспомогательные виды разрешённого использования</w:t>
            </w:r>
          </w:p>
        </w:tc>
      </w:tr>
      <w:tr w:rsidR="00D36224" w:rsidTr="0012651F">
        <w:tc>
          <w:tcPr>
            <w:tcW w:w="3823" w:type="dxa"/>
            <w:tcBorders>
              <w:top w:val="single" w:sz="4" w:space="0" w:color="auto"/>
              <w:left w:val="single" w:sz="4" w:space="0" w:color="auto"/>
              <w:bottom w:val="single" w:sz="4" w:space="0" w:color="auto"/>
              <w:right w:val="single" w:sz="4" w:space="0" w:color="auto"/>
            </w:tcBorders>
          </w:tcPr>
          <w:p w:rsidR="00D36224" w:rsidRPr="00D36224" w:rsidRDefault="00D36224" w:rsidP="0038085D">
            <w:pPr>
              <w:tabs>
                <w:tab w:val="left" w:pos="165"/>
              </w:tabs>
              <w:rPr>
                <w:color w:val="000000"/>
              </w:rPr>
            </w:pPr>
            <w:r>
              <w:t xml:space="preserve">3.5 Образование и просвещение </w:t>
            </w:r>
            <w:r w:rsidRPr="00D36224">
              <w:rPr>
                <w:color w:val="000000"/>
              </w:rPr>
              <w:t>(размещение детских яслей, детских садов, общеобразовательных школ)</w:t>
            </w:r>
          </w:p>
          <w:p w:rsidR="00D36224" w:rsidRDefault="00D36224" w:rsidP="00D36224">
            <w:pPr>
              <w:tabs>
                <w:tab w:val="left" w:pos="165"/>
                <w:tab w:val="num" w:pos="540"/>
              </w:tabs>
            </w:pPr>
          </w:p>
        </w:tc>
        <w:tc>
          <w:tcPr>
            <w:tcW w:w="2551" w:type="dxa"/>
            <w:tcBorders>
              <w:top w:val="single" w:sz="4" w:space="0" w:color="auto"/>
              <w:left w:val="single" w:sz="4" w:space="0" w:color="auto"/>
              <w:bottom w:val="single" w:sz="4" w:space="0" w:color="auto"/>
              <w:right w:val="single" w:sz="4" w:space="0" w:color="auto"/>
            </w:tcBorders>
          </w:tcPr>
          <w:p w:rsidR="00D36224" w:rsidRPr="00D36224" w:rsidRDefault="00D36224" w:rsidP="0038085D">
            <w:pPr>
              <w:tabs>
                <w:tab w:val="left" w:pos="392"/>
              </w:tabs>
              <w:rPr>
                <w:color w:val="000000"/>
              </w:rPr>
            </w:pPr>
            <w:r>
              <w:t xml:space="preserve"> </w:t>
            </w:r>
            <w:r w:rsidRPr="00D36224">
              <w:rPr>
                <w:color w:val="000000"/>
              </w:rPr>
              <w:t>3.1 Коммунальное обслуживание</w:t>
            </w:r>
          </w:p>
        </w:tc>
        <w:tc>
          <w:tcPr>
            <w:tcW w:w="3274" w:type="dxa"/>
            <w:tcBorders>
              <w:top w:val="single" w:sz="4" w:space="0" w:color="auto"/>
              <w:left w:val="single" w:sz="4" w:space="0" w:color="auto"/>
              <w:bottom w:val="single" w:sz="4" w:space="0" w:color="auto"/>
              <w:right w:val="single" w:sz="4" w:space="0" w:color="auto"/>
            </w:tcBorders>
          </w:tcPr>
          <w:p w:rsidR="00D36224" w:rsidRPr="00D36224" w:rsidRDefault="00D36224" w:rsidP="0038085D">
            <w:pPr>
              <w:pStyle w:val="15"/>
              <w:widowControl w:val="0"/>
              <w:ind w:left="0"/>
              <w:rPr>
                <w:color w:val="000000"/>
              </w:rPr>
            </w:pPr>
            <w:r w:rsidRPr="00D36224">
              <w:rPr>
                <w:color w:val="000000"/>
              </w:rPr>
              <w:t>- озеленение территории;</w:t>
            </w:r>
          </w:p>
          <w:p w:rsidR="00D36224" w:rsidRPr="00D36224" w:rsidRDefault="00D36224" w:rsidP="0038085D">
            <w:pPr>
              <w:pStyle w:val="15"/>
              <w:widowControl w:val="0"/>
              <w:ind w:left="0"/>
              <w:rPr>
                <w:color w:val="000000"/>
              </w:rPr>
            </w:pPr>
            <w:r w:rsidRPr="00D36224">
              <w:rPr>
                <w:color w:val="000000"/>
              </w:rPr>
              <w:t>- размещение детских игровых и спортивных площадок, площадок отдыха, хозяйственных площадок;</w:t>
            </w:r>
          </w:p>
          <w:p w:rsidR="00D36224" w:rsidRPr="00D36224" w:rsidRDefault="00D36224" w:rsidP="0038085D">
            <w:pPr>
              <w:pStyle w:val="15"/>
              <w:widowControl w:val="0"/>
              <w:ind w:left="0"/>
              <w:rPr>
                <w:color w:val="000000"/>
              </w:rPr>
            </w:pPr>
            <w:r w:rsidRPr="00D36224">
              <w:rPr>
                <w:color w:val="000000"/>
              </w:rPr>
              <w:t xml:space="preserve"> - благоустройство территории.</w:t>
            </w:r>
          </w:p>
          <w:p w:rsidR="00D36224" w:rsidRDefault="00D36224" w:rsidP="0038085D">
            <w:pPr>
              <w:ind w:left="180"/>
            </w:pPr>
          </w:p>
        </w:tc>
      </w:tr>
    </w:tbl>
    <w:p w:rsidR="00D36224" w:rsidRPr="00D36224" w:rsidRDefault="00D36224" w:rsidP="00D36224">
      <w:pPr>
        <w:widowControl w:val="0"/>
        <w:tabs>
          <w:tab w:val="left" w:pos="180"/>
        </w:tabs>
        <w:overflowPunct w:val="0"/>
        <w:adjustRightInd w:val="0"/>
        <w:ind w:firstLine="709"/>
        <w:jc w:val="both"/>
        <w:rPr>
          <w:color w:val="000000"/>
        </w:rPr>
      </w:pPr>
      <w:r w:rsidRPr="00D36224">
        <w:rPr>
          <w:color w:val="000000"/>
        </w:rPr>
        <w:t>2. Минимальные размеры земельных участков объектов капитального строительства общественного назначения определяются в соответствии с приложением 7* СНиП 2.07.01-89* «Градостроительство. Планировка и застройка городских и сельских поселений» или в соответствии с приложением Ж в СП 42.13330.2011 «Градостроительство. Планировка и застройка городских и сельских поселений. Актуализированная редакция СНиП 2.07.01-89*».</w:t>
      </w:r>
    </w:p>
    <w:p w:rsidR="00D36224" w:rsidRPr="00D36224" w:rsidRDefault="00D36224" w:rsidP="00D36224">
      <w:pPr>
        <w:pStyle w:val="ConsNormal"/>
        <w:ind w:firstLine="709"/>
        <w:jc w:val="both"/>
        <w:rPr>
          <w:rFonts w:ascii="Times New Roman" w:hAnsi="Times New Roman" w:cs="Times New Roman"/>
          <w:sz w:val="24"/>
          <w:szCs w:val="24"/>
        </w:rPr>
      </w:pPr>
      <w:r w:rsidRPr="00D36224">
        <w:rPr>
          <w:rFonts w:ascii="Times New Roman" w:hAnsi="Times New Roman" w:cs="Times New Roman"/>
          <w:sz w:val="24"/>
          <w:szCs w:val="24"/>
        </w:rPr>
        <w:t>Данные минимальные размеры земельных участков установлены с учетом размещения на земельном участке объекта общественного назначения стоянок для автотранспорта посетителей, зоны подхода посетителей и хозяйственной зоны объекта.</w:t>
      </w:r>
    </w:p>
    <w:p w:rsidR="00D36224" w:rsidRPr="00D36224" w:rsidRDefault="00D36224" w:rsidP="00D36224">
      <w:pPr>
        <w:pStyle w:val="ConsNormal"/>
        <w:ind w:firstLine="709"/>
        <w:jc w:val="both"/>
        <w:rPr>
          <w:rFonts w:ascii="Times New Roman" w:hAnsi="Times New Roman" w:cs="Times New Roman"/>
          <w:color w:val="000000"/>
          <w:sz w:val="24"/>
          <w:szCs w:val="24"/>
        </w:rPr>
      </w:pPr>
      <w:r w:rsidRPr="00D36224">
        <w:rPr>
          <w:rFonts w:ascii="Times New Roman" w:hAnsi="Times New Roman" w:cs="Times New Roman"/>
          <w:color w:val="000000"/>
          <w:sz w:val="24"/>
          <w:szCs w:val="24"/>
        </w:rPr>
        <w:t>3</w:t>
      </w:r>
      <w:r w:rsidRPr="00D36224">
        <w:rPr>
          <w:rFonts w:ascii="Times New Roman" w:hAnsi="Times New Roman" w:cs="Times New Roman"/>
          <w:color w:val="FF0000"/>
          <w:sz w:val="24"/>
          <w:szCs w:val="24"/>
        </w:rPr>
        <w:t>.</w:t>
      </w:r>
      <w:r w:rsidRPr="00D36224">
        <w:rPr>
          <w:rFonts w:ascii="Times New Roman" w:hAnsi="Times New Roman" w:cs="Times New Roman"/>
          <w:sz w:val="24"/>
          <w:szCs w:val="24"/>
        </w:rPr>
        <w:t xml:space="preserve"> Предельные размеры земельных участков и параметры разрешенного строительства, реконструкции объектов капитального строительства:</w:t>
      </w:r>
    </w:p>
    <w:p w:rsidR="00D36224" w:rsidRDefault="0012651F" w:rsidP="0038085D">
      <w:pPr>
        <w:widowControl w:val="0"/>
        <w:numPr>
          <w:ilvl w:val="0"/>
          <w:numId w:val="26"/>
        </w:numPr>
        <w:tabs>
          <w:tab w:val="left" w:pos="180"/>
          <w:tab w:val="left" w:pos="720"/>
          <w:tab w:val="num" w:pos="900"/>
          <w:tab w:val="num" w:pos="1080"/>
        </w:tabs>
        <w:overflowPunct w:val="0"/>
        <w:adjustRightInd w:val="0"/>
        <w:ind w:hanging="540"/>
        <w:jc w:val="both"/>
        <w:rPr>
          <w:color w:val="FF0000"/>
        </w:rPr>
      </w:pPr>
      <w:r w:rsidRPr="0012651F">
        <w:rPr>
          <w:color w:val="000000"/>
        </w:rPr>
        <w:t xml:space="preserve">Максимальная высота зданий – 12 </w:t>
      </w:r>
      <w:r w:rsidR="00D36224" w:rsidRPr="0012651F">
        <w:rPr>
          <w:color w:val="000000"/>
        </w:rPr>
        <w:t>метров в коньке кровли</w:t>
      </w:r>
      <w:r w:rsidR="00D36224">
        <w:rPr>
          <w:color w:val="FF0000"/>
        </w:rPr>
        <w:t>.</w:t>
      </w:r>
    </w:p>
    <w:p w:rsidR="00D36224" w:rsidRDefault="00D36224" w:rsidP="0038085D">
      <w:pPr>
        <w:numPr>
          <w:ilvl w:val="0"/>
          <w:numId w:val="26"/>
        </w:numPr>
        <w:tabs>
          <w:tab w:val="left" w:pos="180"/>
          <w:tab w:val="left" w:pos="720"/>
          <w:tab w:val="left" w:pos="1080"/>
        </w:tabs>
        <w:ind w:left="0" w:firstLine="709"/>
        <w:jc w:val="both"/>
      </w:pPr>
      <w:r>
        <w:t>Минимальные расстояния до красных линий от стен зданий дошкольных и общеобразовательных учреждений:</w:t>
      </w:r>
    </w:p>
    <w:p w:rsidR="00D36224" w:rsidRDefault="00D36224" w:rsidP="00D36224">
      <w:pPr>
        <w:pStyle w:val="ConsNormal"/>
        <w:tabs>
          <w:tab w:val="num" w:pos="0"/>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 в населенных пунктах городского типа – </w:t>
      </w:r>
      <w:smartTag w:uri="urn:schemas-microsoft-com:office:smarttags" w:element="metricconverter">
        <w:smartTagPr>
          <w:attr w:name="ProductID" w:val="25 метров"/>
        </w:smartTagPr>
        <w:smartTag w:uri="urn:schemas-microsoft-com:office:smarttags" w:element="metricconverter">
          <w:smartTagPr>
            <w:attr w:name="ProductID" w:val="25 метров"/>
          </w:smartTagPr>
          <w:r>
            <w:rPr>
              <w:rFonts w:ascii="Times New Roman" w:hAnsi="Times New Roman" w:cs="Times New Roman"/>
              <w:sz w:val="24"/>
              <w:szCs w:val="24"/>
            </w:rPr>
            <w:t>25 метров</w:t>
          </w:r>
        </w:smartTag>
        <w:r>
          <w:rPr>
            <w:rFonts w:ascii="Times New Roman" w:hAnsi="Times New Roman" w:cs="Times New Roman"/>
            <w:sz w:val="24"/>
            <w:szCs w:val="24"/>
          </w:rPr>
          <w:t>;</w:t>
        </w:r>
      </w:smartTag>
    </w:p>
    <w:p w:rsidR="00D36224" w:rsidRDefault="00D36224" w:rsidP="00D36224">
      <w:pPr>
        <w:pStyle w:val="ConsNormal"/>
        <w:tabs>
          <w:tab w:val="num" w:pos="0"/>
          <w:tab w:val="left" w:pos="851"/>
        </w:tabs>
        <w:ind w:firstLine="709"/>
        <w:jc w:val="both"/>
        <w:rPr>
          <w:rFonts w:ascii="Times New Roman" w:hAnsi="Times New Roman" w:cs="Times New Roman"/>
          <w:sz w:val="24"/>
          <w:szCs w:val="24"/>
        </w:rPr>
      </w:pPr>
      <w:r>
        <w:rPr>
          <w:rFonts w:ascii="Times New Roman" w:hAnsi="Times New Roman" w:cs="Times New Roman"/>
          <w:sz w:val="24"/>
          <w:szCs w:val="24"/>
        </w:rPr>
        <w:t xml:space="preserve">- в сельских населенных пунктах – </w:t>
      </w:r>
      <w:smartTag w:uri="urn:schemas-microsoft-com:office:smarttags" w:element="metricconverter">
        <w:smartTagPr>
          <w:attr w:name="ProductID" w:val="10 метров"/>
        </w:smartTagPr>
        <w:smartTag w:uri="urn:schemas-microsoft-com:office:smarttags" w:element="metricconverter">
          <w:smartTagPr>
            <w:attr w:name="ProductID" w:val="10 метров"/>
          </w:smartTagPr>
          <w:r>
            <w:rPr>
              <w:rFonts w:ascii="Times New Roman" w:hAnsi="Times New Roman" w:cs="Times New Roman"/>
              <w:sz w:val="24"/>
              <w:szCs w:val="24"/>
            </w:rPr>
            <w:t>10 метров</w:t>
          </w:r>
        </w:smartTag>
        <w:r>
          <w:rPr>
            <w:rFonts w:ascii="Times New Roman" w:hAnsi="Times New Roman" w:cs="Times New Roman"/>
            <w:sz w:val="24"/>
            <w:szCs w:val="24"/>
          </w:rPr>
          <w:t xml:space="preserve">; </w:t>
        </w:r>
      </w:smartTag>
    </w:p>
    <w:p w:rsidR="00D36224" w:rsidRDefault="00D36224" w:rsidP="0038085D">
      <w:pPr>
        <w:numPr>
          <w:ilvl w:val="0"/>
          <w:numId w:val="26"/>
        </w:numPr>
        <w:tabs>
          <w:tab w:val="left" w:pos="180"/>
          <w:tab w:val="left" w:pos="720"/>
          <w:tab w:val="left" w:pos="1080"/>
        </w:tabs>
        <w:ind w:left="0" w:firstLine="709"/>
        <w:jc w:val="both"/>
      </w:pPr>
      <w:r>
        <w:t xml:space="preserve">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 </w:t>
      </w:r>
    </w:p>
    <w:p w:rsidR="00D36224" w:rsidRDefault="00D36224" w:rsidP="0038085D">
      <w:pPr>
        <w:numPr>
          <w:ilvl w:val="0"/>
          <w:numId w:val="26"/>
        </w:numPr>
        <w:tabs>
          <w:tab w:val="left" w:pos="180"/>
          <w:tab w:val="left" w:pos="720"/>
          <w:tab w:val="left" w:pos="1080"/>
        </w:tabs>
        <w:ind w:left="0" w:firstLine="709"/>
        <w:jc w:val="both"/>
      </w:pPr>
      <w:r>
        <w:t xml:space="preserve">Минимальные расстояния между зданиями определяются с учетом требований технических регламентов (до их вступления в силу в установленном порядке – с нормативными </w:t>
      </w:r>
      <w:r>
        <w:lastRenderedPageBreak/>
        <w:t>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по обеспечению противопожарных разрывов и нормативной продолжительности инсоляции территорий и помещений в зданиях с учетом обеспечения бытовых разрывов.</w:t>
      </w:r>
    </w:p>
    <w:p w:rsidR="00D36224" w:rsidRDefault="00D36224" w:rsidP="0038085D">
      <w:pPr>
        <w:numPr>
          <w:ilvl w:val="0"/>
          <w:numId w:val="26"/>
        </w:numPr>
        <w:tabs>
          <w:tab w:val="left" w:pos="180"/>
          <w:tab w:val="left" w:pos="720"/>
          <w:tab w:val="left" w:pos="1080"/>
        </w:tabs>
        <w:ind w:left="0" w:firstLine="709"/>
        <w:jc w:val="both"/>
      </w:pPr>
      <w: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w:t>
      </w:r>
      <w:hyperlink r:id="rId18" w:anchor="Par1531" w:history="1">
        <w:r>
          <w:rPr>
            <w:rStyle w:val="af0"/>
          </w:rPr>
          <w:t>разделе 14</w:t>
        </w:r>
      </w:hyperlink>
      <w:r>
        <w:t xml:space="preserve"> СП 42.13330.2011, нормами освещенности, приведенными в </w:t>
      </w:r>
      <w:hyperlink r:id="rId19" w:history="1">
        <w:r>
          <w:rPr>
            <w:rStyle w:val="af0"/>
          </w:rPr>
          <w:t>СП 52.13330</w:t>
        </w:r>
      </w:hyperlink>
      <w:r>
        <w:t xml:space="preserve">, а также в соответствии с противопожарными требованиями, приведенными в </w:t>
      </w:r>
      <w:hyperlink r:id="rId20" w:anchor="Par1648" w:history="1">
        <w:r>
          <w:rPr>
            <w:rStyle w:val="af0"/>
          </w:rPr>
          <w:t>разделе 15</w:t>
        </w:r>
      </w:hyperlink>
      <w:r>
        <w:t xml:space="preserve"> СП 42.13330.2011.</w:t>
      </w:r>
    </w:p>
    <w:p w:rsidR="0012651F" w:rsidRDefault="00D36224" w:rsidP="0038085D">
      <w:pPr>
        <w:numPr>
          <w:ilvl w:val="0"/>
          <w:numId w:val="26"/>
        </w:numPr>
        <w:tabs>
          <w:tab w:val="left" w:pos="180"/>
          <w:tab w:val="left" w:pos="720"/>
          <w:tab w:val="left" w:pos="1080"/>
        </w:tabs>
        <w:ind w:left="0" w:firstLine="709"/>
        <w:jc w:val="both"/>
      </w:pPr>
      <w:r>
        <w:t>Минимальный процент озеленения: участков детских дошкольных учреждений, школ – 50%.</w:t>
      </w:r>
    </w:p>
    <w:p w:rsidR="00D36224" w:rsidRDefault="0012651F" w:rsidP="0012651F">
      <w:pPr>
        <w:tabs>
          <w:tab w:val="left" w:pos="180"/>
          <w:tab w:val="left" w:pos="720"/>
          <w:tab w:val="left" w:pos="1080"/>
        </w:tabs>
        <w:ind w:firstLine="720"/>
        <w:jc w:val="both"/>
      </w:pPr>
      <w:r>
        <w:t xml:space="preserve"> </w:t>
      </w:r>
      <w:r w:rsidR="00D36224" w:rsidRPr="0012651F">
        <w:rPr>
          <w:color w:val="000000"/>
        </w:rPr>
        <w:t>4</w:t>
      </w:r>
      <w:r>
        <w:t>.</w:t>
      </w:r>
      <w:r w:rsidR="00D36224">
        <w:t xml:space="preserve">Ограничения использования земельных участков и объектов капитального строительства, находящихся в зоне О4 и расположенных в границах зон с особыми условиями использования территории, устанавливаются в соответствии со статьями </w:t>
      </w:r>
      <w:r w:rsidR="009B24D6">
        <w:t>50-57</w:t>
      </w:r>
      <w:r w:rsidR="00D36224">
        <w:t xml:space="preserve"> настоящих Правил.</w:t>
      </w:r>
    </w:p>
    <w:p w:rsidR="00E626AB" w:rsidRPr="009B24D6" w:rsidRDefault="00E626AB" w:rsidP="009C2646">
      <w:pPr>
        <w:ind w:firstLine="709"/>
        <w:jc w:val="both"/>
      </w:pPr>
    </w:p>
    <w:p w:rsidR="00E626AB" w:rsidRPr="007637AC" w:rsidRDefault="00E626AB" w:rsidP="00FC2621">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sidRPr="00E626AB">
        <w:rPr>
          <w:rFonts w:ascii="Times New Roman" w:hAnsi="Times New Roman"/>
          <w:color w:val="000000"/>
          <w:sz w:val="24"/>
          <w:szCs w:val="24"/>
        </w:rPr>
        <w:t xml:space="preserve">Статья </w:t>
      </w:r>
      <w:r w:rsidR="00A01D9C">
        <w:rPr>
          <w:rFonts w:ascii="Times New Roman" w:hAnsi="Times New Roman"/>
          <w:color w:val="000000"/>
          <w:sz w:val="24"/>
          <w:szCs w:val="24"/>
        </w:rPr>
        <w:t>47</w:t>
      </w:r>
      <w:r>
        <w:rPr>
          <w:rFonts w:ascii="Times New Roman" w:hAnsi="Times New Roman"/>
          <w:color w:val="000000"/>
          <w:sz w:val="24"/>
          <w:szCs w:val="24"/>
        </w:rPr>
        <w:t>. П. Производственная</w:t>
      </w:r>
      <w:r w:rsidRPr="00E626AB">
        <w:rPr>
          <w:rFonts w:ascii="Times New Roman" w:hAnsi="Times New Roman"/>
          <w:color w:val="000000"/>
          <w:sz w:val="24"/>
          <w:szCs w:val="24"/>
        </w:rPr>
        <w:t xml:space="preserve"> зона</w:t>
      </w:r>
      <w:r w:rsidR="00A64DCB">
        <w:rPr>
          <w:rFonts w:ascii="Times New Roman" w:hAnsi="Times New Roman"/>
          <w:color w:val="000000"/>
          <w:sz w:val="24"/>
          <w:szCs w:val="24"/>
        </w:rPr>
        <w:t xml:space="preserve"> </w:t>
      </w:r>
    </w:p>
    <w:p w:rsidR="00E626AB" w:rsidRPr="00E626AB" w:rsidRDefault="00E626AB" w:rsidP="00E626AB">
      <w:pPr>
        <w:tabs>
          <w:tab w:val="left" w:pos="1620"/>
        </w:tabs>
        <w:ind w:firstLine="709"/>
        <w:jc w:val="center"/>
        <w:rPr>
          <w:color w:val="000000"/>
        </w:rPr>
      </w:pPr>
    </w:p>
    <w:p w:rsidR="00E626AB" w:rsidRDefault="00E626AB" w:rsidP="00E626AB">
      <w:pPr>
        <w:overflowPunct w:val="0"/>
        <w:ind w:firstLine="709"/>
        <w:jc w:val="both"/>
      </w:pPr>
      <w:r>
        <w:t>1. Виды разрешенного использования земельных участков и объектов капитального строительства: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2520"/>
        <w:gridCol w:w="2700"/>
      </w:tblGrid>
      <w:tr w:rsidR="00E626AB" w:rsidTr="0038085D">
        <w:tc>
          <w:tcPr>
            <w:tcW w:w="4248"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Основные разрешённые виды использования</w:t>
            </w:r>
          </w:p>
        </w:tc>
        <w:tc>
          <w:tcPr>
            <w:tcW w:w="2520"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Условно разрешённые виды использования</w:t>
            </w:r>
          </w:p>
        </w:tc>
        <w:tc>
          <w:tcPr>
            <w:tcW w:w="2700"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Вспомогательные виды разрешённого использования</w:t>
            </w:r>
          </w:p>
        </w:tc>
      </w:tr>
      <w:tr w:rsidR="00E626AB" w:rsidTr="0038085D">
        <w:tc>
          <w:tcPr>
            <w:tcW w:w="4248" w:type="dxa"/>
            <w:tcBorders>
              <w:top w:val="single" w:sz="4" w:space="0" w:color="auto"/>
              <w:left w:val="single" w:sz="4" w:space="0" w:color="auto"/>
              <w:bottom w:val="single" w:sz="4" w:space="0" w:color="auto"/>
              <w:right w:val="single" w:sz="4" w:space="0" w:color="auto"/>
            </w:tcBorders>
          </w:tcPr>
          <w:p w:rsidR="00E626AB" w:rsidRDefault="00E626AB" w:rsidP="0038085D">
            <w:pPr>
              <w:numPr>
                <w:ilvl w:val="0"/>
                <w:numId w:val="14"/>
              </w:numPr>
              <w:tabs>
                <w:tab w:val="clear" w:pos="840"/>
                <w:tab w:val="left" w:pos="0"/>
                <w:tab w:val="left" w:pos="240"/>
                <w:tab w:val="num" w:pos="540"/>
              </w:tabs>
              <w:ind w:left="0" w:firstLine="0"/>
            </w:pPr>
            <w:r>
              <w:t>3.1 Коммунальное обслуживание</w:t>
            </w:r>
          </w:p>
          <w:p w:rsidR="00E626AB" w:rsidRDefault="00E626AB" w:rsidP="0038085D">
            <w:pPr>
              <w:numPr>
                <w:ilvl w:val="0"/>
                <w:numId w:val="14"/>
              </w:numPr>
              <w:tabs>
                <w:tab w:val="clear" w:pos="840"/>
                <w:tab w:val="left" w:pos="0"/>
                <w:tab w:val="left" w:pos="150"/>
                <w:tab w:val="num" w:pos="540"/>
              </w:tabs>
              <w:ind w:left="0" w:firstLine="0"/>
            </w:pPr>
            <w:r>
              <w:t xml:space="preserve">4.9 Обслуживание автотранспорта </w:t>
            </w:r>
          </w:p>
          <w:p w:rsidR="00E626AB" w:rsidRDefault="00E626AB" w:rsidP="0038085D">
            <w:pPr>
              <w:numPr>
                <w:ilvl w:val="0"/>
                <w:numId w:val="14"/>
              </w:numPr>
              <w:tabs>
                <w:tab w:val="clear" w:pos="840"/>
                <w:tab w:val="left" w:pos="0"/>
                <w:tab w:val="left" w:pos="150"/>
                <w:tab w:val="num" w:pos="540"/>
              </w:tabs>
              <w:ind w:left="0" w:firstLine="0"/>
            </w:pPr>
            <w:r>
              <w:t>6.3 Лёгкая промышленность</w:t>
            </w:r>
          </w:p>
          <w:p w:rsidR="00E626AB" w:rsidRDefault="00E626AB" w:rsidP="0038085D">
            <w:pPr>
              <w:numPr>
                <w:ilvl w:val="0"/>
                <w:numId w:val="14"/>
              </w:numPr>
              <w:tabs>
                <w:tab w:val="clear" w:pos="840"/>
                <w:tab w:val="left" w:pos="0"/>
                <w:tab w:val="left" w:pos="150"/>
                <w:tab w:val="num" w:pos="540"/>
              </w:tabs>
              <w:ind w:left="0" w:firstLine="0"/>
            </w:pPr>
            <w:r>
              <w:t>6.4 Пищевая промышленность</w:t>
            </w:r>
          </w:p>
          <w:p w:rsidR="00E626AB" w:rsidRPr="00E626AB" w:rsidRDefault="00E626AB" w:rsidP="0038085D">
            <w:pPr>
              <w:numPr>
                <w:ilvl w:val="0"/>
                <w:numId w:val="14"/>
              </w:numPr>
              <w:tabs>
                <w:tab w:val="clear" w:pos="840"/>
                <w:tab w:val="left" w:pos="0"/>
                <w:tab w:val="left" w:pos="150"/>
                <w:tab w:val="num" w:pos="540"/>
              </w:tabs>
              <w:ind w:left="0" w:firstLine="0"/>
            </w:pPr>
            <w:r>
              <w:t>6.6 Строительная промышленность</w:t>
            </w:r>
          </w:p>
          <w:p w:rsidR="00E626AB" w:rsidRDefault="00E626AB" w:rsidP="0038085D">
            <w:pPr>
              <w:numPr>
                <w:ilvl w:val="0"/>
                <w:numId w:val="14"/>
              </w:numPr>
              <w:tabs>
                <w:tab w:val="clear" w:pos="840"/>
                <w:tab w:val="left" w:pos="0"/>
                <w:tab w:val="left" w:pos="150"/>
                <w:tab w:val="num" w:pos="540"/>
              </w:tabs>
              <w:ind w:left="0" w:firstLine="0"/>
            </w:pPr>
            <w:r>
              <w:t>6.9 Склады</w:t>
            </w:r>
          </w:p>
          <w:p w:rsidR="00E626AB" w:rsidRDefault="00E626AB" w:rsidP="0038085D">
            <w:pPr>
              <w:tabs>
                <w:tab w:val="left" w:pos="0"/>
                <w:tab w:val="left" w:pos="150"/>
              </w:tabs>
            </w:pPr>
          </w:p>
          <w:p w:rsidR="00E626AB" w:rsidRDefault="00E626AB" w:rsidP="0038085D">
            <w:pPr>
              <w:tabs>
                <w:tab w:val="left" w:pos="0"/>
                <w:tab w:val="left" w:pos="150"/>
              </w:tabs>
            </w:pPr>
          </w:p>
          <w:p w:rsidR="00E626AB" w:rsidRDefault="00E626AB" w:rsidP="0038085D">
            <w:pPr>
              <w:tabs>
                <w:tab w:val="left" w:pos="0"/>
                <w:tab w:val="left" w:pos="150"/>
              </w:tabs>
            </w:pPr>
          </w:p>
        </w:tc>
        <w:tc>
          <w:tcPr>
            <w:tcW w:w="2520" w:type="dxa"/>
            <w:tcBorders>
              <w:top w:val="single" w:sz="4" w:space="0" w:color="auto"/>
              <w:left w:val="single" w:sz="4" w:space="0" w:color="auto"/>
              <w:bottom w:val="single" w:sz="4" w:space="0" w:color="auto"/>
              <w:right w:val="single" w:sz="4" w:space="0" w:color="auto"/>
            </w:tcBorders>
          </w:tcPr>
          <w:p w:rsidR="00E626AB" w:rsidRPr="00E626AB" w:rsidRDefault="00E626AB" w:rsidP="00E626AB">
            <w:pPr>
              <w:tabs>
                <w:tab w:val="left" w:pos="36"/>
                <w:tab w:val="left" w:pos="222"/>
                <w:tab w:val="num" w:pos="540"/>
              </w:tabs>
              <w:rPr>
                <w:color w:val="000000"/>
              </w:rPr>
            </w:pPr>
            <w:r w:rsidRPr="00E626AB">
              <w:rPr>
                <w:color w:val="000000"/>
              </w:rPr>
              <w:t>3.7 Религиозное использование</w:t>
            </w:r>
          </w:p>
          <w:p w:rsidR="00E626AB" w:rsidRPr="00E626AB" w:rsidRDefault="00E626AB" w:rsidP="00E626AB">
            <w:pPr>
              <w:tabs>
                <w:tab w:val="left" w:pos="36"/>
                <w:tab w:val="left" w:pos="222"/>
                <w:tab w:val="num" w:pos="540"/>
              </w:tabs>
              <w:rPr>
                <w:color w:val="000000"/>
              </w:rPr>
            </w:pPr>
            <w:r w:rsidRPr="00E626AB">
              <w:rPr>
                <w:color w:val="000000"/>
              </w:rPr>
              <w:t>4.1 Деловое управление</w:t>
            </w:r>
          </w:p>
          <w:p w:rsidR="00E626AB" w:rsidRPr="00E626AB" w:rsidRDefault="00E626AB" w:rsidP="00E626AB">
            <w:pPr>
              <w:tabs>
                <w:tab w:val="left" w:pos="36"/>
                <w:tab w:val="left" w:pos="222"/>
                <w:tab w:val="num" w:pos="540"/>
              </w:tabs>
              <w:rPr>
                <w:color w:val="000000"/>
              </w:rPr>
            </w:pPr>
            <w:r w:rsidRPr="00E626AB">
              <w:rPr>
                <w:color w:val="000000"/>
              </w:rPr>
              <w:t>4.4 Магазины</w:t>
            </w:r>
          </w:p>
          <w:p w:rsidR="00E626AB" w:rsidRPr="00E626AB" w:rsidRDefault="00E626AB" w:rsidP="0038085D">
            <w:pPr>
              <w:pStyle w:val="ConsPlusNormal"/>
              <w:widowControl/>
              <w:ind w:firstLine="0"/>
              <w:rPr>
                <w:color w:val="000000"/>
                <w:sz w:val="24"/>
                <w:szCs w:val="24"/>
              </w:rPr>
            </w:pPr>
            <w:r w:rsidRPr="00E626AB">
              <w:rPr>
                <w:rFonts w:ascii="Times New Roman" w:hAnsi="Times New Roman" w:cs="Times New Roman"/>
                <w:color w:val="000000"/>
                <w:sz w:val="24"/>
                <w:szCs w:val="24"/>
              </w:rPr>
              <w:t>4.6 Общественное питание</w:t>
            </w:r>
          </w:p>
          <w:p w:rsidR="00E626AB" w:rsidRDefault="00E626AB" w:rsidP="0038085D">
            <w:pPr>
              <w:ind w:left="180"/>
              <w:jc w:val="center"/>
            </w:pPr>
          </w:p>
        </w:tc>
        <w:tc>
          <w:tcPr>
            <w:tcW w:w="2700" w:type="dxa"/>
            <w:tcBorders>
              <w:top w:val="single" w:sz="4" w:space="0" w:color="auto"/>
              <w:left w:val="single" w:sz="4" w:space="0" w:color="auto"/>
              <w:bottom w:val="single" w:sz="4" w:space="0" w:color="auto"/>
              <w:right w:val="single" w:sz="4" w:space="0" w:color="auto"/>
            </w:tcBorders>
          </w:tcPr>
          <w:p w:rsidR="00E626AB" w:rsidRPr="00E626AB" w:rsidRDefault="00E626AB" w:rsidP="0038085D">
            <w:pPr>
              <w:pStyle w:val="ConsPlusNormal"/>
              <w:widowControl/>
              <w:ind w:firstLine="0"/>
              <w:rPr>
                <w:rFonts w:ascii="Times New Roman" w:hAnsi="Times New Roman" w:cs="Times New Roman"/>
                <w:color w:val="000000"/>
                <w:sz w:val="24"/>
                <w:szCs w:val="24"/>
              </w:rPr>
            </w:pPr>
            <w:r w:rsidRPr="00E626AB">
              <w:rPr>
                <w:rFonts w:ascii="Times New Roman" w:hAnsi="Times New Roman" w:cs="Times New Roman"/>
                <w:color w:val="000000"/>
                <w:sz w:val="24"/>
                <w:szCs w:val="24"/>
              </w:rPr>
              <w:t>- Размещение парковок для автомобилей обслуживающего персонала и посетителей</w:t>
            </w:r>
          </w:p>
          <w:p w:rsidR="00E626AB" w:rsidRDefault="00E626AB" w:rsidP="0038085D">
            <w:pPr>
              <w:tabs>
                <w:tab w:val="left" w:pos="540"/>
              </w:tabs>
            </w:pPr>
            <w:r w:rsidRPr="00E626AB">
              <w:rPr>
                <w:color w:val="000000"/>
              </w:rPr>
              <w:t>- Благоустройство территории</w:t>
            </w:r>
          </w:p>
        </w:tc>
      </w:tr>
    </w:tbl>
    <w:p w:rsidR="00E626AB" w:rsidRDefault="00E626AB" w:rsidP="00E626AB">
      <w:pPr>
        <w:tabs>
          <w:tab w:val="left" w:pos="900"/>
          <w:tab w:val="left" w:pos="1080"/>
        </w:tabs>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0F2FBA" w:rsidRDefault="000F2FBA" w:rsidP="00E626AB">
      <w:pPr>
        <w:tabs>
          <w:tab w:val="left" w:pos="900"/>
          <w:tab w:val="left" w:pos="1080"/>
        </w:tabs>
        <w:overflowPunct w:val="0"/>
        <w:ind w:firstLine="709"/>
        <w:jc w:val="both"/>
      </w:pPr>
      <w:r>
        <w:t>1) П</w:t>
      </w:r>
      <w:r w:rsidRPr="000F2FBA">
        <w:t>редельные (минимальные и (или) максимальные) размеры земельных участков: предельные размеры земельных участков для настоящей зоны не установлены;</w:t>
      </w:r>
    </w:p>
    <w:p w:rsidR="00E626AB" w:rsidRDefault="000F2FBA" w:rsidP="000F2FBA">
      <w:pPr>
        <w:tabs>
          <w:tab w:val="left" w:pos="180"/>
          <w:tab w:val="left" w:pos="720"/>
          <w:tab w:val="left" w:pos="1080"/>
        </w:tabs>
        <w:ind w:firstLine="709"/>
        <w:jc w:val="both"/>
      </w:pPr>
      <w:r>
        <w:t xml:space="preserve">2) </w:t>
      </w:r>
      <w:r w:rsidR="00E626AB">
        <w:t xml:space="preserve">Минимальный отступ от красных линий до линий регулирования застройки (до линий застройки) – </w:t>
      </w:r>
      <w:smartTag w:uri="urn:schemas-microsoft-com:office:smarttags" w:element="metricconverter">
        <w:smartTagPr>
          <w:attr w:name="ProductID" w:val="5 м"/>
        </w:smartTagPr>
        <w:r w:rsidR="00E626AB">
          <w:t>5 м</w:t>
        </w:r>
      </w:smartTag>
      <w:r w:rsidR="00E626AB">
        <w:t xml:space="preserve">, до зданий пожарных депо – </w:t>
      </w:r>
      <w:smartTag w:uri="urn:schemas-microsoft-com:office:smarttags" w:element="metricconverter">
        <w:smartTagPr>
          <w:attr w:name="ProductID" w:val="10 метров"/>
        </w:smartTagPr>
        <w:r w:rsidR="00E626AB">
          <w:t>10 метров</w:t>
        </w:r>
      </w:smartTag>
      <w:r w:rsidR="00E626AB">
        <w:t>.</w:t>
      </w:r>
    </w:p>
    <w:p w:rsidR="00E626AB" w:rsidRDefault="000F2FBA" w:rsidP="000F2FBA">
      <w:pPr>
        <w:tabs>
          <w:tab w:val="left" w:pos="180"/>
          <w:tab w:val="left" w:pos="720"/>
          <w:tab w:val="left" w:pos="1080"/>
        </w:tabs>
        <w:ind w:firstLine="709"/>
        <w:jc w:val="both"/>
      </w:pPr>
      <w:r>
        <w:t xml:space="preserve">3) </w:t>
      </w:r>
      <w:r w:rsidR="00E626AB">
        <w:t xml:space="preserve">Минимальное расстояние от границ земельного участка лечебного учреждения со стационаром до красной линии – </w:t>
      </w:r>
      <w:smartTag w:uri="urn:schemas-microsoft-com:office:smarttags" w:element="metricconverter">
        <w:smartTagPr>
          <w:attr w:name="ProductID" w:val="30 метров"/>
        </w:smartTagPr>
        <w:r w:rsidR="00E626AB">
          <w:t>30 метров</w:t>
        </w:r>
      </w:smartTag>
      <w:r w:rsidR="00E626AB">
        <w:t>.</w:t>
      </w:r>
    </w:p>
    <w:p w:rsidR="00E626AB" w:rsidRDefault="000F2FBA" w:rsidP="000F2FBA">
      <w:pPr>
        <w:tabs>
          <w:tab w:val="left" w:pos="180"/>
          <w:tab w:val="left" w:pos="720"/>
          <w:tab w:val="left" w:pos="1080"/>
        </w:tabs>
        <w:ind w:firstLine="709"/>
        <w:jc w:val="both"/>
      </w:pPr>
      <w:r>
        <w:t xml:space="preserve">4) </w:t>
      </w:r>
      <w:r w:rsidR="00E626AB">
        <w:t>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в помещения общественного назначения, а также на тротуарах в местах их примыкания к полотну дорог и проездов.</w:t>
      </w:r>
    </w:p>
    <w:p w:rsidR="00E626AB" w:rsidRDefault="000F2FBA" w:rsidP="000F2FBA">
      <w:pPr>
        <w:tabs>
          <w:tab w:val="left" w:pos="180"/>
          <w:tab w:val="left" w:pos="720"/>
          <w:tab w:val="left" w:pos="1080"/>
        </w:tabs>
        <w:ind w:firstLine="709"/>
        <w:jc w:val="both"/>
      </w:pPr>
      <w:r>
        <w:t xml:space="preserve">5) </w:t>
      </w:r>
      <w:r w:rsidR="00E626AB">
        <w:t>Коэффициент застройки – 0,6.</w:t>
      </w:r>
    </w:p>
    <w:p w:rsidR="00E626AB" w:rsidRDefault="000F2FBA" w:rsidP="000F2FBA">
      <w:pPr>
        <w:tabs>
          <w:tab w:val="left" w:pos="180"/>
          <w:tab w:val="left" w:pos="720"/>
          <w:tab w:val="left" w:pos="1080"/>
        </w:tabs>
        <w:ind w:firstLine="709"/>
        <w:jc w:val="both"/>
      </w:pPr>
      <w:r>
        <w:t xml:space="preserve">6) </w:t>
      </w:r>
      <w:r w:rsidR="00E626AB">
        <w:t>Коэффициент плотности застройки:</w:t>
      </w:r>
    </w:p>
    <w:p w:rsidR="00E626AB" w:rsidRDefault="00E626AB" w:rsidP="00E626AB">
      <w:pPr>
        <w:tabs>
          <w:tab w:val="left" w:pos="180"/>
          <w:tab w:val="left" w:pos="720"/>
          <w:tab w:val="left" w:pos="900"/>
          <w:tab w:val="left" w:pos="1080"/>
        </w:tabs>
        <w:ind w:firstLine="720"/>
        <w:jc w:val="both"/>
      </w:pPr>
      <w:r>
        <w:t>– минимальный – 1,0;</w:t>
      </w:r>
    </w:p>
    <w:p w:rsidR="00E626AB" w:rsidRDefault="00E626AB" w:rsidP="00E626AB">
      <w:pPr>
        <w:tabs>
          <w:tab w:val="left" w:pos="180"/>
          <w:tab w:val="left" w:pos="720"/>
          <w:tab w:val="left" w:pos="900"/>
          <w:tab w:val="left" w:pos="1080"/>
        </w:tabs>
        <w:ind w:firstLine="720"/>
        <w:jc w:val="both"/>
      </w:pPr>
      <w:r>
        <w:t xml:space="preserve">– максимальный – 2,2. </w:t>
      </w:r>
    </w:p>
    <w:p w:rsidR="00E626AB" w:rsidRDefault="00E626AB" w:rsidP="00E626AB">
      <w:pPr>
        <w:tabs>
          <w:tab w:val="left" w:pos="180"/>
          <w:tab w:val="left" w:pos="720"/>
          <w:tab w:val="left" w:pos="1080"/>
        </w:tabs>
        <w:ind w:firstLine="720"/>
        <w:jc w:val="both"/>
      </w:pPr>
      <w:r>
        <w:t xml:space="preserve">3.В соответствии с СанПиН 2.2.1/2.1.1.1200-03 «Санитарно-защитные зоны и санитарная классификация предприятий, сооружений и иных объектов» (Новая редакция) использование земельных участков и объектов капитального строительства расположенных или планируемых к размещению в </w:t>
      </w:r>
      <w:r w:rsidRPr="00E626AB">
        <w:rPr>
          <w:color w:val="000000"/>
        </w:rPr>
        <w:t>производственных зонах</w:t>
      </w:r>
      <w:r>
        <w:t xml:space="preserve">  должно осуществляться с учетом обеспечения санитарных </w:t>
      </w:r>
      <w:r>
        <w:lastRenderedPageBreak/>
        <w:t>разрывов и (или) санитарно-защитных зон от территории данных объектов до территории жилой застройки, иных территорий с нормируемыми показателями качества среды обитания в зависимости от класса вредности.</w:t>
      </w:r>
    </w:p>
    <w:p w:rsidR="00E626AB" w:rsidRDefault="00E626AB" w:rsidP="00E626AB">
      <w:pPr>
        <w:widowControl w:val="0"/>
        <w:tabs>
          <w:tab w:val="left" w:pos="0"/>
        </w:tabs>
        <w:overflowPunct w:val="0"/>
        <w:adjustRightInd w:val="0"/>
        <w:ind w:firstLine="709"/>
        <w:jc w:val="both"/>
      </w:pPr>
      <w:r>
        <w:t xml:space="preserve">4.Ограничения использования земельных участков и объектов капитального строительства, находящихся в зоне П и расположенных в границах зон с особыми условиями использования территории, устанавливаются в соответствии со статьями </w:t>
      </w:r>
      <w:r w:rsidR="009B24D6">
        <w:t>50-57</w:t>
      </w:r>
      <w:r>
        <w:t xml:space="preserve"> настоящих Правил.</w:t>
      </w:r>
    </w:p>
    <w:p w:rsidR="00E626AB" w:rsidRPr="009B24D6" w:rsidRDefault="00E626AB" w:rsidP="00FC2621">
      <w:pPr>
        <w:jc w:val="both"/>
      </w:pPr>
    </w:p>
    <w:p w:rsidR="00E626AB" w:rsidRPr="00AA65E2" w:rsidRDefault="00E626AB" w:rsidP="00E626AB">
      <w:pPr>
        <w:pStyle w:val="3"/>
        <w:widowControl w:val="0"/>
        <w:numPr>
          <w:ilvl w:val="2"/>
          <w:numId w:val="0"/>
        </w:numPr>
        <w:tabs>
          <w:tab w:val="left" w:pos="0"/>
        </w:tabs>
        <w:suppressAutoHyphens/>
        <w:spacing w:before="360"/>
        <w:jc w:val="center"/>
        <w:rPr>
          <w:rFonts w:ascii="Times New Roman" w:hAnsi="Times New Roman"/>
          <w:color w:val="000000"/>
          <w:sz w:val="24"/>
          <w:szCs w:val="24"/>
        </w:rPr>
      </w:pPr>
      <w:r>
        <w:rPr>
          <w:rFonts w:ascii="Times New Roman" w:hAnsi="Times New Roman"/>
          <w:sz w:val="24"/>
          <w:szCs w:val="24"/>
        </w:rPr>
        <w:t xml:space="preserve">Статья </w:t>
      </w:r>
      <w:r w:rsidR="00A01D9C">
        <w:rPr>
          <w:rFonts w:ascii="Times New Roman" w:hAnsi="Times New Roman"/>
          <w:sz w:val="24"/>
          <w:szCs w:val="24"/>
        </w:rPr>
        <w:t>48</w:t>
      </w:r>
      <w:r>
        <w:rPr>
          <w:rFonts w:ascii="Times New Roman" w:hAnsi="Times New Roman"/>
          <w:sz w:val="24"/>
          <w:szCs w:val="24"/>
        </w:rPr>
        <w:t xml:space="preserve">. </w:t>
      </w:r>
      <w:r w:rsidR="00CE1407">
        <w:rPr>
          <w:rFonts w:ascii="Times New Roman" w:hAnsi="Times New Roman"/>
          <w:sz w:val="24"/>
          <w:szCs w:val="24"/>
        </w:rPr>
        <w:t xml:space="preserve">С </w:t>
      </w:r>
      <w:r>
        <w:rPr>
          <w:rFonts w:ascii="Times New Roman" w:hAnsi="Times New Roman"/>
          <w:sz w:val="24"/>
          <w:szCs w:val="24"/>
        </w:rPr>
        <w:t xml:space="preserve"> Зоны специального назначения</w:t>
      </w:r>
      <w:r w:rsidRPr="00E626AB">
        <w:rPr>
          <w:rFonts w:ascii="Times New Roman" w:hAnsi="Times New Roman"/>
          <w:color w:val="000000"/>
          <w:sz w:val="24"/>
          <w:szCs w:val="24"/>
        </w:rPr>
        <w:t>:</w:t>
      </w:r>
      <w:r>
        <w:rPr>
          <w:rFonts w:ascii="Times New Roman" w:hAnsi="Times New Roman"/>
          <w:sz w:val="24"/>
          <w:szCs w:val="24"/>
        </w:rPr>
        <w:t xml:space="preserve"> </w:t>
      </w:r>
      <w:r>
        <w:rPr>
          <w:rFonts w:ascii="Times New Roman" w:hAnsi="Times New Roman"/>
          <w:sz w:val="24"/>
          <w:szCs w:val="24"/>
        </w:rPr>
        <w:br/>
      </w:r>
      <w:r w:rsidR="004B5D4C" w:rsidRPr="004B5D4C">
        <w:rPr>
          <w:rFonts w:ascii="Times New Roman" w:hAnsi="Times New Roman"/>
          <w:color w:val="000000"/>
          <w:sz w:val="24"/>
          <w:szCs w:val="24"/>
        </w:rPr>
        <w:t>СК</w:t>
      </w:r>
      <w:r w:rsidR="00AA65E2">
        <w:rPr>
          <w:rFonts w:ascii="Times New Roman" w:hAnsi="Times New Roman"/>
          <w:color w:val="000000"/>
          <w:sz w:val="24"/>
          <w:szCs w:val="24"/>
        </w:rPr>
        <w:t xml:space="preserve"> – кладбищ</w:t>
      </w:r>
    </w:p>
    <w:p w:rsidR="00FC2621" w:rsidRPr="00AA65E2" w:rsidRDefault="00FC2621" w:rsidP="00FC2621"/>
    <w:p w:rsidR="00E626AB" w:rsidRDefault="00E626AB" w:rsidP="0038085D">
      <w:pPr>
        <w:widowControl w:val="0"/>
        <w:numPr>
          <w:ilvl w:val="0"/>
          <w:numId w:val="28"/>
        </w:numPr>
        <w:tabs>
          <w:tab w:val="left" w:pos="180"/>
          <w:tab w:val="num" w:pos="360"/>
        </w:tabs>
        <w:overflowPunct w:val="0"/>
        <w:adjustRightInd w:val="0"/>
        <w:ind w:left="0" w:firstLine="720"/>
        <w:jc w:val="both"/>
      </w:pPr>
      <w:r>
        <w:t>Виды разрешенного использования земельных участков и объектов капитального строительства: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2537"/>
        <w:gridCol w:w="3234"/>
      </w:tblGrid>
      <w:tr w:rsidR="00E626AB" w:rsidTr="0038085D">
        <w:tc>
          <w:tcPr>
            <w:tcW w:w="3877"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Основные разрешённые виды использования</w:t>
            </w:r>
          </w:p>
        </w:tc>
        <w:tc>
          <w:tcPr>
            <w:tcW w:w="2537"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Условно разрешённые виды использования</w:t>
            </w:r>
          </w:p>
        </w:tc>
        <w:tc>
          <w:tcPr>
            <w:tcW w:w="3234" w:type="dxa"/>
            <w:tcBorders>
              <w:top w:val="single" w:sz="4" w:space="0" w:color="auto"/>
              <w:left w:val="single" w:sz="4" w:space="0" w:color="auto"/>
              <w:bottom w:val="single" w:sz="4" w:space="0" w:color="auto"/>
              <w:right w:val="single" w:sz="4" w:space="0" w:color="auto"/>
            </w:tcBorders>
          </w:tcPr>
          <w:p w:rsidR="00E626AB" w:rsidRDefault="00E626AB" w:rsidP="0038085D">
            <w:pPr>
              <w:jc w:val="center"/>
            </w:pPr>
            <w:r>
              <w:t>Вспомогательные виды разрешённого использования</w:t>
            </w:r>
          </w:p>
        </w:tc>
      </w:tr>
      <w:tr w:rsidR="00E626AB" w:rsidTr="0038085D">
        <w:tc>
          <w:tcPr>
            <w:tcW w:w="3877" w:type="dxa"/>
            <w:tcBorders>
              <w:top w:val="single" w:sz="4" w:space="0" w:color="auto"/>
              <w:left w:val="single" w:sz="4" w:space="0" w:color="auto"/>
              <w:bottom w:val="single" w:sz="4" w:space="0" w:color="auto"/>
              <w:right w:val="single" w:sz="4" w:space="0" w:color="auto"/>
            </w:tcBorders>
          </w:tcPr>
          <w:p w:rsidR="00E626AB" w:rsidRPr="004B5D4C" w:rsidRDefault="00E626AB" w:rsidP="004B5D4C">
            <w:pPr>
              <w:tabs>
                <w:tab w:val="left" w:pos="165"/>
                <w:tab w:val="num" w:pos="540"/>
              </w:tabs>
              <w:rPr>
                <w:highlight w:val="lightGray"/>
              </w:rPr>
            </w:pPr>
            <w:r w:rsidRPr="00CE1407">
              <w:t xml:space="preserve"> </w:t>
            </w:r>
            <w:r>
              <w:t xml:space="preserve">12.1 Ритуальная деятельность </w:t>
            </w:r>
          </w:p>
        </w:tc>
        <w:tc>
          <w:tcPr>
            <w:tcW w:w="2537" w:type="dxa"/>
            <w:tcBorders>
              <w:top w:val="single" w:sz="4" w:space="0" w:color="auto"/>
              <w:left w:val="single" w:sz="4" w:space="0" w:color="auto"/>
              <w:bottom w:val="single" w:sz="4" w:space="0" w:color="auto"/>
              <w:right w:val="single" w:sz="4" w:space="0" w:color="auto"/>
            </w:tcBorders>
          </w:tcPr>
          <w:p w:rsidR="00E626AB" w:rsidRPr="004B5D4C" w:rsidRDefault="00E626AB" w:rsidP="0038085D">
            <w:pPr>
              <w:numPr>
                <w:ilvl w:val="0"/>
                <w:numId w:val="14"/>
              </w:numPr>
              <w:tabs>
                <w:tab w:val="clear" w:pos="840"/>
                <w:tab w:val="num" w:pos="0"/>
                <w:tab w:val="left" w:pos="147"/>
                <w:tab w:val="num" w:pos="540"/>
              </w:tabs>
              <w:ind w:left="0" w:firstLine="0"/>
              <w:rPr>
                <w:color w:val="000000"/>
              </w:rPr>
            </w:pPr>
            <w:r w:rsidRPr="004B5D4C">
              <w:rPr>
                <w:color w:val="000000"/>
              </w:rPr>
              <w:t>3.7 Религиозное использование</w:t>
            </w:r>
          </w:p>
          <w:p w:rsidR="00E626AB" w:rsidRPr="004B5D4C" w:rsidRDefault="00E626AB" w:rsidP="0038085D">
            <w:pPr>
              <w:numPr>
                <w:ilvl w:val="0"/>
                <w:numId w:val="14"/>
              </w:numPr>
              <w:tabs>
                <w:tab w:val="clear" w:pos="840"/>
                <w:tab w:val="num" w:pos="0"/>
                <w:tab w:val="left" w:pos="147"/>
                <w:tab w:val="num" w:pos="540"/>
              </w:tabs>
              <w:ind w:left="0" w:firstLine="0"/>
              <w:rPr>
                <w:color w:val="000000"/>
              </w:rPr>
            </w:pPr>
            <w:r w:rsidRPr="004B5D4C">
              <w:rPr>
                <w:color w:val="000000"/>
              </w:rPr>
              <w:t>4.4 Магазины (специализированные)</w:t>
            </w:r>
          </w:p>
        </w:tc>
        <w:tc>
          <w:tcPr>
            <w:tcW w:w="3234" w:type="dxa"/>
            <w:tcBorders>
              <w:top w:val="single" w:sz="4" w:space="0" w:color="auto"/>
              <w:left w:val="single" w:sz="4" w:space="0" w:color="auto"/>
              <w:bottom w:val="single" w:sz="4" w:space="0" w:color="auto"/>
              <w:right w:val="single" w:sz="4" w:space="0" w:color="auto"/>
            </w:tcBorders>
          </w:tcPr>
          <w:p w:rsidR="00E626AB" w:rsidRPr="004B5D4C" w:rsidRDefault="00E626AB" w:rsidP="0038085D">
            <w:pPr>
              <w:numPr>
                <w:ilvl w:val="0"/>
                <w:numId w:val="14"/>
              </w:numPr>
              <w:tabs>
                <w:tab w:val="clear" w:pos="840"/>
                <w:tab w:val="num" w:pos="0"/>
                <w:tab w:val="left" w:pos="222"/>
                <w:tab w:val="num" w:pos="540"/>
              </w:tabs>
              <w:ind w:left="0" w:firstLine="0"/>
              <w:rPr>
                <w:color w:val="000000"/>
              </w:rPr>
            </w:pPr>
            <w:r w:rsidRPr="004B5D4C">
              <w:rPr>
                <w:color w:val="000000"/>
              </w:rPr>
              <w:t>3.3 Бытовое обслуживание (похоронные бюро)</w:t>
            </w:r>
          </w:p>
          <w:p w:rsidR="00E626AB" w:rsidRPr="004B5D4C" w:rsidRDefault="00E626AB" w:rsidP="0038085D">
            <w:pPr>
              <w:ind w:left="33" w:hanging="33"/>
              <w:rPr>
                <w:color w:val="000000"/>
              </w:rPr>
            </w:pPr>
            <w:r w:rsidRPr="004B5D4C">
              <w:rPr>
                <w:color w:val="000000"/>
              </w:rPr>
              <w:t>- Размещение парковок для автомобилей обслуживающего персонала и посетителей.</w:t>
            </w:r>
          </w:p>
          <w:p w:rsidR="00E626AB" w:rsidRPr="004B5D4C" w:rsidRDefault="00E626AB" w:rsidP="0038085D">
            <w:pPr>
              <w:ind w:left="33" w:hanging="33"/>
              <w:rPr>
                <w:color w:val="000000"/>
              </w:rPr>
            </w:pPr>
            <w:r w:rsidRPr="004B5D4C">
              <w:rPr>
                <w:color w:val="000000"/>
              </w:rPr>
              <w:t>- Размещение административного здания, оранжереи, иных вспомогательных, подсобных строений и сооружений, в том числе общественных туалетов, резервуаров для хранения воды, павильонов для выдачи напрокат садового инвентаря;</w:t>
            </w:r>
          </w:p>
          <w:p w:rsidR="00E626AB" w:rsidRPr="004B5D4C" w:rsidRDefault="00E626AB" w:rsidP="0038085D">
            <w:pPr>
              <w:ind w:left="33" w:hanging="33"/>
              <w:rPr>
                <w:color w:val="000000"/>
              </w:rPr>
            </w:pPr>
            <w:r w:rsidRPr="004B5D4C">
              <w:rPr>
                <w:color w:val="000000"/>
              </w:rPr>
              <w:t>- Размещение мастерских по изготовлению ритуальных принадлежностей, киосков, временных павильонов розничной торговли.</w:t>
            </w:r>
          </w:p>
          <w:p w:rsidR="00E626AB" w:rsidRPr="004B5D4C" w:rsidRDefault="00E626AB" w:rsidP="0038085D">
            <w:pPr>
              <w:ind w:left="33" w:hanging="33"/>
              <w:rPr>
                <w:color w:val="000000"/>
              </w:rPr>
            </w:pPr>
            <w:r w:rsidRPr="004B5D4C">
              <w:rPr>
                <w:color w:val="000000"/>
              </w:rPr>
              <w:t>- Благоустройство территории.</w:t>
            </w:r>
          </w:p>
        </w:tc>
      </w:tr>
    </w:tbl>
    <w:p w:rsidR="00E626AB" w:rsidRDefault="00E626AB" w:rsidP="0038085D">
      <w:pPr>
        <w:widowControl w:val="0"/>
        <w:numPr>
          <w:ilvl w:val="0"/>
          <w:numId w:val="28"/>
        </w:numPr>
        <w:tabs>
          <w:tab w:val="left" w:pos="180"/>
          <w:tab w:val="num" w:pos="360"/>
        </w:tabs>
        <w:overflowPunct w:val="0"/>
        <w:adjustRightInd w:val="0"/>
        <w:ind w:left="0" w:firstLine="720"/>
        <w:jc w:val="both"/>
      </w:pPr>
      <w:r>
        <w:t>Предельные размеры земельных участков и параметры разрешённого строительства, реконструкции объектов капитального строительства:</w:t>
      </w:r>
    </w:p>
    <w:p w:rsidR="00E626AB" w:rsidRDefault="00E626AB" w:rsidP="0038085D">
      <w:pPr>
        <w:widowControl w:val="0"/>
        <w:numPr>
          <w:ilvl w:val="0"/>
          <w:numId w:val="29"/>
        </w:numPr>
        <w:tabs>
          <w:tab w:val="left" w:pos="1080"/>
        </w:tabs>
        <w:overflowPunct w:val="0"/>
        <w:adjustRightInd w:val="0"/>
        <w:ind w:left="0" w:firstLine="720"/>
        <w:jc w:val="both"/>
      </w:pPr>
      <w:r>
        <w:t>Порядок использования территории определяется с учётом требований технических регламентов.</w:t>
      </w:r>
    </w:p>
    <w:p w:rsidR="00E626AB" w:rsidRDefault="00E626AB" w:rsidP="0038085D">
      <w:pPr>
        <w:widowControl w:val="0"/>
        <w:numPr>
          <w:ilvl w:val="0"/>
          <w:numId w:val="29"/>
        </w:numPr>
        <w:tabs>
          <w:tab w:val="left" w:pos="1080"/>
        </w:tabs>
        <w:overflowPunct w:val="0"/>
        <w:adjustRightInd w:val="0"/>
        <w:ind w:left="0" w:firstLine="720"/>
        <w:jc w:val="both"/>
      </w:pPr>
      <w:r>
        <w:t>Предельные размеры земельных участков:</w:t>
      </w:r>
    </w:p>
    <w:p w:rsidR="00E626AB" w:rsidRDefault="00E626AB" w:rsidP="0038085D">
      <w:pPr>
        <w:widowControl w:val="0"/>
        <w:numPr>
          <w:ilvl w:val="1"/>
          <w:numId w:val="30"/>
        </w:numPr>
        <w:tabs>
          <w:tab w:val="left" w:pos="1080"/>
        </w:tabs>
        <w:overflowPunct w:val="0"/>
        <w:adjustRightInd w:val="0"/>
        <w:ind w:left="0" w:firstLine="720"/>
        <w:jc w:val="both"/>
      </w:pPr>
      <w:r>
        <w:t xml:space="preserve"> для кладбищ традиционного захоронения – из расчёта </w:t>
      </w:r>
      <w:smartTag w:uri="urn:schemas-microsoft-com:office:smarttags" w:element="metricconverter">
        <w:smartTagPr>
          <w:attr w:name="ProductID" w:val="0,16 га"/>
        </w:smartTagPr>
        <w:r>
          <w:t>0,16 га</w:t>
        </w:r>
      </w:smartTag>
      <w:r>
        <w:t xml:space="preserve"> на 1 </w:t>
      </w:r>
      <w:proofErr w:type="gramStart"/>
      <w:r>
        <w:t>тыс.чел</w:t>
      </w:r>
      <w:proofErr w:type="gramEnd"/>
      <w:r>
        <w:t>;</w:t>
      </w:r>
    </w:p>
    <w:p w:rsidR="00E626AB" w:rsidRDefault="00E626AB" w:rsidP="0038085D">
      <w:pPr>
        <w:widowControl w:val="0"/>
        <w:numPr>
          <w:ilvl w:val="1"/>
          <w:numId w:val="30"/>
        </w:numPr>
        <w:tabs>
          <w:tab w:val="left" w:pos="1080"/>
        </w:tabs>
        <w:overflowPunct w:val="0"/>
        <w:adjustRightInd w:val="0"/>
        <w:ind w:left="0" w:firstLine="720"/>
        <w:jc w:val="both"/>
      </w:pPr>
      <w:r>
        <w:t xml:space="preserve"> для кладбищ </w:t>
      </w:r>
      <w:proofErr w:type="spellStart"/>
      <w:r>
        <w:t>урновых</w:t>
      </w:r>
      <w:proofErr w:type="spellEnd"/>
      <w:r>
        <w:t xml:space="preserve"> захоронений – из расчёта </w:t>
      </w:r>
      <w:smartTag w:uri="urn:schemas-microsoft-com:office:smarttags" w:element="metricconverter">
        <w:smartTagPr>
          <w:attr w:name="ProductID" w:val="0,02 га"/>
        </w:smartTagPr>
        <w:r>
          <w:t>0,02 га</w:t>
        </w:r>
      </w:smartTag>
      <w:r>
        <w:t xml:space="preserve"> на 1 тыс.чел.</w:t>
      </w:r>
    </w:p>
    <w:p w:rsidR="00E626AB" w:rsidRDefault="00E626AB" w:rsidP="0038085D">
      <w:pPr>
        <w:widowControl w:val="0"/>
        <w:numPr>
          <w:ilvl w:val="0"/>
          <w:numId w:val="29"/>
        </w:numPr>
        <w:tabs>
          <w:tab w:val="left" w:pos="1080"/>
        </w:tabs>
        <w:overflowPunct w:val="0"/>
        <w:adjustRightInd w:val="0"/>
        <w:ind w:left="0" w:firstLine="720"/>
        <w:jc w:val="both"/>
      </w:pPr>
      <w:r>
        <w:t>Минимальные расстояния до красной линии:</w:t>
      </w:r>
    </w:p>
    <w:p w:rsidR="00E626AB" w:rsidRDefault="00E626AB" w:rsidP="0038085D">
      <w:pPr>
        <w:widowControl w:val="0"/>
        <w:numPr>
          <w:ilvl w:val="1"/>
          <w:numId w:val="31"/>
        </w:numPr>
        <w:tabs>
          <w:tab w:val="left" w:pos="1080"/>
        </w:tabs>
        <w:overflowPunct w:val="0"/>
        <w:adjustRightInd w:val="0"/>
        <w:ind w:left="0" w:firstLine="720"/>
        <w:jc w:val="both"/>
      </w:pPr>
      <w:r>
        <w:t xml:space="preserve">от границы кладбища - </w:t>
      </w:r>
      <w:smartTag w:uri="urn:schemas-microsoft-com:office:smarttags" w:element="metricconverter">
        <w:smartTagPr>
          <w:attr w:name="ProductID" w:val="10 метров"/>
        </w:smartTagPr>
        <w:r>
          <w:t>10 метров</w:t>
        </w:r>
      </w:smartTag>
      <w:r>
        <w:t>;</w:t>
      </w:r>
    </w:p>
    <w:p w:rsidR="00E626AB" w:rsidRDefault="00E626AB" w:rsidP="0038085D">
      <w:pPr>
        <w:widowControl w:val="0"/>
        <w:numPr>
          <w:ilvl w:val="1"/>
          <w:numId w:val="31"/>
        </w:numPr>
        <w:tabs>
          <w:tab w:val="left" w:pos="1080"/>
        </w:tabs>
        <w:overflowPunct w:val="0"/>
        <w:adjustRightInd w:val="0"/>
        <w:ind w:left="0" w:firstLine="720"/>
        <w:jc w:val="both"/>
      </w:pPr>
      <w:r>
        <w:t xml:space="preserve">от крематория – </w:t>
      </w:r>
      <w:smartTag w:uri="urn:schemas-microsoft-com:office:smarttags" w:element="metricconverter">
        <w:smartTagPr>
          <w:attr w:name="ProductID" w:val="15 метров"/>
        </w:smartTagPr>
        <w:r>
          <w:t>15 метров</w:t>
        </w:r>
      </w:smartTag>
      <w:r>
        <w:t>.</w:t>
      </w:r>
    </w:p>
    <w:p w:rsidR="00E626AB" w:rsidRDefault="00E626AB" w:rsidP="0038085D">
      <w:pPr>
        <w:widowControl w:val="0"/>
        <w:numPr>
          <w:ilvl w:val="0"/>
          <w:numId w:val="29"/>
        </w:numPr>
        <w:tabs>
          <w:tab w:val="left" w:pos="1080"/>
        </w:tabs>
        <w:overflowPunct w:val="0"/>
        <w:adjustRightInd w:val="0"/>
        <w:ind w:left="0" w:firstLine="720"/>
        <w:jc w:val="both"/>
      </w:pPr>
      <w:r>
        <w:t>Минимальные расстояния от мест погребения и до границ участков или зданий учреждений и предприятий обслуживания:</w:t>
      </w:r>
    </w:p>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832"/>
        <w:gridCol w:w="1466"/>
        <w:gridCol w:w="1344"/>
        <w:gridCol w:w="860"/>
        <w:gridCol w:w="2368"/>
      </w:tblGrid>
      <w:tr w:rsidR="00E626AB" w:rsidTr="0038085D">
        <w:trPr>
          <w:trHeight w:val="380"/>
          <w:jc w:val="center"/>
        </w:trPr>
        <w:tc>
          <w:tcPr>
            <w:tcW w:w="3830" w:type="dxa"/>
            <w:vMerge w:val="restart"/>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lastRenderedPageBreak/>
              <w:t>Здания (земельные участки) учреждений и предприятий обслуживания</w:t>
            </w:r>
          </w:p>
        </w:tc>
        <w:tc>
          <w:tcPr>
            <w:tcW w:w="6037" w:type="dxa"/>
            <w:gridSpan w:val="4"/>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Расстояния от зданий (границ участков) учреждений и предприятий обслуживания, м</w:t>
            </w:r>
          </w:p>
        </w:tc>
      </w:tr>
      <w:tr w:rsidR="00E626AB" w:rsidTr="0038085D">
        <w:trPr>
          <w:jc w:val="center"/>
        </w:trPr>
        <w:tc>
          <w:tcPr>
            <w:tcW w:w="3830" w:type="dxa"/>
            <w:vMerge/>
            <w:tcBorders>
              <w:top w:val="single" w:sz="4" w:space="0" w:color="auto"/>
              <w:left w:val="single" w:sz="4" w:space="0" w:color="auto"/>
              <w:bottom w:val="single" w:sz="4" w:space="0" w:color="auto"/>
              <w:right w:val="single" w:sz="4" w:space="0" w:color="auto"/>
            </w:tcBorders>
            <w:vAlign w:val="center"/>
          </w:tcPr>
          <w:p w:rsidR="00E626AB" w:rsidRDefault="00E626AB" w:rsidP="0038085D"/>
        </w:tc>
        <w:tc>
          <w:tcPr>
            <w:tcW w:w="2810" w:type="dxa"/>
            <w:gridSpan w:val="2"/>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до красной линии</w:t>
            </w:r>
          </w:p>
        </w:tc>
        <w:tc>
          <w:tcPr>
            <w:tcW w:w="860" w:type="dxa"/>
            <w:vMerge w:val="restart"/>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до стен жилых зданий</w:t>
            </w:r>
          </w:p>
        </w:tc>
        <w:tc>
          <w:tcPr>
            <w:tcW w:w="2367" w:type="dxa"/>
            <w:vMerge w:val="restart"/>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spacing w:line="232" w:lineRule="auto"/>
              <w:jc w:val="center"/>
            </w:pPr>
            <w:r>
              <w:t xml:space="preserve">до зданий </w:t>
            </w:r>
            <w:proofErr w:type="spellStart"/>
            <w:r>
              <w:t>общеобра-зовательных</w:t>
            </w:r>
            <w:proofErr w:type="spellEnd"/>
            <w:r>
              <w:t xml:space="preserve"> школ, дошкольных </w:t>
            </w:r>
            <w:proofErr w:type="spellStart"/>
            <w:r>
              <w:t>образо-вательных</w:t>
            </w:r>
            <w:proofErr w:type="spellEnd"/>
            <w:r>
              <w:t xml:space="preserve"> и лечебных учреждений</w:t>
            </w:r>
          </w:p>
        </w:tc>
      </w:tr>
      <w:tr w:rsidR="00E626AB" w:rsidTr="0038085D">
        <w:trPr>
          <w:trHeight w:val="721"/>
          <w:jc w:val="center"/>
        </w:trPr>
        <w:tc>
          <w:tcPr>
            <w:tcW w:w="3830" w:type="dxa"/>
            <w:vMerge/>
            <w:tcBorders>
              <w:top w:val="single" w:sz="4" w:space="0" w:color="auto"/>
              <w:left w:val="single" w:sz="4" w:space="0" w:color="auto"/>
              <w:bottom w:val="single" w:sz="4" w:space="0" w:color="auto"/>
              <w:right w:val="single" w:sz="4" w:space="0" w:color="auto"/>
            </w:tcBorders>
            <w:vAlign w:val="center"/>
          </w:tcPr>
          <w:p w:rsidR="00E626AB" w:rsidRDefault="00E626AB" w:rsidP="0038085D"/>
        </w:tc>
        <w:tc>
          <w:tcPr>
            <w:tcW w:w="1466" w:type="dxa"/>
            <w:tcBorders>
              <w:top w:val="single" w:sz="4" w:space="0" w:color="auto"/>
              <w:left w:val="single" w:sz="4" w:space="0" w:color="auto"/>
              <w:bottom w:val="single" w:sz="4" w:space="0" w:color="auto"/>
              <w:right w:val="single" w:sz="4" w:space="0" w:color="auto"/>
            </w:tcBorders>
          </w:tcPr>
          <w:p w:rsidR="00E626AB" w:rsidRDefault="00E626AB" w:rsidP="0038085D">
            <w:pPr>
              <w:widowControl w:val="0"/>
              <w:spacing w:line="232" w:lineRule="auto"/>
              <w:jc w:val="center"/>
            </w:pPr>
            <w:r>
              <w:t>в городских округах и городских поселениях</w:t>
            </w:r>
          </w:p>
        </w:tc>
        <w:tc>
          <w:tcPr>
            <w:tcW w:w="1344"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в сельских поселениях</w:t>
            </w:r>
          </w:p>
        </w:tc>
        <w:tc>
          <w:tcPr>
            <w:tcW w:w="860" w:type="dxa"/>
            <w:vMerge/>
            <w:tcBorders>
              <w:top w:val="single" w:sz="4" w:space="0" w:color="auto"/>
              <w:left w:val="single" w:sz="4" w:space="0" w:color="auto"/>
              <w:bottom w:val="single" w:sz="4" w:space="0" w:color="auto"/>
              <w:right w:val="single" w:sz="4" w:space="0" w:color="auto"/>
            </w:tcBorders>
            <w:vAlign w:val="center"/>
          </w:tcPr>
          <w:p w:rsidR="00E626AB" w:rsidRDefault="00E626AB" w:rsidP="0038085D"/>
        </w:tc>
        <w:tc>
          <w:tcPr>
            <w:tcW w:w="2367" w:type="dxa"/>
            <w:vMerge/>
            <w:tcBorders>
              <w:top w:val="single" w:sz="4" w:space="0" w:color="auto"/>
              <w:left w:val="single" w:sz="4" w:space="0" w:color="auto"/>
              <w:bottom w:val="single" w:sz="4" w:space="0" w:color="auto"/>
              <w:right w:val="single" w:sz="4" w:space="0" w:color="auto"/>
            </w:tcBorders>
            <w:vAlign w:val="center"/>
          </w:tcPr>
          <w:p w:rsidR="00E626AB" w:rsidRDefault="00E626AB" w:rsidP="0038085D"/>
        </w:tc>
      </w:tr>
      <w:tr w:rsidR="00E626AB" w:rsidTr="0038085D">
        <w:trPr>
          <w:jc w:val="center"/>
        </w:trPr>
        <w:tc>
          <w:tcPr>
            <w:tcW w:w="3830" w:type="dxa"/>
            <w:tcBorders>
              <w:top w:val="single" w:sz="4" w:space="0" w:color="auto"/>
              <w:left w:val="single" w:sz="4" w:space="0" w:color="auto"/>
              <w:bottom w:val="nil"/>
              <w:right w:val="single" w:sz="4" w:space="0" w:color="auto"/>
            </w:tcBorders>
            <w:vAlign w:val="center"/>
          </w:tcPr>
          <w:p w:rsidR="00E626AB" w:rsidRDefault="00E626AB" w:rsidP="0038085D">
            <w:pPr>
              <w:widowControl w:val="0"/>
              <w:ind w:left="57"/>
            </w:pPr>
            <w:r>
              <w:t>Кладбища традиционного захоронения площадью, га:</w:t>
            </w:r>
          </w:p>
        </w:tc>
        <w:tc>
          <w:tcPr>
            <w:tcW w:w="1466"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1344"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860"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2367"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r>
      <w:tr w:rsidR="00E626AB" w:rsidTr="0038085D">
        <w:trPr>
          <w:jc w:val="center"/>
        </w:trPr>
        <w:tc>
          <w:tcPr>
            <w:tcW w:w="3830" w:type="dxa"/>
            <w:tcBorders>
              <w:top w:val="nil"/>
              <w:left w:val="single" w:sz="4" w:space="0" w:color="auto"/>
              <w:bottom w:val="nil"/>
              <w:right w:val="single" w:sz="4" w:space="0" w:color="auto"/>
            </w:tcBorders>
            <w:vAlign w:val="center"/>
          </w:tcPr>
          <w:p w:rsidR="00E626AB" w:rsidRDefault="00E626AB" w:rsidP="0038085D">
            <w:pPr>
              <w:widowControl w:val="0"/>
              <w:ind w:left="320"/>
            </w:pPr>
            <w:r>
              <w:t>менее 20</w:t>
            </w:r>
          </w:p>
        </w:tc>
        <w:tc>
          <w:tcPr>
            <w:tcW w:w="1466" w:type="dxa"/>
            <w:tcBorders>
              <w:top w:val="nil"/>
              <w:left w:val="single" w:sz="4" w:space="0" w:color="auto"/>
              <w:bottom w:val="nil"/>
              <w:right w:val="single" w:sz="4" w:space="0" w:color="auto"/>
            </w:tcBorders>
            <w:vAlign w:val="center"/>
          </w:tcPr>
          <w:p w:rsidR="00E626AB" w:rsidRDefault="00E626AB" w:rsidP="0038085D">
            <w:pPr>
              <w:widowControl w:val="0"/>
              <w:jc w:val="center"/>
            </w:pPr>
            <w:r>
              <w:t>6</w:t>
            </w:r>
          </w:p>
        </w:tc>
        <w:tc>
          <w:tcPr>
            <w:tcW w:w="1344" w:type="dxa"/>
            <w:tcBorders>
              <w:top w:val="nil"/>
              <w:left w:val="single" w:sz="4" w:space="0" w:color="auto"/>
              <w:bottom w:val="nil"/>
              <w:right w:val="single" w:sz="4" w:space="0" w:color="auto"/>
            </w:tcBorders>
            <w:vAlign w:val="center"/>
          </w:tcPr>
          <w:p w:rsidR="00E626AB" w:rsidRDefault="00E626AB" w:rsidP="0038085D">
            <w:pPr>
              <w:widowControl w:val="0"/>
              <w:jc w:val="center"/>
            </w:pPr>
            <w:r>
              <w:t>6</w:t>
            </w:r>
          </w:p>
        </w:tc>
        <w:tc>
          <w:tcPr>
            <w:tcW w:w="860" w:type="dxa"/>
            <w:tcBorders>
              <w:top w:val="nil"/>
              <w:left w:val="single" w:sz="4" w:space="0" w:color="auto"/>
              <w:bottom w:val="nil"/>
              <w:right w:val="single" w:sz="4" w:space="0" w:color="auto"/>
            </w:tcBorders>
            <w:vAlign w:val="center"/>
          </w:tcPr>
          <w:p w:rsidR="00E626AB" w:rsidRDefault="00E626AB" w:rsidP="0038085D">
            <w:pPr>
              <w:widowControl w:val="0"/>
              <w:jc w:val="center"/>
            </w:pPr>
            <w:r>
              <w:t>300</w:t>
            </w:r>
          </w:p>
        </w:tc>
        <w:tc>
          <w:tcPr>
            <w:tcW w:w="2367" w:type="dxa"/>
            <w:tcBorders>
              <w:top w:val="nil"/>
              <w:left w:val="single" w:sz="4" w:space="0" w:color="auto"/>
              <w:bottom w:val="nil"/>
              <w:right w:val="single" w:sz="4" w:space="0" w:color="auto"/>
            </w:tcBorders>
            <w:vAlign w:val="center"/>
          </w:tcPr>
          <w:p w:rsidR="00E626AB" w:rsidRDefault="00E626AB" w:rsidP="0038085D">
            <w:pPr>
              <w:widowControl w:val="0"/>
              <w:jc w:val="center"/>
            </w:pPr>
            <w:r>
              <w:t>500</w:t>
            </w:r>
          </w:p>
        </w:tc>
      </w:tr>
      <w:tr w:rsidR="00E626AB" w:rsidTr="0038085D">
        <w:trPr>
          <w:jc w:val="center"/>
        </w:trPr>
        <w:tc>
          <w:tcPr>
            <w:tcW w:w="3830" w:type="dxa"/>
            <w:tcBorders>
              <w:top w:val="nil"/>
              <w:left w:val="single" w:sz="4" w:space="0" w:color="auto"/>
              <w:bottom w:val="single" w:sz="4" w:space="0" w:color="auto"/>
              <w:right w:val="single" w:sz="4" w:space="0" w:color="auto"/>
            </w:tcBorders>
            <w:vAlign w:val="center"/>
          </w:tcPr>
          <w:p w:rsidR="00E626AB" w:rsidRDefault="00E626AB" w:rsidP="0038085D">
            <w:pPr>
              <w:widowControl w:val="0"/>
              <w:ind w:left="320"/>
            </w:pPr>
            <w:r>
              <w:t>от 20 до 40</w:t>
            </w:r>
          </w:p>
        </w:tc>
        <w:tc>
          <w:tcPr>
            <w:tcW w:w="1466" w:type="dxa"/>
            <w:tcBorders>
              <w:top w:val="nil"/>
              <w:left w:val="single" w:sz="4" w:space="0" w:color="auto"/>
              <w:bottom w:val="single" w:sz="4" w:space="0" w:color="auto"/>
              <w:right w:val="single" w:sz="4" w:space="0" w:color="auto"/>
            </w:tcBorders>
            <w:vAlign w:val="center"/>
          </w:tcPr>
          <w:p w:rsidR="00E626AB" w:rsidRDefault="00E626AB" w:rsidP="0038085D">
            <w:pPr>
              <w:widowControl w:val="0"/>
              <w:jc w:val="center"/>
            </w:pPr>
            <w:r>
              <w:t>6</w:t>
            </w:r>
          </w:p>
        </w:tc>
        <w:tc>
          <w:tcPr>
            <w:tcW w:w="1344" w:type="dxa"/>
            <w:tcBorders>
              <w:top w:val="nil"/>
              <w:left w:val="single" w:sz="4" w:space="0" w:color="auto"/>
              <w:bottom w:val="single" w:sz="4" w:space="0" w:color="auto"/>
              <w:right w:val="single" w:sz="4" w:space="0" w:color="auto"/>
            </w:tcBorders>
            <w:vAlign w:val="center"/>
          </w:tcPr>
          <w:p w:rsidR="00E626AB" w:rsidRDefault="00E626AB" w:rsidP="0038085D">
            <w:pPr>
              <w:widowControl w:val="0"/>
              <w:jc w:val="center"/>
            </w:pPr>
            <w:r>
              <w:t>6</w:t>
            </w:r>
          </w:p>
        </w:tc>
        <w:tc>
          <w:tcPr>
            <w:tcW w:w="860" w:type="dxa"/>
            <w:tcBorders>
              <w:top w:val="nil"/>
              <w:left w:val="single" w:sz="4" w:space="0" w:color="auto"/>
              <w:bottom w:val="single" w:sz="4" w:space="0" w:color="auto"/>
              <w:right w:val="single" w:sz="4" w:space="0" w:color="auto"/>
            </w:tcBorders>
            <w:vAlign w:val="center"/>
          </w:tcPr>
          <w:p w:rsidR="00E626AB" w:rsidRDefault="00E626AB" w:rsidP="0038085D">
            <w:pPr>
              <w:widowControl w:val="0"/>
              <w:jc w:val="center"/>
            </w:pPr>
            <w:r>
              <w:t>300</w:t>
            </w:r>
          </w:p>
        </w:tc>
        <w:tc>
          <w:tcPr>
            <w:tcW w:w="2367" w:type="dxa"/>
            <w:tcBorders>
              <w:top w:val="nil"/>
              <w:left w:val="single" w:sz="4" w:space="0" w:color="auto"/>
              <w:bottom w:val="single" w:sz="4" w:space="0" w:color="auto"/>
              <w:right w:val="single" w:sz="4" w:space="0" w:color="auto"/>
            </w:tcBorders>
            <w:vAlign w:val="center"/>
          </w:tcPr>
          <w:p w:rsidR="00E626AB" w:rsidRDefault="00E626AB" w:rsidP="0038085D">
            <w:pPr>
              <w:widowControl w:val="0"/>
              <w:jc w:val="center"/>
            </w:pPr>
            <w:r>
              <w:t>500</w:t>
            </w:r>
          </w:p>
        </w:tc>
      </w:tr>
      <w:tr w:rsidR="00E626AB" w:rsidTr="0038085D">
        <w:trPr>
          <w:jc w:val="center"/>
        </w:trPr>
        <w:tc>
          <w:tcPr>
            <w:tcW w:w="3830" w:type="dxa"/>
            <w:tcBorders>
              <w:top w:val="single" w:sz="4" w:space="0" w:color="auto"/>
              <w:left w:val="single" w:sz="4" w:space="0" w:color="auto"/>
              <w:bottom w:val="nil"/>
              <w:right w:val="single" w:sz="4" w:space="0" w:color="auto"/>
            </w:tcBorders>
            <w:vAlign w:val="center"/>
          </w:tcPr>
          <w:p w:rsidR="00E626AB" w:rsidRDefault="00E626AB" w:rsidP="0038085D">
            <w:pPr>
              <w:widowControl w:val="0"/>
              <w:ind w:left="57"/>
            </w:pPr>
            <w:r>
              <w:t>Крематории:</w:t>
            </w:r>
          </w:p>
        </w:tc>
        <w:tc>
          <w:tcPr>
            <w:tcW w:w="1466"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1344"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860"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c>
          <w:tcPr>
            <w:tcW w:w="2367" w:type="dxa"/>
            <w:tcBorders>
              <w:top w:val="single" w:sz="4" w:space="0" w:color="auto"/>
              <w:left w:val="single" w:sz="4" w:space="0" w:color="auto"/>
              <w:bottom w:val="nil"/>
              <w:right w:val="single" w:sz="4" w:space="0" w:color="auto"/>
            </w:tcBorders>
            <w:vAlign w:val="center"/>
          </w:tcPr>
          <w:p w:rsidR="00E626AB" w:rsidRDefault="00E626AB" w:rsidP="0038085D">
            <w:pPr>
              <w:widowControl w:val="0"/>
              <w:jc w:val="center"/>
            </w:pPr>
          </w:p>
        </w:tc>
      </w:tr>
      <w:tr w:rsidR="00E626AB" w:rsidTr="0038085D">
        <w:trPr>
          <w:trHeight w:val="987"/>
          <w:jc w:val="center"/>
        </w:trPr>
        <w:tc>
          <w:tcPr>
            <w:tcW w:w="3830" w:type="dxa"/>
            <w:tcBorders>
              <w:top w:val="nil"/>
              <w:left w:val="single" w:sz="4" w:space="0" w:color="auto"/>
              <w:bottom w:val="nil"/>
              <w:right w:val="single" w:sz="4" w:space="0" w:color="auto"/>
            </w:tcBorders>
            <w:vAlign w:val="center"/>
          </w:tcPr>
          <w:p w:rsidR="00E626AB" w:rsidRDefault="00E626AB" w:rsidP="0038085D">
            <w:pPr>
              <w:widowControl w:val="0"/>
              <w:ind w:left="320"/>
            </w:pPr>
            <w:r>
              <w:t>без подготовительных и обрядовых процессов с одной однокамерной печью</w:t>
            </w:r>
          </w:p>
        </w:tc>
        <w:tc>
          <w:tcPr>
            <w:tcW w:w="1466" w:type="dxa"/>
            <w:tcBorders>
              <w:top w:val="nil"/>
              <w:left w:val="single" w:sz="4" w:space="0" w:color="auto"/>
              <w:bottom w:val="nil"/>
              <w:right w:val="single" w:sz="4" w:space="0" w:color="auto"/>
            </w:tcBorders>
          </w:tcPr>
          <w:p w:rsidR="00E626AB" w:rsidRDefault="00E626AB" w:rsidP="0038085D">
            <w:pPr>
              <w:widowControl w:val="0"/>
              <w:jc w:val="center"/>
            </w:pPr>
            <w:r>
              <w:t>6</w:t>
            </w:r>
          </w:p>
        </w:tc>
        <w:tc>
          <w:tcPr>
            <w:tcW w:w="1344" w:type="dxa"/>
            <w:tcBorders>
              <w:top w:val="nil"/>
              <w:left w:val="single" w:sz="4" w:space="0" w:color="auto"/>
              <w:bottom w:val="nil"/>
              <w:right w:val="single" w:sz="4" w:space="0" w:color="auto"/>
            </w:tcBorders>
          </w:tcPr>
          <w:p w:rsidR="00E626AB" w:rsidRDefault="00E626AB" w:rsidP="0038085D">
            <w:pPr>
              <w:widowControl w:val="0"/>
              <w:jc w:val="center"/>
            </w:pPr>
            <w:r>
              <w:t>6</w:t>
            </w:r>
          </w:p>
        </w:tc>
        <w:tc>
          <w:tcPr>
            <w:tcW w:w="860" w:type="dxa"/>
            <w:tcBorders>
              <w:top w:val="nil"/>
              <w:left w:val="single" w:sz="4" w:space="0" w:color="auto"/>
              <w:bottom w:val="nil"/>
              <w:right w:val="single" w:sz="4" w:space="0" w:color="auto"/>
            </w:tcBorders>
          </w:tcPr>
          <w:p w:rsidR="00E626AB" w:rsidRDefault="00E626AB" w:rsidP="0038085D">
            <w:pPr>
              <w:widowControl w:val="0"/>
              <w:jc w:val="center"/>
            </w:pPr>
            <w:r>
              <w:t>500</w:t>
            </w:r>
          </w:p>
        </w:tc>
        <w:tc>
          <w:tcPr>
            <w:tcW w:w="2367" w:type="dxa"/>
            <w:tcBorders>
              <w:top w:val="nil"/>
              <w:left w:val="single" w:sz="4" w:space="0" w:color="auto"/>
              <w:bottom w:val="nil"/>
              <w:right w:val="single" w:sz="4" w:space="0" w:color="auto"/>
            </w:tcBorders>
          </w:tcPr>
          <w:p w:rsidR="00E626AB" w:rsidRDefault="00E626AB" w:rsidP="0038085D">
            <w:pPr>
              <w:widowControl w:val="0"/>
              <w:jc w:val="center"/>
            </w:pPr>
            <w:r>
              <w:t>500</w:t>
            </w:r>
          </w:p>
        </w:tc>
      </w:tr>
      <w:tr w:rsidR="00E626AB" w:rsidTr="0038085D">
        <w:trPr>
          <w:jc w:val="center"/>
        </w:trPr>
        <w:tc>
          <w:tcPr>
            <w:tcW w:w="3830" w:type="dxa"/>
            <w:tcBorders>
              <w:top w:val="nil"/>
              <w:left w:val="single" w:sz="4" w:space="0" w:color="auto"/>
              <w:bottom w:val="single" w:sz="4" w:space="0" w:color="auto"/>
              <w:right w:val="single" w:sz="4" w:space="0" w:color="auto"/>
            </w:tcBorders>
            <w:vAlign w:val="center"/>
          </w:tcPr>
          <w:p w:rsidR="00E626AB" w:rsidRDefault="00E626AB" w:rsidP="0038085D">
            <w:pPr>
              <w:widowControl w:val="0"/>
              <w:ind w:left="320"/>
            </w:pPr>
            <w:r>
              <w:t>при количестве печей более одной</w:t>
            </w:r>
          </w:p>
        </w:tc>
        <w:tc>
          <w:tcPr>
            <w:tcW w:w="1466" w:type="dxa"/>
            <w:tcBorders>
              <w:top w:val="nil"/>
              <w:left w:val="single" w:sz="4" w:space="0" w:color="auto"/>
              <w:bottom w:val="single" w:sz="4" w:space="0" w:color="auto"/>
              <w:right w:val="single" w:sz="4" w:space="0" w:color="auto"/>
            </w:tcBorders>
          </w:tcPr>
          <w:p w:rsidR="00E626AB" w:rsidRDefault="00E626AB" w:rsidP="0038085D">
            <w:pPr>
              <w:widowControl w:val="0"/>
              <w:jc w:val="center"/>
            </w:pPr>
            <w:r>
              <w:t>6</w:t>
            </w:r>
          </w:p>
        </w:tc>
        <w:tc>
          <w:tcPr>
            <w:tcW w:w="1344" w:type="dxa"/>
            <w:tcBorders>
              <w:top w:val="nil"/>
              <w:left w:val="single" w:sz="4" w:space="0" w:color="auto"/>
              <w:bottom w:val="single" w:sz="4" w:space="0" w:color="auto"/>
              <w:right w:val="single" w:sz="4" w:space="0" w:color="auto"/>
            </w:tcBorders>
          </w:tcPr>
          <w:p w:rsidR="00E626AB" w:rsidRDefault="00E626AB" w:rsidP="0038085D">
            <w:pPr>
              <w:widowControl w:val="0"/>
              <w:jc w:val="center"/>
            </w:pPr>
            <w:r>
              <w:t>6</w:t>
            </w:r>
          </w:p>
        </w:tc>
        <w:tc>
          <w:tcPr>
            <w:tcW w:w="860" w:type="dxa"/>
            <w:tcBorders>
              <w:top w:val="nil"/>
              <w:left w:val="single" w:sz="4" w:space="0" w:color="auto"/>
              <w:bottom w:val="single" w:sz="4" w:space="0" w:color="auto"/>
              <w:right w:val="single" w:sz="4" w:space="0" w:color="auto"/>
            </w:tcBorders>
          </w:tcPr>
          <w:p w:rsidR="00E626AB" w:rsidRDefault="00E626AB" w:rsidP="0038085D">
            <w:pPr>
              <w:widowControl w:val="0"/>
              <w:jc w:val="center"/>
            </w:pPr>
            <w:r>
              <w:t>1000</w:t>
            </w:r>
          </w:p>
        </w:tc>
        <w:tc>
          <w:tcPr>
            <w:tcW w:w="2367" w:type="dxa"/>
            <w:tcBorders>
              <w:top w:val="nil"/>
              <w:left w:val="single" w:sz="4" w:space="0" w:color="auto"/>
              <w:bottom w:val="single" w:sz="4" w:space="0" w:color="auto"/>
              <w:right w:val="single" w:sz="4" w:space="0" w:color="auto"/>
            </w:tcBorders>
          </w:tcPr>
          <w:p w:rsidR="00E626AB" w:rsidRDefault="00E626AB" w:rsidP="0038085D">
            <w:pPr>
              <w:widowControl w:val="0"/>
              <w:jc w:val="center"/>
            </w:pPr>
            <w:r>
              <w:t>1000</w:t>
            </w:r>
          </w:p>
        </w:tc>
      </w:tr>
      <w:tr w:rsidR="00E626AB" w:rsidTr="0038085D">
        <w:trPr>
          <w:jc w:val="center"/>
        </w:trPr>
        <w:tc>
          <w:tcPr>
            <w:tcW w:w="3830"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ind w:left="57"/>
            </w:pPr>
            <w:r>
              <w:t xml:space="preserve">Закрытые кладбища и мемориальные комплексы, колумбарии, кладбища для погребения после кремации </w:t>
            </w:r>
          </w:p>
        </w:tc>
        <w:tc>
          <w:tcPr>
            <w:tcW w:w="1466"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6</w:t>
            </w:r>
          </w:p>
        </w:tc>
        <w:tc>
          <w:tcPr>
            <w:tcW w:w="1344"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6</w:t>
            </w:r>
          </w:p>
        </w:tc>
        <w:tc>
          <w:tcPr>
            <w:tcW w:w="860"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50</w:t>
            </w:r>
          </w:p>
        </w:tc>
        <w:tc>
          <w:tcPr>
            <w:tcW w:w="2367" w:type="dxa"/>
            <w:tcBorders>
              <w:top w:val="single" w:sz="4" w:space="0" w:color="auto"/>
              <w:left w:val="single" w:sz="4" w:space="0" w:color="auto"/>
              <w:bottom w:val="single" w:sz="4" w:space="0" w:color="auto"/>
              <w:right w:val="single" w:sz="4" w:space="0" w:color="auto"/>
            </w:tcBorders>
            <w:vAlign w:val="center"/>
          </w:tcPr>
          <w:p w:rsidR="00E626AB" w:rsidRDefault="00E626AB" w:rsidP="0038085D">
            <w:pPr>
              <w:widowControl w:val="0"/>
              <w:jc w:val="center"/>
            </w:pPr>
            <w:r>
              <w:t>50</w:t>
            </w:r>
          </w:p>
        </w:tc>
      </w:tr>
    </w:tbl>
    <w:p w:rsidR="004B5D4C" w:rsidRDefault="004B5D4C" w:rsidP="004B5D4C">
      <w:pPr>
        <w:pStyle w:val="afd"/>
        <w:spacing w:before="0" w:beforeAutospacing="0" w:after="0" w:afterAutospacing="0"/>
        <w:ind w:firstLine="720"/>
        <w:jc w:val="both"/>
        <w:rPr>
          <w:color w:val="000000"/>
        </w:rPr>
      </w:pPr>
      <w:r w:rsidRPr="004B5D4C">
        <w:rPr>
          <w:color w:val="000000"/>
        </w:rPr>
        <w:t>3.</w:t>
      </w:r>
      <w:r w:rsidR="00E626AB" w:rsidRPr="004B5D4C">
        <w:rPr>
          <w:color w:val="000000"/>
        </w:rPr>
        <w:t>Санитарно-защитные зоны устанавливаются в соответствии со СанПиН 2.2.1/2.1.1.1200-03 «Санитарно-защитные зоны и санитарная классификация предприятий, сооружений и иных объектов».</w:t>
      </w:r>
    </w:p>
    <w:p w:rsidR="00E626AB" w:rsidRPr="004B5D4C" w:rsidRDefault="004B5D4C" w:rsidP="004B5D4C">
      <w:pPr>
        <w:pStyle w:val="afd"/>
        <w:spacing w:before="0" w:beforeAutospacing="0" w:after="0" w:afterAutospacing="0"/>
        <w:ind w:firstLine="720"/>
        <w:jc w:val="both"/>
        <w:rPr>
          <w:color w:val="000000"/>
        </w:rPr>
      </w:pPr>
      <w:r>
        <w:rPr>
          <w:color w:val="000000"/>
        </w:rPr>
        <w:t>4.</w:t>
      </w:r>
      <w:r w:rsidR="00E626AB" w:rsidRPr="004B5D4C">
        <w:rPr>
          <w:color w:val="000000"/>
        </w:rPr>
        <w:t>Минимальную площадь озеленения санитарно-защитных зон следует принимать в зависимость от ширины зоны:</w:t>
      </w:r>
    </w:p>
    <w:p w:rsidR="00E626AB" w:rsidRPr="004B5D4C" w:rsidRDefault="00E626AB" w:rsidP="00E626AB">
      <w:pPr>
        <w:pStyle w:val="afd"/>
        <w:numPr>
          <w:ilvl w:val="0"/>
          <w:numId w:val="32"/>
        </w:numPr>
        <w:spacing w:before="0" w:beforeAutospacing="0" w:after="0" w:afterAutospacing="0"/>
        <w:jc w:val="both"/>
        <w:rPr>
          <w:color w:val="000000"/>
        </w:rPr>
      </w:pPr>
      <w:r w:rsidRPr="004B5D4C">
        <w:rPr>
          <w:color w:val="000000"/>
        </w:rPr>
        <w:t xml:space="preserve">до </w:t>
      </w:r>
      <w:smartTag w:uri="urn:schemas-microsoft-com:office:smarttags" w:element="metricconverter">
        <w:smartTagPr>
          <w:attr w:name="ProductID" w:val="300 м"/>
        </w:smartTagPr>
        <w:r w:rsidRPr="004B5D4C">
          <w:rPr>
            <w:color w:val="000000"/>
          </w:rPr>
          <w:t>300 м</w:t>
        </w:r>
      </w:smartTag>
      <w:r w:rsidRPr="004B5D4C">
        <w:rPr>
          <w:color w:val="000000"/>
        </w:rPr>
        <w:t xml:space="preserve"> – 60%;</w:t>
      </w:r>
    </w:p>
    <w:p w:rsidR="00E626AB" w:rsidRPr="004B5D4C" w:rsidRDefault="00E626AB" w:rsidP="00E626AB">
      <w:pPr>
        <w:pStyle w:val="afd"/>
        <w:numPr>
          <w:ilvl w:val="0"/>
          <w:numId w:val="32"/>
        </w:numPr>
        <w:spacing w:before="0" w:beforeAutospacing="0" w:after="0" w:afterAutospacing="0"/>
        <w:jc w:val="both"/>
        <w:rPr>
          <w:color w:val="000000"/>
        </w:rPr>
      </w:pPr>
      <w:r w:rsidRPr="004B5D4C">
        <w:rPr>
          <w:color w:val="000000"/>
        </w:rPr>
        <w:t xml:space="preserve">до </w:t>
      </w:r>
      <w:smartTag w:uri="urn:schemas-microsoft-com:office:smarttags" w:element="metricconverter">
        <w:smartTagPr>
          <w:attr w:name="ProductID" w:val="1000 м"/>
        </w:smartTagPr>
        <w:r w:rsidRPr="004B5D4C">
          <w:rPr>
            <w:color w:val="000000"/>
          </w:rPr>
          <w:t>1000 м</w:t>
        </w:r>
      </w:smartTag>
      <w:r w:rsidRPr="004B5D4C">
        <w:rPr>
          <w:color w:val="000000"/>
        </w:rPr>
        <w:t xml:space="preserve"> – 50%;</w:t>
      </w:r>
    </w:p>
    <w:p w:rsidR="00E626AB" w:rsidRPr="004B5D4C" w:rsidRDefault="00E626AB" w:rsidP="00E626AB">
      <w:pPr>
        <w:pStyle w:val="afd"/>
        <w:numPr>
          <w:ilvl w:val="0"/>
          <w:numId w:val="32"/>
        </w:numPr>
        <w:spacing w:before="0" w:beforeAutospacing="0" w:after="0" w:afterAutospacing="0"/>
        <w:jc w:val="both"/>
        <w:rPr>
          <w:color w:val="000000"/>
        </w:rPr>
      </w:pPr>
      <w:r w:rsidRPr="004B5D4C">
        <w:rPr>
          <w:color w:val="000000"/>
        </w:rPr>
        <w:t>1000-</w:t>
      </w:r>
      <w:smartTag w:uri="urn:schemas-microsoft-com:office:smarttags" w:element="metricconverter">
        <w:smartTagPr>
          <w:attr w:name="ProductID" w:val="3000 м"/>
        </w:smartTagPr>
        <w:r w:rsidRPr="004B5D4C">
          <w:rPr>
            <w:color w:val="000000"/>
          </w:rPr>
          <w:t>3000 м</w:t>
        </w:r>
      </w:smartTag>
      <w:r w:rsidRPr="004B5D4C">
        <w:rPr>
          <w:color w:val="000000"/>
        </w:rPr>
        <w:t xml:space="preserve"> – 40%;</w:t>
      </w:r>
    </w:p>
    <w:p w:rsidR="00E626AB" w:rsidRPr="004B5D4C" w:rsidRDefault="00E626AB" w:rsidP="00E626AB">
      <w:pPr>
        <w:pStyle w:val="afd"/>
        <w:numPr>
          <w:ilvl w:val="0"/>
          <w:numId w:val="32"/>
        </w:numPr>
        <w:spacing w:before="0" w:beforeAutospacing="0" w:after="0" w:afterAutospacing="0"/>
        <w:jc w:val="both"/>
        <w:rPr>
          <w:color w:val="000000"/>
        </w:rPr>
      </w:pPr>
      <w:r w:rsidRPr="004B5D4C">
        <w:rPr>
          <w:color w:val="000000"/>
        </w:rPr>
        <w:t xml:space="preserve">более </w:t>
      </w:r>
      <w:smartTag w:uri="urn:schemas-microsoft-com:office:smarttags" w:element="metricconverter">
        <w:smartTagPr>
          <w:attr w:name="ProductID" w:val="3000 м"/>
        </w:smartTagPr>
        <w:r w:rsidRPr="004B5D4C">
          <w:rPr>
            <w:color w:val="000000"/>
          </w:rPr>
          <w:t>3000 м</w:t>
        </w:r>
      </w:smartTag>
      <w:r w:rsidRPr="004B5D4C">
        <w:rPr>
          <w:color w:val="000000"/>
        </w:rPr>
        <w:t xml:space="preserve"> – 20%.</w:t>
      </w:r>
    </w:p>
    <w:p w:rsidR="00E626AB" w:rsidRDefault="00E626AB" w:rsidP="0038085D">
      <w:pPr>
        <w:widowControl w:val="0"/>
        <w:numPr>
          <w:ilvl w:val="0"/>
          <w:numId w:val="28"/>
        </w:numPr>
        <w:tabs>
          <w:tab w:val="left" w:pos="180"/>
          <w:tab w:val="num" w:pos="360"/>
          <w:tab w:val="left" w:pos="993"/>
        </w:tabs>
        <w:overflowPunct w:val="0"/>
        <w:adjustRightInd w:val="0"/>
        <w:ind w:left="0" w:firstLine="720"/>
        <w:jc w:val="both"/>
      </w:pPr>
      <w:r>
        <w:t>Ограничения использования земельных участков и объектов капитального строительства, находящихся в зон</w:t>
      </w:r>
      <w:r w:rsidRPr="004B5D4C">
        <w:rPr>
          <w:color w:val="000000"/>
        </w:rPr>
        <w:t>ах</w:t>
      </w:r>
      <w:r>
        <w:t xml:space="preserve"> </w:t>
      </w:r>
      <w:r w:rsidRPr="004B5D4C">
        <w:rPr>
          <w:color w:val="000000"/>
        </w:rPr>
        <w:t>С</w:t>
      </w:r>
      <w:r>
        <w:t xml:space="preserve"> и расположенных в границах зон с особыми условиями использования территории, устанавливаются в соответствии со статьями </w:t>
      </w:r>
      <w:r w:rsidR="009B24D6">
        <w:t>50-57</w:t>
      </w:r>
      <w:r>
        <w:t xml:space="preserve"> настоящих Правил.</w:t>
      </w:r>
    </w:p>
    <w:p w:rsidR="00EB6B43" w:rsidRPr="009B24D6" w:rsidRDefault="00EB6B43" w:rsidP="009C2646">
      <w:pPr>
        <w:ind w:firstLine="709"/>
        <w:jc w:val="both"/>
      </w:pPr>
    </w:p>
    <w:p w:rsidR="00EB6B43" w:rsidRDefault="00EB6B43" w:rsidP="00EB6B43">
      <w:pPr>
        <w:pStyle w:val="3"/>
        <w:widowControl w:val="0"/>
        <w:numPr>
          <w:ilvl w:val="2"/>
          <w:numId w:val="0"/>
        </w:numPr>
        <w:tabs>
          <w:tab w:val="left" w:pos="0"/>
        </w:tabs>
        <w:suppressAutoHyphens/>
        <w:spacing w:before="360"/>
        <w:jc w:val="center"/>
        <w:rPr>
          <w:rFonts w:ascii="Times New Roman" w:hAnsi="Times New Roman"/>
          <w:sz w:val="24"/>
          <w:szCs w:val="24"/>
        </w:rPr>
      </w:pPr>
      <w:bookmarkStart w:id="49" w:name="_Toc415145685"/>
      <w:r>
        <w:rPr>
          <w:rFonts w:ascii="Times New Roman" w:hAnsi="Times New Roman"/>
          <w:sz w:val="24"/>
          <w:szCs w:val="24"/>
        </w:rPr>
        <w:t xml:space="preserve">Статья </w:t>
      </w:r>
      <w:r w:rsidR="002F7965" w:rsidRPr="007637AC">
        <w:rPr>
          <w:rFonts w:ascii="Times New Roman" w:hAnsi="Times New Roman"/>
          <w:sz w:val="24"/>
          <w:szCs w:val="24"/>
        </w:rPr>
        <w:t>4</w:t>
      </w:r>
      <w:r w:rsidR="00A01D9C">
        <w:rPr>
          <w:rFonts w:ascii="Times New Roman" w:hAnsi="Times New Roman"/>
          <w:sz w:val="24"/>
          <w:szCs w:val="24"/>
        </w:rPr>
        <w:t>9</w:t>
      </w:r>
      <w:r>
        <w:rPr>
          <w:rFonts w:ascii="Times New Roman" w:hAnsi="Times New Roman"/>
          <w:sz w:val="24"/>
          <w:szCs w:val="24"/>
        </w:rPr>
        <w:t>. Зона транспортной</w:t>
      </w:r>
      <w:bookmarkEnd w:id="49"/>
      <w:r>
        <w:rPr>
          <w:rFonts w:ascii="Times New Roman" w:hAnsi="Times New Roman"/>
          <w:sz w:val="24"/>
          <w:szCs w:val="24"/>
        </w:rPr>
        <w:t xml:space="preserve"> инфраструктуры</w:t>
      </w:r>
    </w:p>
    <w:p w:rsidR="00EB6B43" w:rsidRDefault="00EB6B43" w:rsidP="00EB6B43">
      <w:pPr>
        <w:rPr>
          <w:lang w:eastAsia="en-US"/>
        </w:rPr>
      </w:pPr>
    </w:p>
    <w:p w:rsidR="00EB6B43" w:rsidRDefault="00EB6B43" w:rsidP="00EB6B43">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8"/>
        <w:gridCol w:w="3339"/>
      </w:tblGrid>
      <w:tr w:rsidR="00EB6B43" w:rsidTr="0038085D">
        <w:tc>
          <w:tcPr>
            <w:tcW w:w="3114" w:type="dxa"/>
            <w:tcBorders>
              <w:top w:val="single" w:sz="4" w:space="0" w:color="auto"/>
              <w:left w:val="single" w:sz="4" w:space="0" w:color="auto"/>
              <w:bottom w:val="single" w:sz="4" w:space="0" w:color="auto"/>
              <w:right w:val="single" w:sz="4" w:space="0" w:color="auto"/>
            </w:tcBorders>
          </w:tcPr>
          <w:p w:rsidR="00EB6B43" w:rsidRDefault="00EB6B43" w:rsidP="0038085D">
            <w:pPr>
              <w:jc w:val="center"/>
            </w:pPr>
            <w:r>
              <w:t>Основные разрешённые виды использования</w:t>
            </w:r>
          </w:p>
        </w:tc>
        <w:tc>
          <w:tcPr>
            <w:tcW w:w="3118" w:type="dxa"/>
            <w:tcBorders>
              <w:top w:val="single" w:sz="4" w:space="0" w:color="auto"/>
              <w:left w:val="single" w:sz="4" w:space="0" w:color="auto"/>
              <w:bottom w:val="single" w:sz="4" w:space="0" w:color="auto"/>
              <w:right w:val="single" w:sz="4" w:space="0" w:color="auto"/>
            </w:tcBorders>
          </w:tcPr>
          <w:p w:rsidR="00EB6B43" w:rsidRDefault="00EB6B43" w:rsidP="0038085D">
            <w:pPr>
              <w:jc w:val="center"/>
            </w:pPr>
            <w:r>
              <w:t>Условно разрешённые виды использования</w:t>
            </w:r>
          </w:p>
        </w:tc>
        <w:tc>
          <w:tcPr>
            <w:tcW w:w="3339" w:type="dxa"/>
            <w:tcBorders>
              <w:top w:val="single" w:sz="4" w:space="0" w:color="auto"/>
              <w:left w:val="single" w:sz="4" w:space="0" w:color="auto"/>
              <w:bottom w:val="single" w:sz="4" w:space="0" w:color="auto"/>
              <w:right w:val="single" w:sz="4" w:space="0" w:color="auto"/>
            </w:tcBorders>
          </w:tcPr>
          <w:p w:rsidR="00EB6B43" w:rsidRDefault="00EB6B43" w:rsidP="0038085D">
            <w:pPr>
              <w:jc w:val="center"/>
            </w:pPr>
            <w:r>
              <w:t>Вспомогательные виды разрешённого использования</w:t>
            </w:r>
          </w:p>
        </w:tc>
      </w:tr>
      <w:tr w:rsidR="00EB6B43" w:rsidTr="0038085D">
        <w:tc>
          <w:tcPr>
            <w:tcW w:w="3114" w:type="dxa"/>
            <w:tcBorders>
              <w:top w:val="single" w:sz="4" w:space="0" w:color="auto"/>
              <w:left w:val="single" w:sz="4" w:space="0" w:color="auto"/>
              <w:bottom w:val="single" w:sz="4" w:space="0" w:color="auto"/>
              <w:right w:val="single" w:sz="4" w:space="0" w:color="auto"/>
            </w:tcBorders>
          </w:tcPr>
          <w:p w:rsidR="00EB6B43" w:rsidRDefault="000F2FBA" w:rsidP="00EB6B43">
            <w:pPr>
              <w:tabs>
                <w:tab w:val="left" w:pos="540"/>
              </w:tabs>
            </w:pPr>
            <w:r>
              <w:t>7.</w:t>
            </w:r>
            <w:r w:rsidR="00EB6B43">
              <w:t>0 Размещение различного рода путей сообщения и сооружений, используемых для перевозки людей или грузов либо передачи веществ.</w:t>
            </w:r>
          </w:p>
        </w:tc>
        <w:tc>
          <w:tcPr>
            <w:tcW w:w="3118" w:type="dxa"/>
            <w:tcBorders>
              <w:top w:val="single" w:sz="4" w:space="0" w:color="auto"/>
              <w:left w:val="single" w:sz="4" w:space="0" w:color="auto"/>
              <w:bottom w:val="single" w:sz="4" w:space="0" w:color="auto"/>
              <w:right w:val="single" w:sz="4" w:space="0" w:color="auto"/>
            </w:tcBorders>
          </w:tcPr>
          <w:p w:rsidR="00EB6B43" w:rsidRDefault="00EB6B43" w:rsidP="0038085D">
            <w:pPr>
              <w:numPr>
                <w:ilvl w:val="0"/>
                <w:numId w:val="14"/>
              </w:numPr>
              <w:tabs>
                <w:tab w:val="clear" w:pos="840"/>
                <w:tab w:val="left" w:pos="540"/>
                <w:tab w:val="num" w:pos="900"/>
              </w:tabs>
              <w:ind w:left="0" w:firstLine="180"/>
            </w:pPr>
            <w:r>
              <w:t>не установлены</w:t>
            </w:r>
          </w:p>
        </w:tc>
        <w:tc>
          <w:tcPr>
            <w:tcW w:w="3339" w:type="dxa"/>
            <w:tcBorders>
              <w:top w:val="single" w:sz="4" w:space="0" w:color="auto"/>
              <w:left w:val="single" w:sz="4" w:space="0" w:color="auto"/>
              <w:bottom w:val="single" w:sz="4" w:space="0" w:color="auto"/>
              <w:right w:val="single" w:sz="4" w:space="0" w:color="auto"/>
            </w:tcBorders>
          </w:tcPr>
          <w:p w:rsidR="00EB6B43" w:rsidRDefault="00EB6B43" w:rsidP="00EB6B43">
            <w:pPr>
              <w:tabs>
                <w:tab w:val="left" w:pos="540"/>
              </w:tabs>
            </w:pPr>
            <w:r>
              <w:t>- размещение объектов капитального строительства, необходимых для обеспечения железнодорожного движения, посадки и высадки пассажиров и их сопутствующего обслуживания;</w:t>
            </w:r>
          </w:p>
          <w:p w:rsidR="00EB6B43" w:rsidRPr="00EB6B43" w:rsidRDefault="00EB6B43" w:rsidP="0038085D">
            <w:pPr>
              <w:pStyle w:val="ConsPlusNormal"/>
              <w:widowControl/>
              <w:ind w:firstLine="0"/>
              <w:rPr>
                <w:rFonts w:ascii="Times New Roman" w:hAnsi="Times New Roman"/>
                <w:color w:val="000000"/>
                <w:sz w:val="24"/>
                <w:szCs w:val="24"/>
              </w:rPr>
            </w:pPr>
            <w:r w:rsidRPr="00EB6B43">
              <w:rPr>
                <w:rFonts w:ascii="Times New Roman" w:hAnsi="Times New Roman"/>
                <w:color w:val="000000"/>
                <w:sz w:val="24"/>
                <w:szCs w:val="24"/>
              </w:rPr>
              <w:lastRenderedPageBreak/>
              <w:t>- Размещение парковок для автомобилей обслуживающего персонала и посетителей</w:t>
            </w:r>
          </w:p>
          <w:p w:rsidR="00EB6B43" w:rsidRPr="00EB6B43" w:rsidRDefault="00EB6B43" w:rsidP="0038085D">
            <w:pPr>
              <w:pStyle w:val="aff4"/>
              <w:widowControl w:val="0"/>
              <w:spacing w:before="0" w:after="0" w:line="240" w:lineRule="auto"/>
              <w:ind w:left="0"/>
              <w:jc w:val="left"/>
              <w:rPr>
                <w:color w:val="000000"/>
                <w:sz w:val="28"/>
                <w:szCs w:val="28"/>
              </w:rPr>
            </w:pPr>
            <w:r w:rsidRPr="00EB6B43">
              <w:rPr>
                <w:color w:val="000000"/>
              </w:rPr>
              <w:t>- Размещение вспомогательных, подсобных строений и сооружений;</w:t>
            </w:r>
            <w:r w:rsidRPr="00EB6B43">
              <w:rPr>
                <w:color w:val="000000"/>
                <w:sz w:val="28"/>
                <w:szCs w:val="28"/>
              </w:rPr>
              <w:t xml:space="preserve"> </w:t>
            </w:r>
          </w:p>
          <w:p w:rsidR="00EB6B43" w:rsidRDefault="00EB6B43" w:rsidP="0038085D">
            <w:pPr>
              <w:ind w:left="5"/>
            </w:pPr>
            <w:r w:rsidRPr="00EB6B43">
              <w:rPr>
                <w:color w:val="000000"/>
              </w:rPr>
              <w:t>- Благоустройство территории</w:t>
            </w:r>
          </w:p>
        </w:tc>
      </w:tr>
    </w:tbl>
    <w:p w:rsidR="00EB6B43" w:rsidRDefault="00EB6B43" w:rsidP="00EB6B43">
      <w:pPr>
        <w:tabs>
          <w:tab w:val="left" w:pos="993"/>
        </w:tabs>
        <w:overflowPunct w:val="0"/>
        <w:ind w:firstLine="709"/>
        <w:jc w:val="both"/>
      </w:pPr>
      <w:r>
        <w:lastRenderedPageBreak/>
        <w:t>2. Предельные размеры земельных участков и параметры разрешенного строительства, реконструкции объектов капитального строительства</w:t>
      </w:r>
      <w:r w:rsidR="000F2FBA">
        <w:t>:</w:t>
      </w:r>
    </w:p>
    <w:p w:rsidR="00BB34C9" w:rsidRDefault="00BB34C9" w:rsidP="00BB34C9">
      <w:pPr>
        <w:widowControl w:val="0"/>
        <w:numPr>
          <w:ilvl w:val="0"/>
          <w:numId w:val="33"/>
        </w:numPr>
        <w:tabs>
          <w:tab w:val="clear" w:pos="360"/>
          <w:tab w:val="left" w:pos="1080"/>
        </w:tabs>
        <w:overflowPunct w:val="0"/>
        <w:adjustRightInd w:val="0"/>
        <w:ind w:left="0" w:firstLine="709"/>
        <w:jc w:val="both"/>
      </w:pPr>
      <w:r w:rsidRPr="00BB34C9">
        <w:t>предельные (минимальные и (или) максимальные) размеры земельных участков: предельные размеры земельных участков для настоящей зоны не установлены;</w:t>
      </w:r>
    </w:p>
    <w:p w:rsidR="0038085D" w:rsidRDefault="00EB6B43" w:rsidP="0038085D">
      <w:pPr>
        <w:widowControl w:val="0"/>
        <w:numPr>
          <w:ilvl w:val="0"/>
          <w:numId w:val="33"/>
        </w:numPr>
        <w:tabs>
          <w:tab w:val="clear" w:pos="360"/>
          <w:tab w:val="num" w:pos="0"/>
          <w:tab w:val="left" w:pos="1080"/>
        </w:tabs>
        <w:overflowPunct w:val="0"/>
        <w:adjustRightInd w:val="0"/>
        <w:ind w:left="0" w:firstLine="709"/>
        <w:jc w:val="both"/>
      </w:pPr>
      <w:r>
        <w:t>Минимальные расстояния между зданиями определяются с учетом требований технических регламентов (до их вступления в силу в установленном порядке – с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по обеспечению противопожарных разрывов и нормативной продолжительности инсоляции территорий и помещений в зданиях с учетом обеспечения бытовых разрывов.</w:t>
      </w:r>
    </w:p>
    <w:p w:rsidR="00EB6B43" w:rsidRPr="00FC2621" w:rsidRDefault="0038085D" w:rsidP="00FC2621">
      <w:pPr>
        <w:widowControl w:val="0"/>
        <w:tabs>
          <w:tab w:val="left" w:pos="1080"/>
        </w:tabs>
        <w:overflowPunct w:val="0"/>
        <w:adjustRightInd w:val="0"/>
        <w:ind w:firstLine="720"/>
        <w:jc w:val="both"/>
      </w:pPr>
      <w:r>
        <w:t>4.</w:t>
      </w:r>
      <w:r w:rsidR="00EB6B43">
        <w:t xml:space="preserve">Ограничения использования земельных участков и объектов капитального строительства, находящихся в зоне Т и расположенных в границах зон с особыми условиями использования территории, устанавливаются в соответствии со статьями </w:t>
      </w:r>
      <w:r w:rsidR="009B24D6">
        <w:t>50-57</w:t>
      </w:r>
      <w:r w:rsidR="00EB6B43">
        <w:t xml:space="preserve"> настоящих Правил.</w:t>
      </w:r>
    </w:p>
    <w:p w:rsidR="0038085D" w:rsidRPr="00AA65E2" w:rsidRDefault="0038085D" w:rsidP="00AA65E2">
      <w:pPr>
        <w:pStyle w:val="3"/>
        <w:widowControl w:val="0"/>
        <w:numPr>
          <w:ilvl w:val="2"/>
          <w:numId w:val="0"/>
        </w:numPr>
        <w:tabs>
          <w:tab w:val="left" w:pos="0"/>
        </w:tabs>
        <w:suppressAutoHyphens/>
        <w:spacing w:before="360"/>
        <w:jc w:val="center"/>
        <w:rPr>
          <w:rFonts w:ascii="Times New Roman" w:hAnsi="Times New Roman"/>
          <w:sz w:val="24"/>
          <w:szCs w:val="24"/>
        </w:rPr>
      </w:pPr>
      <w:r>
        <w:rPr>
          <w:rFonts w:ascii="Times New Roman" w:hAnsi="Times New Roman"/>
          <w:sz w:val="24"/>
          <w:szCs w:val="24"/>
        </w:rPr>
        <w:tab/>
        <w:t xml:space="preserve">Статья </w:t>
      </w:r>
      <w:r w:rsidR="00A01D9C">
        <w:rPr>
          <w:rFonts w:ascii="Times New Roman" w:hAnsi="Times New Roman"/>
          <w:sz w:val="24"/>
          <w:szCs w:val="24"/>
        </w:rPr>
        <w:t>50</w:t>
      </w:r>
      <w:r>
        <w:rPr>
          <w:rFonts w:ascii="Times New Roman" w:hAnsi="Times New Roman"/>
          <w:sz w:val="24"/>
          <w:szCs w:val="24"/>
        </w:rPr>
        <w:t xml:space="preserve">. </w:t>
      </w:r>
      <w:r w:rsidR="00AA65E2">
        <w:rPr>
          <w:rFonts w:ascii="Times New Roman" w:hAnsi="Times New Roman"/>
          <w:color w:val="000000"/>
          <w:sz w:val="24"/>
          <w:szCs w:val="24"/>
        </w:rPr>
        <w:t>Территории общего пользования</w:t>
      </w:r>
    </w:p>
    <w:p w:rsidR="0038085D" w:rsidRDefault="0038085D" w:rsidP="0038085D">
      <w:pPr>
        <w:overflowPunct w:val="0"/>
        <w:ind w:firstLine="709"/>
        <w:jc w:val="both"/>
      </w:pPr>
      <w:r>
        <w:t>1. Виды разрешенного использования земельных участков 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119"/>
        <w:gridCol w:w="3480"/>
      </w:tblGrid>
      <w:tr w:rsidR="0038085D" w:rsidTr="0038085D">
        <w:tc>
          <w:tcPr>
            <w:tcW w:w="2972" w:type="dxa"/>
            <w:tcBorders>
              <w:top w:val="single" w:sz="4" w:space="0" w:color="auto"/>
              <w:left w:val="single" w:sz="4" w:space="0" w:color="auto"/>
              <w:bottom w:val="single" w:sz="4" w:space="0" w:color="auto"/>
              <w:right w:val="single" w:sz="4" w:space="0" w:color="auto"/>
            </w:tcBorders>
          </w:tcPr>
          <w:p w:rsidR="0038085D" w:rsidRDefault="0038085D" w:rsidP="0038085D">
            <w:pPr>
              <w:jc w:val="center"/>
            </w:pPr>
            <w:r>
              <w:t>Основные разрешённые виды использования</w:t>
            </w:r>
          </w:p>
        </w:tc>
        <w:tc>
          <w:tcPr>
            <w:tcW w:w="3119" w:type="dxa"/>
            <w:tcBorders>
              <w:top w:val="single" w:sz="4" w:space="0" w:color="auto"/>
              <w:left w:val="single" w:sz="4" w:space="0" w:color="auto"/>
              <w:bottom w:val="single" w:sz="4" w:space="0" w:color="auto"/>
              <w:right w:val="single" w:sz="4" w:space="0" w:color="auto"/>
            </w:tcBorders>
          </w:tcPr>
          <w:p w:rsidR="0038085D" w:rsidRDefault="0038085D" w:rsidP="0038085D">
            <w:pPr>
              <w:jc w:val="center"/>
            </w:pPr>
            <w:r>
              <w:t>Условно разрешённые виды использования</w:t>
            </w:r>
          </w:p>
        </w:tc>
        <w:tc>
          <w:tcPr>
            <w:tcW w:w="3480" w:type="dxa"/>
            <w:tcBorders>
              <w:top w:val="single" w:sz="4" w:space="0" w:color="auto"/>
              <w:left w:val="single" w:sz="4" w:space="0" w:color="auto"/>
              <w:bottom w:val="single" w:sz="4" w:space="0" w:color="auto"/>
              <w:right w:val="single" w:sz="4" w:space="0" w:color="auto"/>
            </w:tcBorders>
          </w:tcPr>
          <w:p w:rsidR="0038085D" w:rsidRDefault="0038085D" w:rsidP="0038085D">
            <w:pPr>
              <w:jc w:val="center"/>
            </w:pPr>
            <w:r>
              <w:t>Вспомогательные виды разрешённого использования</w:t>
            </w:r>
          </w:p>
        </w:tc>
      </w:tr>
      <w:tr w:rsidR="0038085D" w:rsidTr="0038085D">
        <w:trPr>
          <w:trHeight w:val="889"/>
        </w:trPr>
        <w:tc>
          <w:tcPr>
            <w:tcW w:w="2972" w:type="dxa"/>
            <w:tcBorders>
              <w:top w:val="single" w:sz="4" w:space="0" w:color="auto"/>
              <w:left w:val="single" w:sz="4" w:space="0" w:color="auto"/>
              <w:bottom w:val="single" w:sz="4" w:space="0" w:color="auto"/>
              <w:right w:val="single" w:sz="4" w:space="0" w:color="auto"/>
            </w:tcBorders>
          </w:tcPr>
          <w:p w:rsidR="0038085D" w:rsidRDefault="0038085D" w:rsidP="0038085D">
            <w:pPr>
              <w:numPr>
                <w:ilvl w:val="0"/>
                <w:numId w:val="14"/>
              </w:numPr>
              <w:tabs>
                <w:tab w:val="clear" w:pos="840"/>
                <w:tab w:val="num" w:pos="0"/>
                <w:tab w:val="left" w:pos="285"/>
                <w:tab w:val="num" w:pos="540"/>
              </w:tabs>
              <w:ind w:left="0" w:firstLine="0"/>
            </w:pPr>
            <w:r>
              <w:t xml:space="preserve">12.0 Общее пользование территории </w:t>
            </w:r>
            <w:r w:rsidRPr="0038085D">
              <w:rPr>
                <w:color w:val="000000"/>
              </w:rPr>
              <w:t>(размещение автомобильных дорог, улиц и пешеходных тротуаров, бульваров, площадей в границах населенных пунктов)</w:t>
            </w:r>
          </w:p>
        </w:tc>
        <w:tc>
          <w:tcPr>
            <w:tcW w:w="3119" w:type="dxa"/>
            <w:tcBorders>
              <w:top w:val="single" w:sz="4" w:space="0" w:color="auto"/>
              <w:left w:val="single" w:sz="4" w:space="0" w:color="auto"/>
              <w:bottom w:val="single" w:sz="4" w:space="0" w:color="auto"/>
              <w:right w:val="single" w:sz="4" w:space="0" w:color="auto"/>
            </w:tcBorders>
          </w:tcPr>
          <w:p w:rsidR="0038085D" w:rsidRPr="0038085D" w:rsidRDefault="0038085D" w:rsidP="0038085D">
            <w:pPr>
              <w:tabs>
                <w:tab w:val="left" w:pos="0"/>
                <w:tab w:val="left" w:pos="193"/>
              </w:tabs>
              <w:rPr>
                <w:color w:val="000000"/>
              </w:rPr>
            </w:pPr>
            <w:r w:rsidRPr="0038085D">
              <w:rPr>
                <w:color w:val="000000"/>
              </w:rPr>
              <w:t>- Размещение объектов некапитального строительства мелкорозничной торговли</w:t>
            </w:r>
          </w:p>
          <w:p w:rsidR="0038085D" w:rsidRDefault="0038085D" w:rsidP="0038085D">
            <w:pPr>
              <w:tabs>
                <w:tab w:val="left" w:pos="0"/>
                <w:tab w:val="left" w:pos="193"/>
              </w:tabs>
            </w:pPr>
            <w:r w:rsidRPr="0038085D">
              <w:rPr>
                <w:color w:val="000000"/>
              </w:rPr>
              <w:t>- Организация гостевых парковок (стоянок)</w:t>
            </w:r>
          </w:p>
        </w:tc>
        <w:tc>
          <w:tcPr>
            <w:tcW w:w="3480" w:type="dxa"/>
            <w:tcBorders>
              <w:top w:val="single" w:sz="4" w:space="0" w:color="auto"/>
              <w:left w:val="single" w:sz="4" w:space="0" w:color="auto"/>
              <w:bottom w:val="single" w:sz="4" w:space="0" w:color="auto"/>
              <w:right w:val="single" w:sz="4" w:space="0" w:color="auto"/>
            </w:tcBorders>
          </w:tcPr>
          <w:p w:rsidR="0038085D" w:rsidRPr="0038085D" w:rsidRDefault="0038085D" w:rsidP="0038085D">
            <w:pPr>
              <w:autoSpaceDE w:val="0"/>
              <w:autoSpaceDN w:val="0"/>
              <w:adjustRightInd w:val="0"/>
              <w:rPr>
                <w:color w:val="000000"/>
              </w:rPr>
            </w:pPr>
            <w:r w:rsidRPr="0038085D">
              <w:rPr>
                <w:color w:val="000000"/>
              </w:rPr>
              <w:t>- Размещение сооружений, необходимые для обеспечения автомобильного движения, посадки и высадки пассажиров и их сопутствующего обслуживания;</w:t>
            </w:r>
          </w:p>
          <w:p w:rsidR="0038085D" w:rsidRPr="0038085D" w:rsidRDefault="0038085D" w:rsidP="0038085D">
            <w:pPr>
              <w:autoSpaceDE w:val="0"/>
              <w:autoSpaceDN w:val="0"/>
              <w:adjustRightInd w:val="0"/>
              <w:rPr>
                <w:color w:val="000000"/>
              </w:rPr>
            </w:pPr>
            <w:r w:rsidRPr="0038085D">
              <w:rPr>
                <w:color w:val="000000"/>
              </w:rPr>
              <w:t>- Посадка декоративных зеленых насаждений.</w:t>
            </w:r>
          </w:p>
          <w:p w:rsidR="0038085D" w:rsidRPr="0038085D" w:rsidRDefault="0038085D" w:rsidP="0038085D">
            <w:pPr>
              <w:autoSpaceDE w:val="0"/>
              <w:autoSpaceDN w:val="0"/>
              <w:adjustRightInd w:val="0"/>
              <w:rPr>
                <w:color w:val="000000"/>
              </w:rPr>
            </w:pPr>
            <w:r w:rsidRPr="0038085D">
              <w:rPr>
                <w:color w:val="000000"/>
              </w:rPr>
              <w:t>- Размещение малых форм благоустройства.</w:t>
            </w:r>
          </w:p>
          <w:p w:rsidR="0038085D" w:rsidRPr="0038085D" w:rsidRDefault="0038085D" w:rsidP="0038085D">
            <w:pPr>
              <w:autoSpaceDE w:val="0"/>
              <w:autoSpaceDN w:val="0"/>
              <w:adjustRightInd w:val="0"/>
              <w:rPr>
                <w:color w:val="000000"/>
              </w:rPr>
            </w:pPr>
            <w:r w:rsidRPr="0038085D">
              <w:rPr>
                <w:color w:val="000000"/>
              </w:rPr>
              <w:t>- Строительство подпорных стенок, парапетов, ограждений, заборов и т.п.</w:t>
            </w:r>
          </w:p>
          <w:p w:rsidR="0038085D" w:rsidRDefault="0038085D" w:rsidP="0038085D">
            <w:pPr>
              <w:tabs>
                <w:tab w:val="left" w:pos="540"/>
              </w:tabs>
            </w:pPr>
            <w:r w:rsidRPr="0038085D">
              <w:rPr>
                <w:color w:val="000000"/>
              </w:rPr>
              <w:t>- Размещение объектов санитарной уборки, туалетов</w:t>
            </w:r>
            <w:r w:rsidRPr="00EE3CE1">
              <w:rPr>
                <w:color w:val="FF0000"/>
              </w:rPr>
              <w:t>.</w:t>
            </w:r>
          </w:p>
        </w:tc>
      </w:tr>
      <w:tr w:rsidR="0038085D" w:rsidTr="0038085D">
        <w:trPr>
          <w:trHeight w:val="889"/>
        </w:trPr>
        <w:tc>
          <w:tcPr>
            <w:tcW w:w="2972" w:type="dxa"/>
            <w:tcBorders>
              <w:top w:val="single" w:sz="4" w:space="0" w:color="auto"/>
              <w:left w:val="single" w:sz="4" w:space="0" w:color="auto"/>
              <w:bottom w:val="single" w:sz="4" w:space="0" w:color="auto"/>
              <w:right w:val="single" w:sz="4" w:space="0" w:color="auto"/>
            </w:tcBorders>
          </w:tcPr>
          <w:p w:rsidR="0038085D" w:rsidRDefault="0038085D" w:rsidP="0038085D">
            <w:pPr>
              <w:numPr>
                <w:ilvl w:val="0"/>
                <w:numId w:val="14"/>
              </w:numPr>
              <w:tabs>
                <w:tab w:val="clear" w:pos="840"/>
                <w:tab w:val="num" w:pos="0"/>
                <w:tab w:val="left" w:pos="210"/>
                <w:tab w:val="num" w:pos="540"/>
              </w:tabs>
              <w:ind w:left="0" w:firstLine="0"/>
            </w:pPr>
            <w:r>
              <w:t>9.1 Охрана природных территорий</w:t>
            </w:r>
          </w:p>
        </w:tc>
        <w:tc>
          <w:tcPr>
            <w:tcW w:w="3119" w:type="dxa"/>
            <w:tcBorders>
              <w:top w:val="single" w:sz="4" w:space="0" w:color="auto"/>
              <w:left w:val="single" w:sz="4" w:space="0" w:color="auto"/>
              <w:bottom w:val="single" w:sz="4" w:space="0" w:color="auto"/>
              <w:right w:val="single" w:sz="4" w:space="0" w:color="auto"/>
            </w:tcBorders>
          </w:tcPr>
          <w:p w:rsidR="0038085D" w:rsidRPr="0038085D" w:rsidRDefault="0038085D" w:rsidP="0038085D">
            <w:pPr>
              <w:ind w:left="180"/>
              <w:rPr>
                <w:color w:val="000000"/>
              </w:rPr>
            </w:pPr>
            <w:r w:rsidRPr="0038085D">
              <w:rPr>
                <w:color w:val="000000"/>
              </w:rPr>
              <w:t>Не установлены</w:t>
            </w:r>
          </w:p>
        </w:tc>
        <w:tc>
          <w:tcPr>
            <w:tcW w:w="3480" w:type="dxa"/>
            <w:tcBorders>
              <w:top w:val="single" w:sz="4" w:space="0" w:color="auto"/>
              <w:left w:val="single" w:sz="4" w:space="0" w:color="auto"/>
              <w:bottom w:val="single" w:sz="4" w:space="0" w:color="auto"/>
              <w:right w:val="single" w:sz="4" w:space="0" w:color="auto"/>
            </w:tcBorders>
          </w:tcPr>
          <w:p w:rsidR="0038085D" w:rsidRPr="0038085D" w:rsidRDefault="0038085D" w:rsidP="0038085D">
            <w:pPr>
              <w:ind w:left="180"/>
              <w:rPr>
                <w:color w:val="000000"/>
              </w:rPr>
            </w:pPr>
            <w:r w:rsidRPr="0038085D">
              <w:rPr>
                <w:color w:val="000000"/>
              </w:rPr>
              <w:t>Не установлены</w:t>
            </w:r>
          </w:p>
        </w:tc>
      </w:tr>
    </w:tbl>
    <w:p w:rsidR="0038085D" w:rsidRDefault="0038085D" w:rsidP="0038085D">
      <w:pPr>
        <w:overflowPunct w:val="0"/>
        <w:ind w:firstLine="709"/>
        <w:jc w:val="both"/>
      </w:pPr>
      <w:r>
        <w:t>2. Предельные размеры земельных участков и параметры разрешенного строительства, реконструкции объектов капитального строительства:</w:t>
      </w:r>
    </w:p>
    <w:p w:rsidR="00BB34C9" w:rsidRDefault="00BB34C9" w:rsidP="00BB34C9">
      <w:pPr>
        <w:pStyle w:val="ConsNormal"/>
        <w:widowControl/>
        <w:numPr>
          <w:ilvl w:val="0"/>
          <w:numId w:val="34"/>
        </w:numPr>
        <w:tabs>
          <w:tab w:val="left" w:pos="1080"/>
        </w:tabs>
        <w:spacing w:line="276" w:lineRule="auto"/>
        <w:ind w:firstLine="349"/>
        <w:jc w:val="both"/>
        <w:rPr>
          <w:rFonts w:ascii="Times New Roman" w:hAnsi="Times New Roman" w:cs="Times New Roman"/>
          <w:color w:val="000000"/>
          <w:sz w:val="24"/>
          <w:szCs w:val="24"/>
        </w:rPr>
      </w:pPr>
      <w:r w:rsidRPr="00BB34C9">
        <w:rPr>
          <w:rFonts w:ascii="Times New Roman" w:hAnsi="Times New Roman" w:cs="Times New Roman"/>
          <w:color w:val="000000"/>
          <w:sz w:val="24"/>
          <w:szCs w:val="24"/>
        </w:rPr>
        <w:t>предельные (минимальные и (или) максимальные) размеры земельных участков: предельные размеры земельных участков для настоящей зоны не установлены;</w:t>
      </w:r>
    </w:p>
    <w:p w:rsidR="0038085D" w:rsidRPr="0038085D" w:rsidRDefault="0038085D" w:rsidP="0038085D">
      <w:pPr>
        <w:pStyle w:val="ConsNormal"/>
        <w:widowControl/>
        <w:numPr>
          <w:ilvl w:val="0"/>
          <w:numId w:val="34"/>
        </w:numPr>
        <w:tabs>
          <w:tab w:val="clear" w:pos="360"/>
          <w:tab w:val="num" w:pos="0"/>
          <w:tab w:val="left" w:pos="1080"/>
        </w:tabs>
        <w:spacing w:line="276" w:lineRule="auto"/>
        <w:ind w:left="0" w:firstLine="709"/>
        <w:jc w:val="both"/>
        <w:rPr>
          <w:rFonts w:ascii="Times New Roman" w:hAnsi="Times New Roman" w:cs="Times New Roman"/>
          <w:color w:val="000000"/>
          <w:sz w:val="24"/>
          <w:szCs w:val="24"/>
        </w:rPr>
      </w:pPr>
      <w:r w:rsidRPr="0038085D">
        <w:rPr>
          <w:rFonts w:ascii="Times New Roman" w:hAnsi="Times New Roman" w:cs="Times New Roman"/>
          <w:color w:val="000000"/>
          <w:sz w:val="24"/>
          <w:szCs w:val="24"/>
        </w:rPr>
        <w:lastRenderedPageBreak/>
        <w:t>Ширина улиц и дорог в красных линиях определяется проектами планировки территорий населенного пункта с учетом системы улично-дорожной сети, предусмотренной решениями генерального плана населенного пункта и сложившейся застройки.</w:t>
      </w:r>
    </w:p>
    <w:p w:rsidR="0038085D" w:rsidRPr="0038085D" w:rsidRDefault="0038085D" w:rsidP="0038085D">
      <w:pPr>
        <w:pStyle w:val="ConsNormal"/>
        <w:tabs>
          <w:tab w:val="left" w:pos="1080"/>
        </w:tabs>
        <w:spacing w:line="276" w:lineRule="auto"/>
        <w:ind w:left="709" w:firstLine="0"/>
        <w:jc w:val="both"/>
        <w:rPr>
          <w:rFonts w:ascii="Times New Roman" w:hAnsi="Times New Roman" w:cs="Times New Roman"/>
          <w:color w:val="000000"/>
          <w:sz w:val="24"/>
          <w:szCs w:val="24"/>
        </w:rPr>
      </w:pPr>
      <w:r w:rsidRPr="0038085D">
        <w:rPr>
          <w:rFonts w:ascii="Times New Roman" w:hAnsi="Times New Roman" w:cs="Times New Roman"/>
          <w:color w:val="000000"/>
          <w:sz w:val="24"/>
          <w:szCs w:val="24"/>
        </w:rPr>
        <w:t>Минимальная ширина жилых улиц:</w:t>
      </w:r>
    </w:p>
    <w:p w:rsidR="0038085D" w:rsidRPr="0038085D" w:rsidRDefault="0038085D" w:rsidP="0038085D">
      <w:pPr>
        <w:pStyle w:val="ConsNormal"/>
        <w:spacing w:line="276" w:lineRule="auto"/>
        <w:ind w:left="360" w:firstLine="349"/>
        <w:jc w:val="both"/>
        <w:rPr>
          <w:rFonts w:ascii="Times New Roman" w:hAnsi="Times New Roman" w:cs="Times New Roman"/>
          <w:color w:val="000000"/>
          <w:sz w:val="24"/>
          <w:szCs w:val="24"/>
        </w:rPr>
      </w:pPr>
      <w:r w:rsidRPr="0038085D">
        <w:rPr>
          <w:rFonts w:ascii="Times New Roman" w:hAnsi="Times New Roman" w:cs="Times New Roman"/>
          <w:color w:val="000000"/>
          <w:sz w:val="24"/>
          <w:szCs w:val="24"/>
        </w:rPr>
        <w:t>основных жилых улиц – 20-</w:t>
      </w:r>
      <w:smartTag w:uri="urn:schemas-microsoft-com:office:smarttags" w:element="metricconverter">
        <w:smartTagPr>
          <w:attr w:name="ProductID" w:val="30 м"/>
        </w:smartTagPr>
        <w:r w:rsidRPr="0038085D">
          <w:rPr>
            <w:rFonts w:ascii="Times New Roman" w:hAnsi="Times New Roman" w:cs="Times New Roman"/>
            <w:color w:val="000000"/>
            <w:sz w:val="24"/>
            <w:szCs w:val="24"/>
          </w:rPr>
          <w:t>30 м</w:t>
        </w:r>
      </w:smartTag>
      <w:r w:rsidRPr="0038085D">
        <w:rPr>
          <w:rFonts w:ascii="Times New Roman" w:hAnsi="Times New Roman" w:cs="Times New Roman"/>
          <w:color w:val="000000"/>
          <w:sz w:val="24"/>
          <w:szCs w:val="24"/>
        </w:rPr>
        <w:t>;</w:t>
      </w:r>
    </w:p>
    <w:p w:rsidR="0038085D" w:rsidRPr="0038085D" w:rsidRDefault="0038085D" w:rsidP="0038085D">
      <w:pPr>
        <w:pStyle w:val="ConsNormal"/>
        <w:spacing w:line="276" w:lineRule="auto"/>
        <w:ind w:left="360" w:firstLine="349"/>
        <w:jc w:val="both"/>
        <w:rPr>
          <w:rFonts w:ascii="Times New Roman" w:hAnsi="Times New Roman" w:cs="Times New Roman"/>
          <w:color w:val="000000"/>
          <w:sz w:val="24"/>
          <w:szCs w:val="24"/>
        </w:rPr>
      </w:pPr>
      <w:r w:rsidRPr="0038085D">
        <w:rPr>
          <w:rFonts w:ascii="Times New Roman" w:hAnsi="Times New Roman" w:cs="Times New Roman"/>
          <w:color w:val="000000"/>
          <w:sz w:val="24"/>
          <w:szCs w:val="24"/>
        </w:rPr>
        <w:t>второстепенных жилых улиц – 15-</w:t>
      </w:r>
      <w:smartTag w:uri="urn:schemas-microsoft-com:office:smarttags" w:element="metricconverter">
        <w:smartTagPr>
          <w:attr w:name="ProductID" w:val="25 м"/>
        </w:smartTagPr>
        <w:r w:rsidRPr="0038085D">
          <w:rPr>
            <w:rFonts w:ascii="Times New Roman" w:hAnsi="Times New Roman" w:cs="Times New Roman"/>
            <w:color w:val="000000"/>
            <w:sz w:val="24"/>
            <w:szCs w:val="24"/>
          </w:rPr>
          <w:t>25 м</w:t>
        </w:r>
      </w:smartTag>
      <w:r w:rsidRPr="0038085D">
        <w:rPr>
          <w:rFonts w:ascii="Times New Roman" w:hAnsi="Times New Roman" w:cs="Times New Roman"/>
          <w:color w:val="000000"/>
          <w:sz w:val="24"/>
          <w:szCs w:val="24"/>
        </w:rPr>
        <w:t>;</w:t>
      </w:r>
    </w:p>
    <w:p w:rsidR="0038085D" w:rsidRPr="0038085D" w:rsidRDefault="0038085D" w:rsidP="0038085D">
      <w:pPr>
        <w:pStyle w:val="ConsNormal"/>
        <w:spacing w:line="276" w:lineRule="auto"/>
        <w:ind w:left="360" w:firstLine="349"/>
        <w:jc w:val="both"/>
        <w:rPr>
          <w:rFonts w:ascii="Times New Roman" w:hAnsi="Times New Roman" w:cs="Times New Roman"/>
          <w:color w:val="000000"/>
          <w:sz w:val="24"/>
          <w:szCs w:val="24"/>
        </w:rPr>
      </w:pPr>
      <w:r w:rsidRPr="0038085D">
        <w:rPr>
          <w:rFonts w:ascii="Times New Roman" w:hAnsi="Times New Roman" w:cs="Times New Roman"/>
          <w:color w:val="000000"/>
          <w:sz w:val="24"/>
          <w:szCs w:val="24"/>
        </w:rPr>
        <w:t>проездов – 5-</w:t>
      </w:r>
      <w:smartTag w:uri="urn:schemas-microsoft-com:office:smarttags" w:element="metricconverter">
        <w:smartTagPr>
          <w:attr w:name="ProductID" w:val="10 м"/>
        </w:smartTagPr>
        <w:r w:rsidRPr="0038085D">
          <w:rPr>
            <w:rFonts w:ascii="Times New Roman" w:hAnsi="Times New Roman" w:cs="Times New Roman"/>
            <w:color w:val="000000"/>
            <w:sz w:val="24"/>
            <w:szCs w:val="24"/>
          </w:rPr>
          <w:t>10 м</w:t>
        </w:r>
      </w:smartTag>
      <w:r w:rsidRPr="0038085D">
        <w:rPr>
          <w:rFonts w:ascii="Times New Roman" w:hAnsi="Times New Roman" w:cs="Times New Roman"/>
          <w:color w:val="000000"/>
          <w:sz w:val="24"/>
          <w:szCs w:val="24"/>
        </w:rPr>
        <w:t>.</w:t>
      </w:r>
    </w:p>
    <w:p w:rsidR="0038085D" w:rsidRDefault="0038085D" w:rsidP="0038085D">
      <w:pPr>
        <w:tabs>
          <w:tab w:val="left" w:pos="284"/>
          <w:tab w:val="left" w:pos="426"/>
          <w:tab w:val="left" w:pos="709"/>
        </w:tabs>
        <w:suppressAutoHyphens/>
        <w:snapToGrid w:val="0"/>
        <w:ind w:firstLine="720"/>
        <w:jc w:val="both"/>
        <w:rPr>
          <w:color w:val="FF0000"/>
        </w:rPr>
      </w:pPr>
      <w:r>
        <w:rPr>
          <w:color w:val="000000"/>
        </w:rPr>
        <w:t>2)</w:t>
      </w:r>
      <w:r w:rsidRPr="0038085D">
        <w:rPr>
          <w:color w:val="000000"/>
        </w:rPr>
        <w:t>В соответствии с законодательством и нормами строительного проектирования обеспечивается устройство пандусов для доступа маломобильных групп населения на тротуарах в местах их примыкания к полотну дорог и проездов</w:t>
      </w:r>
      <w:r>
        <w:rPr>
          <w:color w:val="FF0000"/>
        </w:rPr>
        <w:t>.</w:t>
      </w:r>
    </w:p>
    <w:p w:rsidR="0038085D" w:rsidRDefault="0038085D" w:rsidP="0038085D">
      <w:pPr>
        <w:widowControl w:val="0"/>
        <w:numPr>
          <w:ilvl w:val="0"/>
          <w:numId w:val="34"/>
        </w:numPr>
        <w:tabs>
          <w:tab w:val="left" w:pos="1080"/>
        </w:tabs>
        <w:overflowPunct w:val="0"/>
        <w:adjustRightInd w:val="0"/>
        <w:ind w:left="0" w:firstLine="709"/>
        <w:jc w:val="both"/>
      </w:pPr>
      <w:r>
        <w:t xml:space="preserve">Минимальная площадь озеленения населённого пункта – из расчёта </w:t>
      </w:r>
      <w:smartTag w:uri="urn:schemas-microsoft-com:office:smarttags" w:element="metricconverter">
        <w:smartTagPr>
          <w:attr w:name="ProductID" w:val="12 м2"/>
        </w:smartTagPr>
        <w:r>
          <w:t>12 м</w:t>
        </w:r>
        <w:r>
          <w:rPr>
            <w:vertAlign w:val="superscript"/>
          </w:rPr>
          <w:t>2</w:t>
        </w:r>
      </w:smartTag>
      <w:r>
        <w:t xml:space="preserve"> на 1 человека.</w:t>
      </w:r>
    </w:p>
    <w:p w:rsidR="0038085D" w:rsidRDefault="0038085D" w:rsidP="0038085D">
      <w:pPr>
        <w:widowControl w:val="0"/>
        <w:numPr>
          <w:ilvl w:val="0"/>
          <w:numId w:val="34"/>
        </w:numPr>
        <w:tabs>
          <w:tab w:val="clear" w:pos="360"/>
          <w:tab w:val="num" w:pos="0"/>
          <w:tab w:val="left" w:pos="1080"/>
        </w:tabs>
        <w:overflowPunct w:val="0"/>
        <w:adjustRightInd w:val="0"/>
        <w:ind w:left="0" w:firstLine="709"/>
        <w:jc w:val="both"/>
      </w:pPr>
      <w:r>
        <w:t xml:space="preserve">Минимальная площадь скверов – </w:t>
      </w:r>
      <w:smartTag w:uri="urn:schemas-microsoft-com:office:smarttags" w:element="metricconverter">
        <w:smartTagPr>
          <w:attr w:name="ProductID" w:val="0,5 га"/>
        </w:smartTagPr>
        <w:r>
          <w:t>0,5 га</w:t>
        </w:r>
      </w:smartTag>
      <w:r>
        <w:t>.</w:t>
      </w:r>
    </w:p>
    <w:p w:rsidR="0038085D" w:rsidRDefault="0038085D" w:rsidP="0038085D">
      <w:pPr>
        <w:widowControl w:val="0"/>
        <w:numPr>
          <w:ilvl w:val="0"/>
          <w:numId w:val="34"/>
        </w:numPr>
        <w:tabs>
          <w:tab w:val="clear" w:pos="360"/>
          <w:tab w:val="num" w:pos="0"/>
          <w:tab w:val="left" w:pos="1080"/>
        </w:tabs>
        <w:overflowPunct w:val="0"/>
        <w:adjustRightInd w:val="0"/>
        <w:ind w:left="0" w:firstLine="709"/>
        <w:jc w:val="both"/>
      </w:pPr>
      <w:r>
        <w:t>Параметры баланса территории (применительно к элементам планировочной структуры):</w:t>
      </w:r>
    </w:p>
    <w:p w:rsidR="0038085D" w:rsidRDefault="0038085D" w:rsidP="0038085D">
      <w:pPr>
        <w:pStyle w:val="afd"/>
        <w:numPr>
          <w:ilvl w:val="0"/>
          <w:numId w:val="32"/>
        </w:numPr>
        <w:spacing w:before="0" w:beforeAutospacing="0" w:after="0" w:afterAutospacing="0"/>
        <w:jc w:val="both"/>
      </w:pPr>
      <w:r>
        <w:t>минимальный процент озеленения – 25%;</w:t>
      </w:r>
    </w:p>
    <w:p w:rsidR="0038085D" w:rsidRDefault="0038085D" w:rsidP="0038085D">
      <w:pPr>
        <w:pStyle w:val="afd"/>
        <w:numPr>
          <w:ilvl w:val="0"/>
          <w:numId w:val="32"/>
        </w:numPr>
        <w:spacing w:before="0" w:beforeAutospacing="0" w:after="0" w:afterAutospacing="0"/>
        <w:jc w:val="both"/>
      </w:pPr>
      <w:r>
        <w:t>максимальный процент застройки (здания, строения, сооружения) – 65%.</w:t>
      </w:r>
    </w:p>
    <w:p w:rsidR="0038085D" w:rsidRDefault="0038085D" w:rsidP="0038085D">
      <w:pPr>
        <w:overflowPunct w:val="0"/>
        <w:ind w:firstLine="709"/>
        <w:jc w:val="both"/>
      </w:pPr>
      <w:r>
        <w:t xml:space="preserve">3. Ограничения использования земельных участков и объектов капитального строительства, находящихся в зоне </w:t>
      </w:r>
      <w:r w:rsidRPr="0038085D">
        <w:rPr>
          <w:color w:val="000000"/>
        </w:rPr>
        <w:t>ТОП</w:t>
      </w:r>
      <w:r>
        <w:t xml:space="preserve"> и расположенных в границах зон с особыми условиями использования территории, устанавливаются в соответствии со статьями </w:t>
      </w:r>
      <w:r w:rsidR="009B24D6">
        <w:t>50-57</w:t>
      </w:r>
      <w:r>
        <w:t xml:space="preserve"> настоящих Правил.</w:t>
      </w:r>
    </w:p>
    <w:p w:rsidR="00EB6B43" w:rsidRDefault="00EB6B43" w:rsidP="0038085D">
      <w:pPr>
        <w:pStyle w:val="3"/>
        <w:widowControl w:val="0"/>
        <w:numPr>
          <w:ilvl w:val="2"/>
          <w:numId w:val="0"/>
        </w:numPr>
        <w:tabs>
          <w:tab w:val="left" w:pos="0"/>
          <w:tab w:val="left" w:pos="1215"/>
        </w:tabs>
        <w:suppressAutoHyphens/>
        <w:spacing w:before="360"/>
        <w:rPr>
          <w:rFonts w:ascii="Times New Roman" w:hAnsi="Times New Roman"/>
          <w:sz w:val="24"/>
          <w:szCs w:val="24"/>
        </w:rPr>
      </w:pPr>
    </w:p>
    <w:p w:rsidR="00EB6B43" w:rsidRPr="0038085D" w:rsidRDefault="0038085D" w:rsidP="0038085D">
      <w:pPr>
        <w:ind w:firstLine="709"/>
        <w:jc w:val="center"/>
        <w:rPr>
          <w:b/>
          <w:color w:val="000000"/>
        </w:rPr>
      </w:pPr>
      <w:r w:rsidRPr="0038085D">
        <w:rPr>
          <w:b/>
          <w:color w:val="000000"/>
          <w:kern w:val="2"/>
        </w:rPr>
        <w:t xml:space="preserve">ГЛАВА </w:t>
      </w:r>
      <w:r w:rsidR="00466971">
        <w:rPr>
          <w:b/>
          <w:color w:val="000000"/>
          <w:kern w:val="2"/>
        </w:rPr>
        <w:t>12</w:t>
      </w:r>
      <w:r w:rsidR="00FD414A">
        <w:rPr>
          <w:b/>
          <w:color w:val="000000"/>
          <w:kern w:val="2"/>
        </w:rPr>
        <w:t>.</w:t>
      </w:r>
      <w:r w:rsidR="002F7965" w:rsidRPr="002F7965">
        <w:rPr>
          <w:b/>
          <w:color w:val="000000"/>
          <w:kern w:val="2"/>
        </w:rPr>
        <w:t xml:space="preserve"> </w:t>
      </w:r>
      <w:r w:rsidRPr="0038085D">
        <w:rPr>
          <w:b/>
          <w:color w:val="000000"/>
        </w:rPr>
        <w:t>Ограничения на использование земельных участков и объектов капитального строительства</w:t>
      </w:r>
    </w:p>
    <w:p w:rsidR="00CE1407" w:rsidRDefault="00CE1407" w:rsidP="0038085D">
      <w:pPr>
        <w:ind w:firstLine="709"/>
        <w:jc w:val="center"/>
        <w:rPr>
          <w:b/>
          <w:color w:val="000000"/>
        </w:rPr>
      </w:pPr>
    </w:p>
    <w:p w:rsidR="00CE1407" w:rsidRPr="00A01D9C" w:rsidRDefault="003557B6" w:rsidP="00FC2621">
      <w:pPr>
        <w:pStyle w:val="3"/>
        <w:widowControl w:val="0"/>
        <w:numPr>
          <w:ilvl w:val="2"/>
          <w:numId w:val="0"/>
        </w:numPr>
        <w:tabs>
          <w:tab w:val="left" w:pos="0"/>
        </w:tabs>
        <w:suppressAutoHyphens/>
        <w:spacing w:before="360"/>
        <w:jc w:val="center"/>
        <w:rPr>
          <w:rFonts w:ascii="Times New Roman" w:hAnsi="Times New Roman" w:cs="Times New Roman"/>
          <w:sz w:val="24"/>
          <w:szCs w:val="24"/>
        </w:rPr>
      </w:pPr>
      <w:r w:rsidRPr="00A01D9C">
        <w:rPr>
          <w:rFonts w:ascii="Times New Roman" w:hAnsi="Times New Roman" w:cs="Times New Roman"/>
          <w:sz w:val="24"/>
          <w:szCs w:val="24"/>
        </w:rPr>
        <w:t xml:space="preserve">Статья </w:t>
      </w:r>
      <w:r w:rsidR="00A01D9C">
        <w:rPr>
          <w:rFonts w:ascii="Times New Roman" w:hAnsi="Times New Roman" w:cs="Times New Roman"/>
          <w:sz w:val="24"/>
          <w:szCs w:val="24"/>
        </w:rPr>
        <w:t>51</w:t>
      </w:r>
      <w:r w:rsidRPr="00A01D9C">
        <w:rPr>
          <w:rFonts w:ascii="Times New Roman" w:hAnsi="Times New Roman" w:cs="Times New Roman"/>
          <w:sz w:val="24"/>
          <w:szCs w:val="24"/>
        </w:rPr>
        <w:t>. Общие положения</w:t>
      </w:r>
    </w:p>
    <w:p w:rsidR="00CE1407" w:rsidRDefault="00CE1407" w:rsidP="0038085D">
      <w:pPr>
        <w:ind w:firstLine="709"/>
        <w:jc w:val="center"/>
      </w:pPr>
    </w:p>
    <w:p w:rsidR="00CE1407" w:rsidRDefault="00CE1407" w:rsidP="00CE1407">
      <w:pPr>
        <w:tabs>
          <w:tab w:val="left" w:pos="900"/>
        </w:tabs>
        <w:ind w:firstLine="709"/>
        <w:jc w:val="both"/>
      </w:pPr>
      <w:r>
        <w:t>1.</w:t>
      </w:r>
      <w: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rsidR="00CE1407" w:rsidRDefault="00CE1407" w:rsidP="00CE1407">
      <w:pPr>
        <w:ind w:firstLine="709"/>
        <w:jc w:val="both"/>
      </w:pPr>
      <w: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CE1407" w:rsidRDefault="00CE1407" w:rsidP="00CE1407">
      <w:pPr>
        <w:tabs>
          <w:tab w:val="left" w:pos="900"/>
        </w:tabs>
        <w:ind w:firstLine="709"/>
        <w:jc w:val="both"/>
      </w:pPr>
      <w:r>
        <w:t>2.</w:t>
      </w:r>
      <w: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CE1407" w:rsidRDefault="00CE1407" w:rsidP="00CE1407">
      <w:pPr>
        <w:tabs>
          <w:tab w:val="left" w:pos="900"/>
        </w:tabs>
        <w:ind w:firstLine="709"/>
        <w:jc w:val="both"/>
      </w:pPr>
      <w:r>
        <w:t>3.</w:t>
      </w:r>
      <w: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CE1407" w:rsidRDefault="00CE1407" w:rsidP="00CE1407">
      <w:pPr>
        <w:tabs>
          <w:tab w:val="left" w:pos="900"/>
        </w:tabs>
        <w:ind w:firstLine="709"/>
        <w:jc w:val="both"/>
      </w:pPr>
      <w:r>
        <w:t>4.</w:t>
      </w:r>
      <w:r>
        <w:tab/>
        <w:t xml:space="preserve">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w:t>
      </w:r>
      <w:r>
        <w:lastRenderedPageBreak/>
        <w:t>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CE1407" w:rsidRDefault="00CE1407" w:rsidP="00CE1407">
      <w:pPr>
        <w:tabs>
          <w:tab w:val="left" w:pos="900"/>
        </w:tabs>
        <w:ind w:firstLine="709"/>
        <w:jc w:val="both"/>
      </w:pPr>
      <w:r>
        <w:t>5.</w:t>
      </w:r>
      <w:r>
        <w:tab/>
      </w:r>
      <w:proofErr w:type="gramStart"/>
      <w:r>
        <w:t>В</w:t>
      </w:r>
      <w:proofErr w:type="gramEnd"/>
      <w:r>
        <w:t xml:space="preserve">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CE1407" w:rsidRDefault="00CE1407" w:rsidP="00CE1407">
      <w:pPr>
        <w:tabs>
          <w:tab w:val="left" w:pos="900"/>
        </w:tabs>
        <w:ind w:firstLine="709"/>
        <w:jc w:val="both"/>
      </w:pPr>
      <w:r>
        <w:t>6.</w:t>
      </w:r>
      <w: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CE1407" w:rsidRDefault="00CE1407" w:rsidP="00CE1407">
      <w:pPr>
        <w:tabs>
          <w:tab w:val="left" w:pos="900"/>
        </w:tabs>
        <w:ind w:firstLine="709"/>
        <w:jc w:val="both"/>
      </w:pPr>
      <w:r>
        <w:t>7.</w:t>
      </w:r>
      <w: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CE1407" w:rsidRPr="007637AC" w:rsidRDefault="00CE1407" w:rsidP="00FC2621"/>
    <w:p w:rsidR="00CE1407" w:rsidRDefault="00CE1407" w:rsidP="00CE1407">
      <w:pPr>
        <w:pStyle w:val="3"/>
        <w:widowControl w:val="0"/>
        <w:numPr>
          <w:ilvl w:val="2"/>
          <w:numId w:val="0"/>
        </w:numPr>
        <w:tabs>
          <w:tab w:val="left" w:pos="0"/>
        </w:tabs>
        <w:suppressAutoHyphens/>
        <w:spacing w:before="360"/>
        <w:jc w:val="center"/>
        <w:rPr>
          <w:rFonts w:ascii="Times New Roman" w:hAnsi="Times New Roman"/>
          <w:sz w:val="24"/>
          <w:szCs w:val="24"/>
        </w:rPr>
      </w:pPr>
      <w:r>
        <w:tab/>
      </w:r>
      <w:bookmarkStart w:id="50" w:name="_Toc409787199"/>
      <w:r>
        <w:rPr>
          <w:rFonts w:ascii="Times New Roman" w:hAnsi="Times New Roman"/>
          <w:sz w:val="24"/>
          <w:szCs w:val="24"/>
        </w:rPr>
        <w:t xml:space="preserve">Статья </w:t>
      </w:r>
      <w:r w:rsidR="002F7965" w:rsidRPr="007637AC">
        <w:rPr>
          <w:rFonts w:ascii="Times New Roman" w:hAnsi="Times New Roman"/>
          <w:sz w:val="24"/>
          <w:szCs w:val="24"/>
        </w:rPr>
        <w:t>5</w:t>
      </w:r>
      <w:r w:rsidR="00A01D9C">
        <w:rPr>
          <w:rFonts w:ascii="Times New Roman" w:hAnsi="Times New Roman"/>
          <w:sz w:val="24"/>
          <w:szCs w:val="24"/>
        </w:rPr>
        <w:t>2</w:t>
      </w:r>
      <w:r>
        <w:rPr>
          <w:rFonts w:ascii="Times New Roman" w:hAnsi="Times New Roman"/>
          <w:sz w:val="24"/>
          <w:szCs w:val="24"/>
        </w:rPr>
        <w:t>. Ограничения использования земельных участков и объектов капитального строительства на территории водоохранных зон, прибрежных защитных полос</w:t>
      </w:r>
      <w:bookmarkEnd w:id="50"/>
      <w:r>
        <w:rPr>
          <w:rFonts w:ascii="Times New Roman" w:hAnsi="Times New Roman"/>
          <w:sz w:val="24"/>
          <w:szCs w:val="24"/>
        </w:rPr>
        <w:t>, береговых полос</w:t>
      </w:r>
    </w:p>
    <w:p w:rsidR="00CE1407" w:rsidRDefault="00CE1407" w:rsidP="00CE1407">
      <w:pPr>
        <w:tabs>
          <w:tab w:val="left" w:pos="1380"/>
        </w:tabs>
        <w:ind w:firstLine="709"/>
      </w:pPr>
    </w:p>
    <w:p w:rsidR="003557B6" w:rsidRDefault="003557B6" w:rsidP="003557B6">
      <w:pPr>
        <w:numPr>
          <w:ilvl w:val="0"/>
          <w:numId w:val="35"/>
        </w:numPr>
        <w:tabs>
          <w:tab w:val="clear" w:pos="360"/>
          <w:tab w:val="num" w:pos="720"/>
          <w:tab w:val="left" w:pos="1080"/>
        </w:tabs>
        <w:suppressAutoHyphens/>
        <w:ind w:left="0" w:firstLine="709"/>
        <w:jc w:val="both"/>
      </w:pPr>
      <w: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557B6" w:rsidRDefault="003557B6" w:rsidP="003557B6">
      <w:pPr>
        <w:numPr>
          <w:ilvl w:val="0"/>
          <w:numId w:val="35"/>
        </w:numPr>
        <w:tabs>
          <w:tab w:val="clear" w:pos="360"/>
          <w:tab w:val="num" w:pos="720"/>
          <w:tab w:val="left" w:pos="1080"/>
        </w:tabs>
        <w:suppressAutoHyphens/>
        <w:ind w:left="0" w:firstLine="709"/>
        <w:jc w:val="both"/>
      </w:pPr>
      <w:r>
        <w:t>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3557B6" w:rsidRDefault="003557B6" w:rsidP="003557B6">
      <w:pPr>
        <w:numPr>
          <w:ilvl w:val="0"/>
          <w:numId w:val="35"/>
        </w:numPr>
        <w:tabs>
          <w:tab w:val="clear" w:pos="360"/>
          <w:tab w:val="num" w:pos="720"/>
          <w:tab w:val="left" w:pos="1080"/>
        </w:tabs>
        <w:suppressAutoHyphens/>
        <w:ind w:left="0" w:firstLine="709"/>
        <w:jc w:val="both"/>
      </w:pPr>
      <w:r>
        <w:t>В соответствии со специальным режимом на территории водоохранных зон, границы которых отображены на карте градостроительного зонирования Поселения, запрещается:</w:t>
      </w:r>
    </w:p>
    <w:p w:rsidR="003557B6" w:rsidRDefault="003557B6" w:rsidP="003557B6">
      <w:pPr>
        <w:ind w:firstLine="709"/>
        <w:jc w:val="both"/>
      </w:pPr>
      <w:r>
        <w:t>1) использование сточных вод для удобрения почв;</w:t>
      </w:r>
    </w:p>
    <w:p w:rsidR="003557B6" w:rsidRDefault="003557B6" w:rsidP="003557B6">
      <w:pPr>
        <w:ind w:firstLine="709"/>
        <w:jc w:val="both"/>
      </w:pPr>
      <w: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3557B6" w:rsidRDefault="003557B6" w:rsidP="003557B6">
      <w:pPr>
        <w:ind w:firstLine="709"/>
        <w:jc w:val="both"/>
      </w:pPr>
      <w:r>
        <w:t>3) осуществление авиационных мер по борьбе с вредителями и болезнями растений;</w:t>
      </w:r>
    </w:p>
    <w:p w:rsidR="003557B6" w:rsidRDefault="003557B6" w:rsidP="003557B6">
      <w:pPr>
        <w:ind w:firstLine="709"/>
        <w:jc w:val="both"/>
      </w:pPr>
      <w: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557B6" w:rsidRPr="003557B6" w:rsidRDefault="003557B6" w:rsidP="003557B6">
      <w:pPr>
        <w:autoSpaceDE w:val="0"/>
        <w:autoSpaceDN w:val="0"/>
        <w:adjustRightInd w:val="0"/>
        <w:ind w:firstLine="720"/>
        <w:jc w:val="both"/>
        <w:rPr>
          <w:color w:val="000000"/>
        </w:rPr>
      </w:pPr>
      <w:r w:rsidRPr="003557B6">
        <w:rPr>
          <w:color w:val="000000"/>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3557B6" w:rsidRPr="003557B6" w:rsidRDefault="003557B6" w:rsidP="003557B6">
      <w:pPr>
        <w:autoSpaceDE w:val="0"/>
        <w:autoSpaceDN w:val="0"/>
        <w:adjustRightInd w:val="0"/>
        <w:ind w:firstLine="720"/>
        <w:jc w:val="both"/>
        <w:rPr>
          <w:color w:val="000000"/>
        </w:rPr>
      </w:pPr>
      <w:r w:rsidRPr="003557B6">
        <w:rPr>
          <w:color w:val="000000"/>
        </w:rPr>
        <w:t xml:space="preserve">6) размещение специализированных хранилищ пестицидов и </w:t>
      </w:r>
      <w:proofErr w:type="spellStart"/>
      <w:r w:rsidRPr="003557B6">
        <w:rPr>
          <w:color w:val="000000"/>
        </w:rPr>
        <w:t>агрохимикатов</w:t>
      </w:r>
      <w:proofErr w:type="spellEnd"/>
      <w:r w:rsidRPr="003557B6">
        <w:rPr>
          <w:color w:val="000000"/>
        </w:rPr>
        <w:t xml:space="preserve">, применение пестицидов и </w:t>
      </w:r>
      <w:proofErr w:type="spellStart"/>
      <w:r w:rsidRPr="003557B6">
        <w:rPr>
          <w:color w:val="000000"/>
        </w:rPr>
        <w:t>агрохимикатов</w:t>
      </w:r>
      <w:proofErr w:type="spellEnd"/>
      <w:r w:rsidRPr="003557B6">
        <w:rPr>
          <w:color w:val="000000"/>
        </w:rPr>
        <w:t>;</w:t>
      </w:r>
    </w:p>
    <w:p w:rsidR="003557B6" w:rsidRPr="003557B6" w:rsidRDefault="003557B6" w:rsidP="003557B6">
      <w:pPr>
        <w:tabs>
          <w:tab w:val="right" w:pos="9978"/>
        </w:tabs>
        <w:autoSpaceDE w:val="0"/>
        <w:autoSpaceDN w:val="0"/>
        <w:adjustRightInd w:val="0"/>
        <w:ind w:firstLine="720"/>
        <w:jc w:val="both"/>
        <w:rPr>
          <w:color w:val="000000"/>
        </w:rPr>
      </w:pPr>
      <w:r w:rsidRPr="003557B6">
        <w:rPr>
          <w:color w:val="000000"/>
        </w:rPr>
        <w:t>7) сброс сточных, в том числе дренажных, вод;</w:t>
      </w:r>
      <w:r w:rsidRPr="003557B6">
        <w:rPr>
          <w:color w:val="000000"/>
        </w:rPr>
        <w:tab/>
      </w:r>
    </w:p>
    <w:p w:rsidR="003557B6" w:rsidRPr="003557B6" w:rsidRDefault="003557B6" w:rsidP="003557B6">
      <w:pPr>
        <w:autoSpaceDE w:val="0"/>
        <w:autoSpaceDN w:val="0"/>
        <w:adjustRightInd w:val="0"/>
        <w:ind w:firstLine="720"/>
        <w:jc w:val="both"/>
        <w:rPr>
          <w:color w:val="000000"/>
        </w:rPr>
      </w:pPr>
      <w:r w:rsidRPr="003557B6">
        <w:rPr>
          <w:color w:val="000000"/>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w:t>
      </w:r>
      <w:r>
        <w:rPr>
          <w:color w:val="FF0000"/>
        </w:rPr>
        <w:t xml:space="preserve"> </w:t>
      </w:r>
      <w:r w:rsidRPr="003557B6">
        <w:rPr>
          <w:color w:val="000000"/>
        </w:rPr>
        <w:t xml:space="preserve">со </w:t>
      </w:r>
      <w:hyperlink r:id="rId21" w:history="1">
        <w:r w:rsidRPr="003557B6">
          <w:rPr>
            <w:rStyle w:val="af0"/>
            <w:color w:val="000000"/>
          </w:rPr>
          <w:t>статьей 19.1</w:t>
        </w:r>
      </w:hyperlink>
      <w:r w:rsidRPr="003557B6">
        <w:rPr>
          <w:color w:val="000000"/>
        </w:rPr>
        <w:t xml:space="preserve"> Закона Российской Федерации от 21 февраля 1992 года N 2395-1 "О недрах").</w:t>
      </w:r>
    </w:p>
    <w:p w:rsidR="003557B6" w:rsidRDefault="003557B6" w:rsidP="003557B6">
      <w:pPr>
        <w:numPr>
          <w:ilvl w:val="0"/>
          <w:numId w:val="35"/>
        </w:numPr>
        <w:tabs>
          <w:tab w:val="clear" w:pos="360"/>
          <w:tab w:val="num" w:pos="720"/>
          <w:tab w:val="left" w:pos="1080"/>
        </w:tabs>
        <w:suppressAutoHyphens/>
        <w:ind w:left="0" w:firstLine="709"/>
        <w:jc w:val="both"/>
      </w:pPr>
      <w: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557B6" w:rsidRPr="003557B6" w:rsidRDefault="003557B6" w:rsidP="003557B6">
      <w:pPr>
        <w:autoSpaceDE w:val="0"/>
        <w:autoSpaceDN w:val="0"/>
        <w:adjustRightInd w:val="0"/>
        <w:ind w:firstLine="709"/>
        <w:jc w:val="both"/>
        <w:rPr>
          <w:color w:val="000000"/>
        </w:rPr>
      </w:pPr>
      <w:r w:rsidRPr="003557B6">
        <w:rPr>
          <w:color w:val="000000"/>
        </w:rPr>
        <w:t>1) Под сооружениями, обеспечивающими охрану водных объектов от загрязнения, засорения, заиления и истощения вод, понимаются:</w:t>
      </w:r>
    </w:p>
    <w:p w:rsidR="003557B6" w:rsidRPr="003557B6" w:rsidRDefault="003557B6" w:rsidP="003557B6">
      <w:pPr>
        <w:autoSpaceDE w:val="0"/>
        <w:autoSpaceDN w:val="0"/>
        <w:adjustRightInd w:val="0"/>
        <w:ind w:firstLine="709"/>
        <w:jc w:val="both"/>
        <w:rPr>
          <w:color w:val="000000"/>
        </w:rPr>
      </w:pPr>
      <w:bookmarkStart w:id="51" w:name="Par1"/>
      <w:bookmarkEnd w:id="51"/>
      <w:r w:rsidRPr="003557B6">
        <w:rPr>
          <w:color w:val="000000"/>
        </w:rPr>
        <w:t>централизованные системы водоотведения (канализации), централизованные ливневые системы водоотведения;</w:t>
      </w:r>
    </w:p>
    <w:p w:rsidR="003557B6" w:rsidRPr="003557B6" w:rsidRDefault="003557B6" w:rsidP="003557B6">
      <w:pPr>
        <w:autoSpaceDE w:val="0"/>
        <w:autoSpaceDN w:val="0"/>
        <w:adjustRightInd w:val="0"/>
        <w:ind w:firstLine="709"/>
        <w:jc w:val="both"/>
        <w:rPr>
          <w:color w:val="000000"/>
        </w:rPr>
      </w:pPr>
      <w:r w:rsidRPr="003557B6">
        <w:rPr>
          <w:color w:val="000000"/>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3557B6" w:rsidRPr="003557B6" w:rsidRDefault="003557B6" w:rsidP="003557B6">
      <w:pPr>
        <w:autoSpaceDE w:val="0"/>
        <w:autoSpaceDN w:val="0"/>
        <w:adjustRightInd w:val="0"/>
        <w:ind w:firstLine="709"/>
        <w:jc w:val="both"/>
        <w:rPr>
          <w:color w:val="000000"/>
        </w:rPr>
      </w:pPr>
      <w:r w:rsidRPr="003557B6">
        <w:rPr>
          <w:color w:val="000000"/>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w:t>
      </w:r>
    </w:p>
    <w:p w:rsidR="003557B6" w:rsidRPr="003557B6" w:rsidRDefault="003557B6" w:rsidP="003557B6">
      <w:pPr>
        <w:autoSpaceDE w:val="0"/>
        <w:autoSpaceDN w:val="0"/>
        <w:adjustRightInd w:val="0"/>
        <w:ind w:firstLine="709"/>
        <w:jc w:val="both"/>
        <w:rPr>
          <w:color w:val="000000"/>
        </w:rPr>
      </w:pPr>
      <w:r w:rsidRPr="003557B6">
        <w:rPr>
          <w:color w:val="000000"/>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3557B6" w:rsidRPr="003557B6" w:rsidRDefault="003557B6" w:rsidP="003557B6">
      <w:pPr>
        <w:autoSpaceDE w:val="0"/>
        <w:autoSpaceDN w:val="0"/>
        <w:adjustRightInd w:val="0"/>
        <w:ind w:firstLine="709"/>
        <w:jc w:val="both"/>
        <w:rPr>
          <w:color w:val="000000"/>
        </w:rPr>
      </w:pPr>
      <w:r w:rsidRPr="003557B6">
        <w:rPr>
          <w:color w:val="000000"/>
        </w:rPr>
        <w:t xml:space="preserve">2)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22" w:anchor="Par1" w:history="1">
        <w:r w:rsidRPr="003557B6">
          <w:rPr>
            <w:rStyle w:val="af0"/>
            <w:color w:val="000000"/>
          </w:rPr>
          <w:t>пункте 1 части 4</w:t>
        </w:r>
      </w:hyperlink>
      <w:r w:rsidRPr="003557B6">
        <w:rPr>
          <w:color w:val="000000"/>
        </w:rPr>
        <w:t xml:space="preserve">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3557B6" w:rsidRDefault="003557B6" w:rsidP="003557B6">
      <w:pPr>
        <w:numPr>
          <w:ilvl w:val="0"/>
          <w:numId w:val="35"/>
        </w:numPr>
        <w:tabs>
          <w:tab w:val="clear" w:pos="360"/>
          <w:tab w:val="num" w:pos="720"/>
          <w:tab w:val="left" w:pos="1080"/>
        </w:tabs>
        <w:suppressAutoHyphens/>
        <w:ind w:left="0" w:firstLine="709"/>
        <w:jc w:val="both"/>
      </w:pPr>
      <w:r>
        <w:t>В границах прибрежных защитных полос наряду с ограничениями, установленными частью 3 настоящей статьи запрещается:</w:t>
      </w:r>
    </w:p>
    <w:p w:rsidR="003557B6" w:rsidRDefault="003557B6" w:rsidP="003557B6">
      <w:pPr>
        <w:ind w:firstLine="709"/>
        <w:jc w:val="both"/>
      </w:pPr>
      <w:r>
        <w:t>1) распашка земель;</w:t>
      </w:r>
    </w:p>
    <w:p w:rsidR="003557B6" w:rsidRDefault="003557B6" w:rsidP="003557B6">
      <w:pPr>
        <w:ind w:firstLine="709"/>
        <w:jc w:val="both"/>
      </w:pPr>
      <w:r>
        <w:t>2) размещение отвалов размываемых грунтов;</w:t>
      </w:r>
    </w:p>
    <w:p w:rsidR="003557B6" w:rsidRDefault="003557B6" w:rsidP="003557B6">
      <w:pPr>
        <w:ind w:firstLine="709"/>
        <w:jc w:val="both"/>
      </w:pPr>
      <w:r>
        <w:t>3) выпас сельскохозяйственных животных и организация для них летних лагерей, ванн.</w:t>
      </w:r>
    </w:p>
    <w:p w:rsidR="003557B6" w:rsidRDefault="003557B6" w:rsidP="003557B6">
      <w:pPr>
        <w:numPr>
          <w:ilvl w:val="0"/>
          <w:numId w:val="35"/>
        </w:numPr>
        <w:tabs>
          <w:tab w:val="clear" w:pos="360"/>
          <w:tab w:val="num" w:pos="720"/>
          <w:tab w:val="left" w:pos="1080"/>
        </w:tabs>
        <w:suppressAutoHyphens/>
        <w:ind w:left="0" w:firstLine="709"/>
        <w:jc w:val="both"/>
      </w:pPr>
      <w: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3557B6" w:rsidRDefault="003557B6" w:rsidP="003557B6">
      <w:pPr>
        <w:numPr>
          <w:ilvl w:val="0"/>
          <w:numId w:val="35"/>
        </w:numPr>
        <w:tabs>
          <w:tab w:val="clear" w:pos="360"/>
          <w:tab w:val="num" w:pos="720"/>
          <w:tab w:val="left" w:pos="1080"/>
        </w:tabs>
        <w:suppressAutoHyphens/>
        <w:ind w:left="0" w:firstLine="709"/>
        <w:jc w:val="both"/>
      </w:pPr>
      <w: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3557B6" w:rsidRDefault="003557B6" w:rsidP="003557B6">
      <w:pPr>
        <w:numPr>
          <w:ilvl w:val="0"/>
          <w:numId w:val="35"/>
        </w:numPr>
        <w:tabs>
          <w:tab w:val="clear" w:pos="360"/>
          <w:tab w:val="num" w:pos="720"/>
          <w:tab w:val="left" w:pos="1080"/>
        </w:tabs>
        <w:suppressAutoHyphens/>
        <w:ind w:left="0" w:firstLine="709"/>
        <w:jc w:val="both"/>
      </w:pPr>
      <w: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3557B6" w:rsidRPr="007637AC" w:rsidRDefault="003557B6" w:rsidP="00D02C19"/>
    <w:p w:rsidR="008E4B63" w:rsidRDefault="008E4B63" w:rsidP="00D02C19">
      <w:pPr>
        <w:pStyle w:val="3"/>
        <w:widowControl w:val="0"/>
        <w:numPr>
          <w:ilvl w:val="2"/>
          <w:numId w:val="0"/>
        </w:numPr>
        <w:tabs>
          <w:tab w:val="left" w:pos="0"/>
        </w:tabs>
        <w:suppressAutoHyphens/>
        <w:spacing w:before="360"/>
        <w:jc w:val="center"/>
        <w:rPr>
          <w:rFonts w:ascii="Times New Roman" w:hAnsi="Times New Roman"/>
          <w:sz w:val="24"/>
          <w:szCs w:val="24"/>
        </w:rPr>
      </w:pPr>
      <w:bookmarkStart w:id="52" w:name="_Toc409787205"/>
      <w:bookmarkStart w:id="53" w:name="_Toc380405265"/>
      <w:bookmarkStart w:id="54" w:name="_Toc355791809"/>
    </w:p>
    <w:p w:rsidR="00D02C19" w:rsidRDefault="002345F5" w:rsidP="00D02C19">
      <w:pPr>
        <w:pStyle w:val="3"/>
        <w:widowControl w:val="0"/>
        <w:numPr>
          <w:ilvl w:val="2"/>
          <w:numId w:val="0"/>
        </w:numPr>
        <w:tabs>
          <w:tab w:val="left" w:pos="0"/>
        </w:tabs>
        <w:suppressAutoHyphens/>
        <w:spacing w:before="360"/>
        <w:jc w:val="center"/>
        <w:rPr>
          <w:rFonts w:ascii="Times New Roman" w:hAnsi="Times New Roman"/>
          <w:sz w:val="24"/>
          <w:szCs w:val="24"/>
        </w:rPr>
      </w:pPr>
      <w:r>
        <w:rPr>
          <w:rFonts w:ascii="Times New Roman" w:hAnsi="Times New Roman"/>
          <w:sz w:val="24"/>
          <w:szCs w:val="24"/>
        </w:rPr>
        <w:t xml:space="preserve"> </w:t>
      </w:r>
      <w:r w:rsidR="00D02C19">
        <w:rPr>
          <w:rFonts w:ascii="Times New Roman" w:hAnsi="Times New Roman"/>
          <w:sz w:val="24"/>
          <w:szCs w:val="24"/>
        </w:rPr>
        <w:t xml:space="preserve">Статья </w:t>
      </w:r>
      <w:r w:rsidR="002F7965" w:rsidRPr="003960FF">
        <w:rPr>
          <w:rFonts w:ascii="Times New Roman" w:hAnsi="Times New Roman"/>
          <w:sz w:val="24"/>
          <w:szCs w:val="24"/>
        </w:rPr>
        <w:t>5</w:t>
      </w:r>
      <w:r w:rsidR="00A01D9C">
        <w:rPr>
          <w:rFonts w:ascii="Times New Roman" w:hAnsi="Times New Roman"/>
          <w:sz w:val="24"/>
          <w:szCs w:val="24"/>
        </w:rPr>
        <w:t>3</w:t>
      </w:r>
      <w:r w:rsidR="00D02C19">
        <w:rPr>
          <w:rFonts w:ascii="Times New Roman" w:hAnsi="Times New Roman"/>
          <w:sz w:val="24"/>
          <w:szCs w:val="24"/>
        </w:rPr>
        <w:t xml:space="preserve">. Ограничения </w:t>
      </w:r>
      <w:r w:rsidR="003960FF">
        <w:rPr>
          <w:rFonts w:ascii="Times New Roman" w:hAnsi="Times New Roman"/>
          <w:sz w:val="24"/>
          <w:szCs w:val="24"/>
        </w:rPr>
        <w:t>на использование</w:t>
      </w:r>
      <w:r w:rsidR="00D02C19">
        <w:rPr>
          <w:rFonts w:ascii="Times New Roman" w:hAnsi="Times New Roman"/>
          <w:sz w:val="24"/>
          <w:szCs w:val="24"/>
        </w:rPr>
        <w:t xml:space="preserve"> земельных участков и объектов капитального строительства на территории охранных зон объектов электросетевого хозяйства</w:t>
      </w:r>
      <w:bookmarkEnd w:id="52"/>
      <w:bookmarkEnd w:id="53"/>
      <w:bookmarkEnd w:id="54"/>
    </w:p>
    <w:p w:rsidR="00D02C19" w:rsidRDefault="00D02C19" w:rsidP="00D02C19">
      <w:pPr>
        <w:rPr>
          <w:lang w:eastAsia="en-US"/>
        </w:rPr>
      </w:pPr>
    </w:p>
    <w:p w:rsidR="00D02C19" w:rsidRDefault="00D02C19" w:rsidP="00D02C19">
      <w:pPr>
        <w:numPr>
          <w:ilvl w:val="0"/>
          <w:numId w:val="38"/>
        </w:numPr>
        <w:tabs>
          <w:tab w:val="clear" w:pos="360"/>
          <w:tab w:val="left" w:pos="1134"/>
        </w:tabs>
        <w:suppressAutoHyphens/>
        <w:ind w:left="0" w:firstLine="709"/>
        <w:jc w:val="both"/>
      </w:pPr>
      <w: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D02C19" w:rsidRDefault="00D02C19" w:rsidP="00D02C19">
      <w:pPr>
        <w:numPr>
          <w:ilvl w:val="0"/>
          <w:numId w:val="38"/>
        </w:numPr>
        <w:tabs>
          <w:tab w:val="clear" w:pos="360"/>
          <w:tab w:val="left" w:pos="1134"/>
        </w:tabs>
        <w:suppressAutoHyphens/>
        <w:ind w:left="0" w:firstLine="709"/>
        <w:jc w:val="both"/>
      </w:pPr>
      <w: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Российской Федерации от 24 февраля 2009 года № 160.</w:t>
      </w:r>
    </w:p>
    <w:p w:rsidR="00D02C19" w:rsidRDefault="00D02C19" w:rsidP="00D02C19">
      <w:pPr>
        <w:numPr>
          <w:ilvl w:val="0"/>
          <w:numId w:val="38"/>
        </w:numPr>
        <w:tabs>
          <w:tab w:val="clear" w:pos="360"/>
          <w:tab w:val="left" w:pos="1134"/>
        </w:tabs>
        <w:suppressAutoHyphens/>
        <w:ind w:left="0" w:firstLine="709"/>
        <w:jc w:val="both"/>
      </w:pPr>
      <w:r>
        <w:t>Охранные зоны устанавливаются:</w:t>
      </w:r>
    </w:p>
    <w:p w:rsidR="00D02C19" w:rsidRDefault="00D02C19" w:rsidP="00D02C19">
      <w:pPr>
        <w:pStyle w:val="ConsPlusNormal"/>
        <w:widowControl/>
        <w:numPr>
          <w:ilvl w:val="0"/>
          <w:numId w:val="39"/>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Pr>
          <w:rFonts w:ascii="Times New Roman" w:hAnsi="Times New Roman" w:cs="Times New Roman"/>
          <w:sz w:val="24"/>
          <w:szCs w:val="24"/>
        </w:rPr>
        <w:t>неотклонённом</w:t>
      </w:r>
      <w:proofErr w:type="spellEnd"/>
      <w:r>
        <w:rPr>
          <w:rFonts w:ascii="Times New Roman" w:hAnsi="Times New Roman" w:cs="Times New Roman"/>
          <w:sz w:val="24"/>
          <w:szCs w:val="24"/>
        </w:rPr>
        <w:t xml:space="preserve"> их положении на следующем расстоянии:</w:t>
      </w:r>
    </w:p>
    <w:p w:rsidR="00D02C19" w:rsidRDefault="00D02C19" w:rsidP="00D02C1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а) при проектно номинальном классе напряжения до 1 кВ – </w:t>
      </w:r>
      <w:smartTag w:uri="urn:schemas-microsoft-com:office:smarttags" w:element="metricconverter">
        <w:smartTagPr>
          <w:attr w:name="ProductID" w:val="2 метра"/>
        </w:smartTagPr>
        <w:r>
          <w:rPr>
            <w:rFonts w:ascii="Times New Roman" w:hAnsi="Times New Roman" w:cs="Times New Roman"/>
            <w:sz w:val="24"/>
            <w:szCs w:val="24"/>
          </w:rPr>
          <w:t>2 метра</w:t>
        </w:r>
      </w:smartTag>
      <w:r>
        <w:rPr>
          <w:rFonts w:ascii="Times New Roman" w:hAnsi="Times New Roman" w:cs="Times New Roman"/>
          <w:sz w:val="24"/>
          <w:szCs w:val="24"/>
        </w:rPr>
        <w:t>;</w:t>
      </w:r>
    </w:p>
    <w:p w:rsidR="00D02C19" w:rsidRDefault="00D02C19" w:rsidP="00D02C1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б) при проектно номинальном классе напряжения 35 кВ – </w:t>
      </w:r>
      <w:smartTag w:uri="urn:schemas-microsoft-com:office:smarttags" w:element="metricconverter">
        <w:smartTagPr>
          <w:attr w:name="ProductID" w:val="15 метров"/>
        </w:smartTagPr>
        <w:r>
          <w:rPr>
            <w:rFonts w:ascii="Times New Roman" w:hAnsi="Times New Roman" w:cs="Times New Roman"/>
            <w:sz w:val="24"/>
            <w:szCs w:val="24"/>
          </w:rPr>
          <w:t>15 метров</w:t>
        </w:r>
      </w:smartTag>
      <w:r>
        <w:rPr>
          <w:rFonts w:ascii="Times New Roman" w:hAnsi="Times New Roman" w:cs="Times New Roman"/>
          <w:sz w:val="24"/>
          <w:szCs w:val="24"/>
        </w:rPr>
        <w:t>;</w:t>
      </w:r>
    </w:p>
    <w:p w:rsidR="00D02C19" w:rsidRDefault="00D02C19" w:rsidP="00D02C1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в) при проектном номинальном классе напряжения 110 кВ – </w:t>
      </w:r>
      <w:smartTag w:uri="urn:schemas-microsoft-com:office:smarttags" w:element="metricconverter">
        <w:smartTagPr>
          <w:attr w:name="ProductID" w:val="20 метров"/>
        </w:smartTagPr>
        <w:r>
          <w:rPr>
            <w:rFonts w:ascii="Times New Roman" w:hAnsi="Times New Roman" w:cs="Times New Roman"/>
            <w:sz w:val="24"/>
            <w:szCs w:val="24"/>
          </w:rPr>
          <w:t>20 метров</w:t>
        </w:r>
      </w:smartTag>
      <w:r>
        <w:rPr>
          <w:rFonts w:ascii="Times New Roman" w:hAnsi="Times New Roman" w:cs="Times New Roman"/>
          <w:sz w:val="24"/>
          <w:szCs w:val="24"/>
        </w:rPr>
        <w:t>;</w:t>
      </w:r>
    </w:p>
    <w:p w:rsidR="00D02C19" w:rsidRDefault="00D02C19" w:rsidP="00D02C19">
      <w:pPr>
        <w:pStyle w:val="ConsPlusNormal"/>
        <w:widowControl/>
        <w:numPr>
          <w:ilvl w:val="0"/>
          <w:numId w:val="39"/>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w:t>
      </w:r>
      <w:smartTag w:uri="urn:schemas-microsoft-com:office:smarttags" w:element="metricconverter">
        <w:smartTagPr>
          <w:attr w:name="ProductID" w:val="1 метра"/>
        </w:smartTagPr>
        <w:r>
          <w:rPr>
            <w:rFonts w:ascii="Times New Roman" w:hAnsi="Times New Roman" w:cs="Times New Roman"/>
            <w:sz w:val="24"/>
            <w:szCs w:val="24"/>
          </w:rPr>
          <w:t>1 метра</w:t>
        </w:r>
      </w:smartTag>
      <w:r>
        <w:rPr>
          <w:rFonts w:ascii="Times New Roman" w:hAnsi="Times New Roman" w:cs="Times New Roman"/>
          <w:sz w:val="24"/>
          <w:szCs w:val="24"/>
        </w:rPr>
        <w:t xml:space="preserve"> (при прохождении кабельных линий напряжением до 1 киловольта под тротуарами – на </w:t>
      </w:r>
      <w:smartTag w:uri="urn:schemas-microsoft-com:office:smarttags" w:element="metricconverter">
        <w:smartTagPr>
          <w:attr w:name="ProductID" w:val="0,6 метра"/>
        </w:smartTagPr>
        <w:r>
          <w:rPr>
            <w:rFonts w:ascii="Times New Roman" w:hAnsi="Times New Roman" w:cs="Times New Roman"/>
            <w:sz w:val="24"/>
            <w:szCs w:val="24"/>
          </w:rPr>
          <w:t>0,6 метра</w:t>
        </w:r>
      </w:smartTag>
      <w:r>
        <w:rPr>
          <w:rFonts w:ascii="Times New Roman" w:hAnsi="Times New Roman" w:cs="Times New Roman"/>
          <w:sz w:val="24"/>
          <w:szCs w:val="24"/>
        </w:rPr>
        <w:t xml:space="preserve"> в сторону зданий и сооружений и на </w:t>
      </w:r>
      <w:smartTag w:uri="urn:schemas-microsoft-com:office:smarttags" w:element="metricconverter">
        <w:smartTagPr>
          <w:attr w:name="ProductID" w:val="1 метр"/>
        </w:smartTagPr>
        <w:r>
          <w:rPr>
            <w:rFonts w:ascii="Times New Roman" w:hAnsi="Times New Roman" w:cs="Times New Roman"/>
            <w:sz w:val="24"/>
            <w:szCs w:val="24"/>
          </w:rPr>
          <w:t>1 метр</w:t>
        </w:r>
      </w:smartTag>
      <w:r>
        <w:rPr>
          <w:rFonts w:ascii="Times New Roman" w:hAnsi="Times New Roman" w:cs="Times New Roman"/>
          <w:sz w:val="24"/>
          <w:szCs w:val="24"/>
        </w:rPr>
        <w:t xml:space="preserve"> в сторону проезжей части улицы);</w:t>
      </w:r>
    </w:p>
    <w:p w:rsidR="00D02C19" w:rsidRDefault="00D02C19" w:rsidP="00D02C19">
      <w:pPr>
        <w:pStyle w:val="ConsPlusNormal"/>
        <w:widowControl/>
        <w:numPr>
          <w:ilvl w:val="0"/>
          <w:numId w:val="39"/>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w:t>
      </w:r>
      <w:bookmarkStart w:id="55" w:name="l122"/>
      <w:bookmarkEnd w:id="55"/>
      <w:r>
        <w:rPr>
          <w:rFonts w:ascii="Times New Roman" w:hAnsi="Times New Roman" w:cs="Times New Roman"/>
          <w:sz w:val="24"/>
          <w:szCs w:val="24"/>
        </w:rPr>
        <w:t xml:space="preserve">вертикальными плоскостями, отстоящими по обе стороны линии от крайних кабелей на расстоянии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 xml:space="preserve">; </w:t>
      </w:r>
    </w:p>
    <w:p w:rsidR="00D02C19" w:rsidRDefault="00D02C19" w:rsidP="00D02C19">
      <w:pPr>
        <w:pStyle w:val="ConsPlusNormal"/>
        <w:widowControl/>
        <w:numPr>
          <w:ilvl w:val="0"/>
          <w:numId w:val="39"/>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вдоль переходов воздушных линий электропередачи через водоемы (реки, каналы, озера и др.) - в виде воздушного </w:t>
      </w:r>
      <w:bookmarkStart w:id="56" w:name="l123"/>
      <w:bookmarkEnd w:id="56"/>
      <w:r>
        <w:rPr>
          <w:rFonts w:ascii="Times New Roman" w:hAnsi="Times New Roman" w:cs="Times New Roman"/>
          <w:sz w:val="24"/>
          <w:szCs w:val="24"/>
        </w:rPr>
        <w:t xml:space="preserve">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Pr>
          <w:rFonts w:ascii="Times New Roman" w:hAnsi="Times New Roman" w:cs="Times New Roman"/>
          <w:sz w:val="24"/>
          <w:szCs w:val="24"/>
        </w:rPr>
        <w:t>неотклонённом</w:t>
      </w:r>
      <w:proofErr w:type="spellEnd"/>
      <w:r>
        <w:rPr>
          <w:rFonts w:ascii="Times New Roman" w:hAnsi="Times New Roman" w:cs="Times New Roman"/>
          <w:sz w:val="24"/>
          <w:szCs w:val="24"/>
        </w:rPr>
        <w:t xml:space="preserve"> их </w:t>
      </w:r>
      <w:bookmarkStart w:id="57" w:name="l124"/>
      <w:bookmarkEnd w:id="57"/>
      <w:r>
        <w:rPr>
          <w:rFonts w:ascii="Times New Roman" w:hAnsi="Times New Roman" w:cs="Times New Roman"/>
          <w:sz w:val="24"/>
          <w:szCs w:val="24"/>
        </w:rPr>
        <w:t xml:space="preserve">положении для судоходных водоемов на расстоянии </w:t>
      </w:r>
      <w:smartTag w:uri="urn:schemas-microsoft-com:office:smarttags" w:element="metricconverter">
        <w:smartTagPr>
          <w:attr w:name="ProductID" w:val="100 метров"/>
        </w:smartTagPr>
        <w:r>
          <w:rPr>
            <w:rFonts w:ascii="Times New Roman" w:hAnsi="Times New Roman" w:cs="Times New Roman"/>
            <w:sz w:val="24"/>
            <w:szCs w:val="24"/>
          </w:rPr>
          <w:t>100 метров</w:t>
        </w:r>
      </w:smartTag>
      <w:r>
        <w:rPr>
          <w:rFonts w:ascii="Times New Roman" w:hAnsi="Times New Roman" w:cs="Times New Roman"/>
          <w:sz w:val="24"/>
          <w:szCs w:val="24"/>
        </w:rPr>
        <w:t>, для несудоходных водоемов - на расстоянии, предусмотренном для установления охранных зон вдоль воздушных линий электропередачи</w:t>
      </w:r>
      <w:bookmarkStart w:id="58" w:name="l125"/>
      <w:bookmarkEnd w:id="58"/>
      <w:r>
        <w:rPr>
          <w:rFonts w:ascii="Times New Roman" w:hAnsi="Times New Roman" w:cs="Times New Roman"/>
          <w:sz w:val="24"/>
          <w:szCs w:val="24"/>
        </w:rPr>
        <w:t>.</w:t>
      </w:r>
    </w:p>
    <w:p w:rsidR="00D02C19" w:rsidRDefault="00D02C19" w:rsidP="00D02C19">
      <w:pPr>
        <w:numPr>
          <w:ilvl w:val="0"/>
          <w:numId w:val="38"/>
        </w:numPr>
        <w:tabs>
          <w:tab w:val="clear" w:pos="360"/>
          <w:tab w:val="left" w:pos="1134"/>
        </w:tabs>
        <w:suppressAutoHyphens/>
        <w:ind w:left="0" w:firstLine="709"/>
        <w:jc w:val="both"/>
      </w:pPr>
      <w: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02C19" w:rsidRDefault="00D02C19" w:rsidP="00D02C19">
      <w:pPr>
        <w:pStyle w:val="ConsPlusNormal"/>
        <w:widowControl/>
        <w:numPr>
          <w:ilvl w:val="0"/>
          <w:numId w:val="40"/>
        </w:numPr>
        <w:tabs>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02C19" w:rsidRDefault="00D02C19" w:rsidP="00D02C19">
      <w:pPr>
        <w:pStyle w:val="ConsPlusNormal"/>
        <w:widowControl/>
        <w:numPr>
          <w:ilvl w:val="0"/>
          <w:numId w:val="40"/>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D02C19" w:rsidRDefault="00D02C19" w:rsidP="00D02C19">
      <w:pPr>
        <w:pStyle w:val="ConsPlusNormal"/>
        <w:widowControl/>
        <w:numPr>
          <w:ilvl w:val="0"/>
          <w:numId w:val="40"/>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w:t>
      </w:r>
      <w:r>
        <w:rPr>
          <w:rFonts w:ascii="Times New Roman" w:hAnsi="Times New Roman" w:cs="Times New Roman"/>
          <w:sz w:val="24"/>
          <w:szCs w:val="24"/>
        </w:rPr>
        <w:lastRenderedPageBreak/>
        <w:t>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02C19" w:rsidRDefault="00D02C19" w:rsidP="00D02C19">
      <w:pPr>
        <w:pStyle w:val="ConsPlusNormal"/>
        <w:widowControl/>
        <w:numPr>
          <w:ilvl w:val="0"/>
          <w:numId w:val="40"/>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размещать свалки;</w:t>
      </w:r>
    </w:p>
    <w:p w:rsidR="00D02C19" w:rsidRDefault="00D02C19" w:rsidP="00D02C19">
      <w:pPr>
        <w:pStyle w:val="ConsPlusNormal"/>
        <w:widowControl/>
        <w:numPr>
          <w:ilvl w:val="0"/>
          <w:numId w:val="40"/>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02C19" w:rsidRDefault="00D02C19" w:rsidP="00D02C19">
      <w:pPr>
        <w:numPr>
          <w:ilvl w:val="0"/>
          <w:numId w:val="38"/>
        </w:numPr>
        <w:tabs>
          <w:tab w:val="clear" w:pos="360"/>
          <w:tab w:val="left" w:pos="1134"/>
        </w:tabs>
        <w:suppressAutoHyphens/>
        <w:ind w:left="0" w:firstLine="709"/>
        <w:jc w:val="both"/>
      </w:pPr>
      <w: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D02C19" w:rsidRDefault="00D02C19" w:rsidP="00D02C19">
      <w:pPr>
        <w:pStyle w:val="ConsPlusNormal"/>
        <w:widowControl/>
        <w:numPr>
          <w:ilvl w:val="0"/>
          <w:numId w:val="41"/>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складировать или размещать хранилища любых, в том числе горюче-смазочных, материалов;</w:t>
      </w:r>
    </w:p>
    <w:p w:rsidR="00D02C19" w:rsidRDefault="00D02C19" w:rsidP="00D02C19">
      <w:pPr>
        <w:pStyle w:val="ConsPlusNormal"/>
        <w:widowControl/>
        <w:numPr>
          <w:ilvl w:val="0"/>
          <w:numId w:val="41"/>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02C19" w:rsidRDefault="00D02C19" w:rsidP="00D02C19">
      <w:pPr>
        <w:pStyle w:val="ConsPlusNormal"/>
        <w:widowControl/>
        <w:numPr>
          <w:ilvl w:val="0"/>
          <w:numId w:val="41"/>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02C19" w:rsidRDefault="00D02C19" w:rsidP="00D02C19">
      <w:pPr>
        <w:numPr>
          <w:ilvl w:val="0"/>
          <w:numId w:val="38"/>
        </w:numPr>
        <w:tabs>
          <w:tab w:val="clear" w:pos="360"/>
          <w:tab w:val="left" w:pos="1134"/>
        </w:tabs>
        <w:suppressAutoHyphens/>
        <w:ind w:left="0" w:firstLine="709"/>
        <w:jc w:val="both"/>
      </w:pPr>
      <w:r>
        <w:t>В пределах охранных зон без письменного решения о согласовании сетевых организаций юридическим и физическим лицам запрещаются:</w:t>
      </w:r>
    </w:p>
    <w:p w:rsidR="00D02C19" w:rsidRDefault="00D02C19" w:rsidP="00D02C19">
      <w:pPr>
        <w:pStyle w:val="ConsPlusNormal"/>
        <w:widowControl/>
        <w:numPr>
          <w:ilvl w:val="0"/>
          <w:numId w:val="42"/>
        </w:numPr>
        <w:tabs>
          <w:tab w:val="num"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строительство, капитальный ремонт, реконструкция или снос зданий и сооружений;</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взрывные, мелиоративные работы, в том числе связанные с временным затоплением земель;</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посадка и вырубка деревьев и кустарников;</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проход плавательных средств,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Pr>
            <w:rFonts w:ascii="Times New Roman" w:hAnsi="Times New Roman" w:cs="Times New Roman"/>
            <w:sz w:val="24"/>
            <w:szCs w:val="24"/>
          </w:rPr>
          <w:t>4,5 метра</w:t>
        </w:r>
      </w:smartTag>
      <w:r>
        <w:rPr>
          <w:rFonts w:ascii="Times New Roman" w:hAnsi="Times New Roman" w:cs="Times New Roman"/>
          <w:sz w:val="24"/>
          <w:szCs w:val="24"/>
        </w:rPr>
        <w:t xml:space="preserve"> (в охранных зонах воздушных линий электропередачи);</w:t>
      </w:r>
    </w:p>
    <w:p w:rsidR="00D02C19" w:rsidRDefault="00D02C19" w:rsidP="00D02C19">
      <w:pPr>
        <w:pStyle w:val="ConsPlusNormal"/>
        <w:widowControl/>
        <w:numPr>
          <w:ilvl w:val="0"/>
          <w:numId w:val="42"/>
        </w:numPr>
        <w:tabs>
          <w:tab w:val="num" w:pos="1080"/>
          <w:tab w:val="num" w:pos="126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земляные работы на глубине более </w:t>
      </w:r>
      <w:smartTag w:uri="urn:schemas-microsoft-com:office:smarttags" w:element="metricconverter">
        <w:smartTagPr>
          <w:attr w:name="ProductID" w:val="0,3 метра"/>
        </w:smartTagPr>
        <w:r>
          <w:rPr>
            <w:rFonts w:ascii="Times New Roman" w:hAnsi="Times New Roman" w:cs="Times New Roman"/>
            <w:sz w:val="24"/>
            <w:szCs w:val="24"/>
          </w:rPr>
          <w:t>0,3 метра</w:t>
        </w:r>
      </w:smartTag>
      <w:r>
        <w:rPr>
          <w:rFonts w:ascii="Times New Roman" w:hAnsi="Times New Roman" w:cs="Times New Roman"/>
          <w:sz w:val="24"/>
          <w:szCs w:val="24"/>
        </w:rPr>
        <w:t xml:space="preserve"> (на вспахиваемых землях на глубине более </w:t>
      </w:r>
      <w:smartTag w:uri="urn:schemas-microsoft-com:office:smarttags" w:element="metricconverter">
        <w:smartTagPr>
          <w:attr w:name="ProductID" w:val="0,45 метра"/>
        </w:smartTagPr>
        <w:r>
          <w:rPr>
            <w:rFonts w:ascii="Times New Roman" w:hAnsi="Times New Roman" w:cs="Times New Roman"/>
            <w:sz w:val="24"/>
            <w:szCs w:val="24"/>
          </w:rPr>
          <w:t>0,45 метра</w:t>
        </w:r>
      </w:smartTag>
      <w:r>
        <w:rPr>
          <w:rFonts w:ascii="Times New Roman" w:hAnsi="Times New Roman" w:cs="Times New Roman"/>
          <w:sz w:val="24"/>
          <w:szCs w:val="24"/>
        </w:rPr>
        <w:t>), а также планировка грунта (в охранных зонах подземных кабельных линий электропередачи).</w:t>
      </w:r>
    </w:p>
    <w:p w:rsidR="00D02C19" w:rsidRDefault="00D02C19" w:rsidP="00D02C19">
      <w:pPr>
        <w:numPr>
          <w:ilvl w:val="0"/>
          <w:numId w:val="38"/>
        </w:numPr>
        <w:tabs>
          <w:tab w:val="clear" w:pos="360"/>
          <w:tab w:val="left" w:pos="1134"/>
        </w:tabs>
        <w:suppressAutoHyphens/>
        <w:ind w:left="0" w:firstLine="709"/>
        <w:jc w:val="both"/>
      </w:pPr>
      <w:r>
        <w:t>В охранных зонах, установленных для объектов электросетевого хозяйства напряжением до 1000 вольт, помимо действий, предусмотренных частью 6 настоящей статьи, без письменного решения о согласовании сетевых организаций запрещается:</w:t>
      </w:r>
    </w:p>
    <w:p w:rsidR="00D02C19" w:rsidRDefault="00D02C19" w:rsidP="00D02C19">
      <w:pPr>
        <w:pStyle w:val="ConsPlusNormal"/>
        <w:widowControl/>
        <w:numPr>
          <w:ilvl w:val="0"/>
          <w:numId w:val="43"/>
        </w:numPr>
        <w:tabs>
          <w:tab w:val="left" w:pos="1080"/>
        </w:tabs>
        <w:suppressAutoHyphens/>
        <w:autoSpaceDN/>
        <w:adjustRightInd/>
        <w:ind w:left="0" w:firstLine="709"/>
        <w:jc w:val="both"/>
        <w:rPr>
          <w:rFonts w:ascii="Times New Roman" w:hAnsi="Times New Roman" w:cs="Times New Roman"/>
          <w:sz w:val="24"/>
          <w:szCs w:val="24"/>
        </w:rPr>
      </w:pPr>
      <w:r>
        <w:rPr>
          <w:rFonts w:ascii="Times New Roman" w:hAnsi="Times New Roman" w:cs="Times New Roman"/>
          <w:sz w:val="24"/>
          <w:szCs w:val="24"/>
        </w:rPr>
        <w:t>размещать детские и спортивные площадки, стадионы, рынки, торговые точки, загоны для скота, гаражи и стоянки всех видов машин и механизмов (в охранных зонах воздушных линий электропередачи);</w:t>
      </w:r>
    </w:p>
    <w:p w:rsidR="003557B6" w:rsidRPr="004D0E40" w:rsidRDefault="00D02C19" w:rsidP="00FC2621">
      <w:pPr>
        <w:pStyle w:val="ConsPlusNormal"/>
        <w:widowControl/>
        <w:numPr>
          <w:ilvl w:val="0"/>
          <w:numId w:val="43"/>
        </w:numPr>
        <w:tabs>
          <w:tab w:val="left" w:pos="1080"/>
        </w:tabs>
        <w:suppressAutoHyphens/>
        <w:autoSpaceDN/>
        <w:adjustRightInd/>
        <w:ind w:left="0" w:firstLine="709"/>
        <w:jc w:val="both"/>
        <w:rPr>
          <w:rFonts w:ascii="Times New Roman" w:hAnsi="Times New Roman" w:cs="Times New Roman"/>
          <w:sz w:val="24"/>
          <w:szCs w:val="24"/>
        </w:rPr>
      </w:pPr>
      <w:r w:rsidRPr="004D0E40">
        <w:rPr>
          <w:rFonts w:ascii="Times New Roman" w:hAnsi="Times New Roman" w:cs="Times New Roman"/>
          <w:sz w:val="24"/>
          <w:szCs w:val="24"/>
        </w:rPr>
        <w:t>складировать или размещать хранилища любых, в том числе горюче-смазочных, материалов.</w:t>
      </w:r>
    </w:p>
    <w:p w:rsidR="003557B6" w:rsidRDefault="003557B6" w:rsidP="003557B6">
      <w:pPr>
        <w:tabs>
          <w:tab w:val="left" w:pos="1050"/>
        </w:tabs>
        <w:ind w:firstLine="709"/>
      </w:pPr>
    </w:p>
    <w:p w:rsidR="00D02C19" w:rsidRDefault="00D02C19" w:rsidP="00D02C19">
      <w:pPr>
        <w:pStyle w:val="3"/>
        <w:tabs>
          <w:tab w:val="left" w:pos="708"/>
        </w:tabs>
        <w:spacing w:before="0" w:after="0"/>
        <w:jc w:val="center"/>
        <w:rPr>
          <w:rFonts w:ascii="Times New Roman" w:hAnsi="Times New Roman"/>
          <w:sz w:val="24"/>
          <w:szCs w:val="24"/>
        </w:rPr>
      </w:pPr>
      <w:bookmarkStart w:id="59" w:name="_Toc409787207"/>
      <w:bookmarkStart w:id="60" w:name="_Toc380405268"/>
      <w:bookmarkStart w:id="61" w:name="_Toc343590599"/>
      <w:bookmarkStart w:id="62" w:name="_Toc337728867"/>
      <w:r>
        <w:rPr>
          <w:rFonts w:ascii="Times New Roman" w:hAnsi="Times New Roman"/>
          <w:sz w:val="24"/>
          <w:szCs w:val="24"/>
        </w:rPr>
        <w:t xml:space="preserve">Статья </w:t>
      </w:r>
      <w:r w:rsidR="002F7965" w:rsidRPr="007637AC">
        <w:rPr>
          <w:rFonts w:ascii="Times New Roman" w:hAnsi="Times New Roman"/>
          <w:sz w:val="24"/>
          <w:szCs w:val="24"/>
        </w:rPr>
        <w:t>5</w:t>
      </w:r>
      <w:r w:rsidR="00A01D9C">
        <w:rPr>
          <w:rFonts w:ascii="Times New Roman" w:hAnsi="Times New Roman"/>
          <w:sz w:val="24"/>
          <w:szCs w:val="24"/>
        </w:rPr>
        <w:t>4</w:t>
      </w:r>
      <w:r>
        <w:rPr>
          <w:rFonts w:ascii="Times New Roman" w:hAnsi="Times New Roman"/>
          <w:sz w:val="24"/>
          <w:szCs w:val="24"/>
        </w:rPr>
        <w:t>. Ограничения использования земельных участков и объектов капитального строительства в зонах охраны объектов культурного наследия</w:t>
      </w:r>
      <w:bookmarkEnd w:id="59"/>
      <w:bookmarkEnd w:id="60"/>
      <w:bookmarkEnd w:id="61"/>
      <w:bookmarkEnd w:id="62"/>
      <w:r w:rsidR="00C460AA">
        <w:rPr>
          <w:rFonts w:ascii="Times New Roman" w:hAnsi="Times New Roman"/>
          <w:sz w:val="24"/>
          <w:szCs w:val="24"/>
        </w:rPr>
        <w:t xml:space="preserve"> и в зонах особо охраняемых природных территориях (ООПТ)</w:t>
      </w:r>
    </w:p>
    <w:p w:rsidR="00D02C19" w:rsidRDefault="00D02C19" w:rsidP="00D02C19">
      <w:pPr>
        <w:rPr>
          <w:lang w:eastAsia="en-US"/>
        </w:rPr>
      </w:pPr>
    </w:p>
    <w:p w:rsidR="00D02C19" w:rsidRDefault="00D02C19" w:rsidP="00D02C19">
      <w:pPr>
        <w:pStyle w:val="Default"/>
        <w:ind w:firstLine="709"/>
        <w:jc w:val="both"/>
        <w:rPr>
          <w:rFonts w:ascii="Times New Roman" w:hAnsi="Times New Roman" w:cs="Times New Roman"/>
          <w:color w:val="auto"/>
        </w:rPr>
      </w:pPr>
      <w:r>
        <w:rPr>
          <w:rFonts w:ascii="Times New Roman" w:hAnsi="Times New Roman" w:cs="Times New Roman"/>
          <w:color w:val="auto"/>
        </w:rPr>
        <w:lastRenderedPageBreak/>
        <w:t>Ограничения использования земельных участков и объектов капитального строительства на территории зон охраны объектов культурного наследия (памятников истории и культуры) Российской Федерации определяются в соответствии с Федеральным законом от 25.06.2002 № 73-ФЗ «Об объектах культурного наследия (памятниках истории и культуры) народов Российской Федерации» проектом зон охраны объектов культурного наследия.</w:t>
      </w:r>
    </w:p>
    <w:p w:rsidR="00C460AA" w:rsidRDefault="00C460AA" w:rsidP="0062417D">
      <w:pPr>
        <w:pStyle w:val="Default"/>
        <w:ind w:firstLine="709"/>
        <w:jc w:val="both"/>
        <w:rPr>
          <w:rFonts w:ascii="Times New Roman" w:hAnsi="Times New Roman" w:cs="Times New Roman"/>
          <w:color w:val="auto"/>
        </w:rPr>
      </w:pPr>
      <w:r w:rsidRPr="0062417D">
        <w:rPr>
          <w:rFonts w:ascii="Times New Roman" w:hAnsi="Times New Roman" w:cs="Times New Roman"/>
          <w:b/>
          <w:color w:val="auto"/>
          <w:u w:val="single"/>
        </w:rPr>
        <w:t>Коношск</w:t>
      </w:r>
      <w:r w:rsidR="0062417D" w:rsidRPr="0062417D">
        <w:rPr>
          <w:rFonts w:ascii="Times New Roman" w:hAnsi="Times New Roman" w:cs="Times New Roman"/>
          <w:b/>
          <w:color w:val="auto"/>
          <w:u w:val="single"/>
        </w:rPr>
        <w:t>ий</w:t>
      </w:r>
      <w:r w:rsidRPr="0062417D">
        <w:rPr>
          <w:rFonts w:ascii="Times New Roman" w:hAnsi="Times New Roman" w:cs="Times New Roman"/>
          <w:b/>
          <w:color w:val="auto"/>
          <w:u w:val="single"/>
        </w:rPr>
        <w:t xml:space="preserve"> государственн</w:t>
      </w:r>
      <w:r w:rsidR="0062417D" w:rsidRPr="0062417D">
        <w:rPr>
          <w:rFonts w:ascii="Times New Roman" w:hAnsi="Times New Roman" w:cs="Times New Roman"/>
          <w:b/>
          <w:color w:val="auto"/>
          <w:u w:val="single"/>
        </w:rPr>
        <w:t>ый</w:t>
      </w:r>
      <w:r w:rsidRPr="0062417D">
        <w:rPr>
          <w:rFonts w:ascii="Times New Roman" w:hAnsi="Times New Roman" w:cs="Times New Roman"/>
          <w:b/>
          <w:color w:val="auto"/>
          <w:u w:val="single"/>
        </w:rPr>
        <w:t xml:space="preserve"> природн</w:t>
      </w:r>
      <w:r w:rsidR="0062417D" w:rsidRPr="0062417D">
        <w:rPr>
          <w:rFonts w:ascii="Times New Roman" w:hAnsi="Times New Roman" w:cs="Times New Roman"/>
          <w:b/>
          <w:color w:val="auto"/>
          <w:u w:val="single"/>
        </w:rPr>
        <w:t>ый</w:t>
      </w:r>
      <w:r w:rsidRPr="0062417D">
        <w:rPr>
          <w:rFonts w:ascii="Times New Roman" w:hAnsi="Times New Roman" w:cs="Times New Roman"/>
          <w:b/>
          <w:color w:val="auto"/>
          <w:u w:val="single"/>
        </w:rPr>
        <w:t xml:space="preserve"> биологическ</w:t>
      </w:r>
      <w:r w:rsidR="0062417D" w:rsidRPr="0062417D">
        <w:rPr>
          <w:rFonts w:ascii="Times New Roman" w:hAnsi="Times New Roman" w:cs="Times New Roman"/>
          <w:b/>
          <w:color w:val="auto"/>
          <w:u w:val="single"/>
        </w:rPr>
        <w:t>ий</w:t>
      </w:r>
      <w:r w:rsidRPr="0062417D">
        <w:rPr>
          <w:rFonts w:ascii="Times New Roman" w:hAnsi="Times New Roman" w:cs="Times New Roman"/>
          <w:b/>
          <w:color w:val="auto"/>
          <w:u w:val="single"/>
        </w:rPr>
        <w:t xml:space="preserve"> заказник</w:t>
      </w:r>
      <w:r w:rsidRPr="0062417D">
        <w:rPr>
          <w:rFonts w:ascii="Times New Roman" w:hAnsi="Times New Roman" w:cs="Times New Roman"/>
          <w:color w:val="auto"/>
        </w:rPr>
        <w:t xml:space="preserve"> регионального</w:t>
      </w:r>
      <w:r w:rsidRPr="00C460AA">
        <w:rPr>
          <w:rFonts w:ascii="Times New Roman" w:hAnsi="Times New Roman" w:cs="Times New Roman"/>
          <w:b/>
          <w:color w:val="auto"/>
        </w:rPr>
        <w:t xml:space="preserve"> </w:t>
      </w:r>
      <w:r w:rsidRPr="0062417D">
        <w:rPr>
          <w:rFonts w:ascii="Times New Roman" w:hAnsi="Times New Roman" w:cs="Times New Roman"/>
          <w:color w:val="auto"/>
        </w:rPr>
        <w:t>значения</w:t>
      </w:r>
      <w:r w:rsidRPr="00C460AA">
        <w:rPr>
          <w:rFonts w:ascii="Times New Roman" w:hAnsi="Times New Roman" w:cs="Times New Roman"/>
          <w:color w:val="auto"/>
        </w:rPr>
        <w:t xml:space="preserve"> расположен в Коношском районе Архангельской области на территории Коношского лесничества территориально органа министерства природных ресурсов и лесопромышленного комплекса Архангельской области</w:t>
      </w:r>
      <w:r>
        <w:rPr>
          <w:rFonts w:ascii="Times New Roman" w:hAnsi="Times New Roman" w:cs="Times New Roman"/>
          <w:color w:val="auto"/>
        </w:rPr>
        <w:t>.</w:t>
      </w:r>
    </w:p>
    <w:p w:rsidR="00C460AA" w:rsidRPr="00C460AA" w:rsidRDefault="00C460AA" w:rsidP="00B00945">
      <w:pPr>
        <w:pStyle w:val="Default"/>
        <w:ind w:firstLine="709"/>
        <w:jc w:val="both"/>
        <w:rPr>
          <w:rFonts w:ascii="Times New Roman" w:hAnsi="Times New Roman" w:cs="Times New Roman"/>
          <w:color w:val="auto"/>
        </w:rPr>
      </w:pPr>
      <w:r w:rsidRPr="00C460AA">
        <w:rPr>
          <w:rFonts w:ascii="Times New Roman" w:hAnsi="Times New Roman" w:cs="Times New Roman"/>
          <w:color w:val="auto"/>
        </w:rPr>
        <w:t>Заказник учитывается при разработке схем территориального планирования, правил</w:t>
      </w:r>
      <w:r>
        <w:rPr>
          <w:rFonts w:ascii="Times New Roman" w:hAnsi="Times New Roman" w:cs="Times New Roman"/>
          <w:color w:val="auto"/>
        </w:rPr>
        <w:t xml:space="preserve"> </w:t>
      </w:r>
      <w:r w:rsidRPr="00C460AA">
        <w:rPr>
          <w:rFonts w:ascii="Times New Roman" w:hAnsi="Times New Roman" w:cs="Times New Roman"/>
          <w:color w:val="auto"/>
        </w:rPr>
        <w:t>землепользования и застройки, документации по планировке территории, иных видов</w:t>
      </w:r>
      <w:r>
        <w:rPr>
          <w:rFonts w:ascii="Times New Roman" w:hAnsi="Times New Roman" w:cs="Times New Roman"/>
          <w:color w:val="auto"/>
        </w:rPr>
        <w:t xml:space="preserve"> </w:t>
      </w:r>
      <w:r w:rsidRPr="00C460AA">
        <w:rPr>
          <w:rFonts w:ascii="Times New Roman" w:hAnsi="Times New Roman" w:cs="Times New Roman"/>
          <w:color w:val="auto"/>
        </w:rPr>
        <w:t xml:space="preserve">градостроительной и землеустроительной документации, лесного плана </w:t>
      </w:r>
      <w:r>
        <w:rPr>
          <w:rFonts w:ascii="Times New Roman" w:hAnsi="Times New Roman" w:cs="Times New Roman"/>
          <w:color w:val="auto"/>
        </w:rPr>
        <w:t>Архангельской области</w:t>
      </w:r>
      <w:r w:rsidRPr="00C460AA">
        <w:rPr>
          <w:rFonts w:ascii="Times New Roman" w:hAnsi="Times New Roman" w:cs="Times New Roman"/>
          <w:color w:val="auto"/>
        </w:rPr>
        <w:t>,</w:t>
      </w:r>
      <w:r>
        <w:rPr>
          <w:rFonts w:ascii="Times New Roman" w:hAnsi="Times New Roman" w:cs="Times New Roman"/>
          <w:color w:val="auto"/>
        </w:rPr>
        <w:t xml:space="preserve"> </w:t>
      </w:r>
      <w:r w:rsidRPr="00C460AA">
        <w:rPr>
          <w:rFonts w:ascii="Times New Roman" w:hAnsi="Times New Roman" w:cs="Times New Roman"/>
          <w:color w:val="auto"/>
        </w:rPr>
        <w:t>лесохозяйственных регламентов, схем комплексного использования и охраны водных объектов.</w:t>
      </w:r>
    </w:p>
    <w:p w:rsidR="00C460AA" w:rsidRP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t>Земля, недра, растительный и животный мир, водные объекты, находящиеся в заказнике,</w:t>
      </w:r>
      <w:r>
        <w:rPr>
          <w:rFonts w:ascii="Times New Roman" w:hAnsi="Times New Roman" w:cs="Times New Roman"/>
          <w:color w:val="auto"/>
        </w:rPr>
        <w:t xml:space="preserve"> </w:t>
      </w:r>
      <w:r w:rsidRPr="00C460AA">
        <w:rPr>
          <w:rFonts w:ascii="Times New Roman" w:hAnsi="Times New Roman" w:cs="Times New Roman"/>
          <w:color w:val="auto"/>
        </w:rPr>
        <w:t>могут предоставляться в пользование в порядке, предусмотренном нормативными правовыми</w:t>
      </w:r>
      <w:r>
        <w:rPr>
          <w:rFonts w:ascii="Times New Roman" w:hAnsi="Times New Roman" w:cs="Times New Roman"/>
          <w:color w:val="auto"/>
        </w:rPr>
        <w:t xml:space="preserve"> </w:t>
      </w:r>
      <w:r w:rsidRPr="00C460AA">
        <w:rPr>
          <w:rFonts w:ascii="Times New Roman" w:hAnsi="Times New Roman" w:cs="Times New Roman"/>
          <w:color w:val="auto"/>
        </w:rPr>
        <w:t xml:space="preserve">актами Российской Федерации и </w:t>
      </w:r>
      <w:r>
        <w:rPr>
          <w:rFonts w:ascii="Times New Roman" w:hAnsi="Times New Roman" w:cs="Times New Roman"/>
          <w:color w:val="auto"/>
        </w:rPr>
        <w:t>Архангельской области</w:t>
      </w:r>
      <w:r w:rsidRPr="00C460AA">
        <w:rPr>
          <w:rFonts w:ascii="Times New Roman" w:hAnsi="Times New Roman" w:cs="Times New Roman"/>
          <w:color w:val="auto"/>
        </w:rPr>
        <w:t>, и в соответствии с настоящим Положением.</w:t>
      </w:r>
    </w:p>
    <w:p w:rsidR="00C460AA" w:rsidRP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t>Для заказника определены следующие особые режимы и охраны и природопользования:</w:t>
      </w:r>
    </w:p>
    <w:p w:rsidR="00C460AA" w:rsidRP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t>I. На территории заказника запрещается хозяйственная деятельность, отрицательно</w:t>
      </w:r>
      <w:r>
        <w:rPr>
          <w:rFonts w:ascii="Times New Roman" w:hAnsi="Times New Roman" w:cs="Times New Roman"/>
          <w:color w:val="auto"/>
        </w:rPr>
        <w:t xml:space="preserve"> </w:t>
      </w:r>
      <w:r w:rsidRPr="00C460AA">
        <w:rPr>
          <w:rFonts w:ascii="Times New Roman" w:hAnsi="Times New Roman" w:cs="Times New Roman"/>
          <w:color w:val="auto"/>
        </w:rPr>
        <w:t>влияющая на выполнение лесами экологических, санитарно-гигиенических и</w:t>
      </w:r>
      <w:r>
        <w:rPr>
          <w:rFonts w:ascii="Times New Roman" w:hAnsi="Times New Roman" w:cs="Times New Roman"/>
          <w:color w:val="auto"/>
        </w:rPr>
        <w:t xml:space="preserve"> </w:t>
      </w:r>
      <w:r w:rsidRPr="00C460AA">
        <w:rPr>
          <w:rFonts w:ascii="Times New Roman" w:hAnsi="Times New Roman" w:cs="Times New Roman"/>
          <w:color w:val="auto"/>
        </w:rPr>
        <w:t>рекреационных функций, на состояние воспроизводство объектов животного мира и выполнения</w:t>
      </w:r>
      <w:r w:rsidR="00B00945">
        <w:rPr>
          <w:rFonts w:ascii="Times New Roman" w:hAnsi="Times New Roman" w:cs="Times New Roman"/>
          <w:color w:val="auto"/>
        </w:rPr>
        <w:t xml:space="preserve"> </w:t>
      </w:r>
      <w:r w:rsidRPr="00C460AA">
        <w:rPr>
          <w:rFonts w:ascii="Times New Roman" w:hAnsi="Times New Roman" w:cs="Times New Roman"/>
          <w:color w:val="auto"/>
        </w:rPr>
        <w:t>поставленных задач, в том числе: размещение радиоактивных отходов, хранение и использование</w:t>
      </w:r>
      <w:r w:rsidR="00B00945">
        <w:rPr>
          <w:rFonts w:ascii="Times New Roman" w:hAnsi="Times New Roman" w:cs="Times New Roman"/>
          <w:color w:val="auto"/>
        </w:rPr>
        <w:t xml:space="preserve"> </w:t>
      </w:r>
      <w:r w:rsidRPr="00C460AA">
        <w:rPr>
          <w:rFonts w:ascii="Times New Roman" w:hAnsi="Times New Roman" w:cs="Times New Roman"/>
          <w:color w:val="auto"/>
        </w:rPr>
        <w:t>ядохимикатов, токсических химических препаратов, засорение бытовыми, строительными,</w:t>
      </w:r>
      <w:r w:rsidR="00B00945">
        <w:rPr>
          <w:rFonts w:ascii="Times New Roman" w:hAnsi="Times New Roman" w:cs="Times New Roman"/>
          <w:color w:val="auto"/>
        </w:rPr>
        <w:t xml:space="preserve"> </w:t>
      </w:r>
      <w:r w:rsidRPr="00C460AA">
        <w:rPr>
          <w:rFonts w:ascii="Times New Roman" w:hAnsi="Times New Roman" w:cs="Times New Roman"/>
          <w:color w:val="auto"/>
        </w:rPr>
        <w:t>промышленными и иными отходами и мусором, проведении сплошных и выборочных рубок</w:t>
      </w:r>
      <w:r w:rsidR="00B00945">
        <w:rPr>
          <w:rFonts w:ascii="Times New Roman" w:hAnsi="Times New Roman" w:cs="Times New Roman"/>
          <w:color w:val="auto"/>
        </w:rPr>
        <w:t xml:space="preserve"> </w:t>
      </w:r>
      <w:r w:rsidRPr="00C460AA">
        <w:rPr>
          <w:rFonts w:ascii="Times New Roman" w:hAnsi="Times New Roman" w:cs="Times New Roman"/>
          <w:color w:val="auto"/>
        </w:rPr>
        <w:t>спелых и перестойных лесных насаждений для заготовки древесины, за исключением</w:t>
      </w:r>
      <w:r w:rsidR="00B00945">
        <w:rPr>
          <w:rFonts w:ascii="Times New Roman" w:hAnsi="Times New Roman" w:cs="Times New Roman"/>
          <w:color w:val="auto"/>
        </w:rPr>
        <w:t xml:space="preserve"> </w:t>
      </w:r>
      <w:r w:rsidRPr="00C460AA">
        <w:rPr>
          <w:rFonts w:ascii="Times New Roman" w:hAnsi="Times New Roman" w:cs="Times New Roman"/>
          <w:color w:val="auto"/>
        </w:rPr>
        <w:t>выборочных рубок для заготовки гражданами древесины для собственных нужд в соответствием с</w:t>
      </w:r>
      <w:r w:rsidR="00B00945">
        <w:rPr>
          <w:rFonts w:ascii="Times New Roman" w:hAnsi="Times New Roman" w:cs="Times New Roman"/>
          <w:color w:val="auto"/>
        </w:rPr>
        <w:t xml:space="preserve"> </w:t>
      </w:r>
      <w:r w:rsidRPr="00C460AA">
        <w:rPr>
          <w:rFonts w:ascii="Times New Roman" w:hAnsi="Times New Roman" w:cs="Times New Roman"/>
          <w:color w:val="auto"/>
        </w:rPr>
        <w:t xml:space="preserve">нормативными правовыми актами </w:t>
      </w:r>
      <w:r w:rsidR="00B00945">
        <w:rPr>
          <w:rFonts w:ascii="Times New Roman" w:hAnsi="Times New Roman" w:cs="Times New Roman"/>
          <w:color w:val="auto"/>
        </w:rPr>
        <w:t>Архангельской области</w:t>
      </w:r>
      <w:r w:rsidRPr="00C460AA">
        <w:rPr>
          <w:rFonts w:ascii="Times New Roman" w:hAnsi="Times New Roman" w:cs="Times New Roman"/>
          <w:color w:val="auto"/>
        </w:rPr>
        <w:t>, выжигание травы на земельных участках,</w:t>
      </w:r>
      <w:r w:rsidR="00B00945">
        <w:rPr>
          <w:rFonts w:ascii="Times New Roman" w:hAnsi="Times New Roman" w:cs="Times New Roman"/>
          <w:color w:val="auto"/>
        </w:rPr>
        <w:t xml:space="preserve"> </w:t>
      </w:r>
      <w:r w:rsidRPr="00C460AA">
        <w:rPr>
          <w:rFonts w:ascii="Times New Roman" w:hAnsi="Times New Roman" w:cs="Times New Roman"/>
          <w:color w:val="auto"/>
        </w:rPr>
        <w:t>непосредственно примыкающих к лесам, защитным и озеленительным лесным насаждениям, без</w:t>
      </w:r>
      <w:r w:rsidR="00B00945">
        <w:rPr>
          <w:rFonts w:ascii="Times New Roman" w:hAnsi="Times New Roman" w:cs="Times New Roman"/>
          <w:color w:val="auto"/>
        </w:rPr>
        <w:t xml:space="preserve"> </w:t>
      </w:r>
      <w:r w:rsidRPr="00C460AA">
        <w:rPr>
          <w:rFonts w:ascii="Times New Roman" w:hAnsi="Times New Roman" w:cs="Times New Roman"/>
          <w:color w:val="auto"/>
        </w:rPr>
        <w:t>постоянного наблюдения, ведение охотничьего хозяйства и осуществление охоты, мойка</w:t>
      </w:r>
      <w:r w:rsidR="00B00945">
        <w:rPr>
          <w:rFonts w:ascii="Times New Roman" w:hAnsi="Times New Roman" w:cs="Times New Roman"/>
          <w:color w:val="auto"/>
        </w:rPr>
        <w:t xml:space="preserve"> </w:t>
      </w:r>
      <w:r w:rsidRPr="00C460AA">
        <w:rPr>
          <w:rFonts w:ascii="Times New Roman" w:hAnsi="Times New Roman" w:cs="Times New Roman"/>
          <w:color w:val="auto"/>
        </w:rPr>
        <w:t>транспортных средств в пределах прибрежной полосы водных объектов, сплав леса, уничтожение</w:t>
      </w:r>
      <w:r w:rsidR="00B00945">
        <w:rPr>
          <w:rFonts w:ascii="Times New Roman" w:hAnsi="Times New Roman" w:cs="Times New Roman"/>
          <w:color w:val="auto"/>
        </w:rPr>
        <w:t xml:space="preserve"> </w:t>
      </w:r>
      <w:r w:rsidRPr="00C460AA">
        <w:rPr>
          <w:rFonts w:ascii="Times New Roman" w:hAnsi="Times New Roman" w:cs="Times New Roman"/>
          <w:color w:val="auto"/>
        </w:rPr>
        <w:t>или порча установленных предупредительных и информационных знаков (аншлагов).</w:t>
      </w:r>
    </w:p>
    <w:p w:rsidR="00C460AA" w:rsidRP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t>2. Хозяйственная деятельность, не запрещенная на территории заказника,</w:t>
      </w:r>
      <w:r w:rsidR="00B00945">
        <w:rPr>
          <w:rFonts w:ascii="Times New Roman" w:hAnsi="Times New Roman" w:cs="Times New Roman"/>
          <w:color w:val="auto"/>
        </w:rPr>
        <w:t xml:space="preserve"> </w:t>
      </w:r>
      <w:r w:rsidRPr="00C460AA">
        <w:rPr>
          <w:rFonts w:ascii="Times New Roman" w:hAnsi="Times New Roman" w:cs="Times New Roman"/>
          <w:color w:val="auto"/>
        </w:rPr>
        <w:t>осуществляется в соответствии с законодательством РФ и режимом заказника, исходя из</w:t>
      </w:r>
      <w:r w:rsidR="00B00945">
        <w:rPr>
          <w:rFonts w:ascii="Times New Roman" w:hAnsi="Times New Roman" w:cs="Times New Roman"/>
          <w:color w:val="auto"/>
        </w:rPr>
        <w:t xml:space="preserve"> </w:t>
      </w:r>
      <w:r w:rsidRPr="00C460AA">
        <w:rPr>
          <w:rFonts w:ascii="Times New Roman" w:hAnsi="Times New Roman" w:cs="Times New Roman"/>
          <w:color w:val="auto"/>
        </w:rPr>
        <w:t>приоритетности охраняемых природных комплексов и объектов на этих территориях, и не должна</w:t>
      </w:r>
      <w:r w:rsidR="00B00945">
        <w:rPr>
          <w:rFonts w:ascii="Times New Roman" w:hAnsi="Times New Roman" w:cs="Times New Roman"/>
          <w:color w:val="auto"/>
        </w:rPr>
        <w:t xml:space="preserve"> </w:t>
      </w:r>
      <w:r w:rsidRPr="00C460AA">
        <w:rPr>
          <w:rFonts w:ascii="Times New Roman" w:hAnsi="Times New Roman" w:cs="Times New Roman"/>
          <w:color w:val="auto"/>
        </w:rPr>
        <w:t>противоречить целям создания заказника.</w:t>
      </w:r>
    </w:p>
    <w:p w:rsidR="00C460AA" w:rsidRP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t>3. Строительство, реконструкция, капитальных ремонт объектов на</w:t>
      </w:r>
      <w:r w:rsidR="00B00945">
        <w:rPr>
          <w:rFonts w:ascii="Times New Roman" w:hAnsi="Times New Roman" w:cs="Times New Roman"/>
          <w:color w:val="auto"/>
        </w:rPr>
        <w:t xml:space="preserve"> </w:t>
      </w:r>
      <w:r w:rsidRPr="00C460AA">
        <w:rPr>
          <w:rFonts w:ascii="Times New Roman" w:hAnsi="Times New Roman" w:cs="Times New Roman"/>
          <w:color w:val="auto"/>
        </w:rPr>
        <w:t>территории заказника могут осуществляться по проектам, получившим положительное</w:t>
      </w:r>
      <w:r w:rsidR="00B00945">
        <w:rPr>
          <w:rFonts w:ascii="Times New Roman" w:hAnsi="Times New Roman" w:cs="Times New Roman"/>
          <w:color w:val="auto"/>
        </w:rPr>
        <w:t xml:space="preserve"> </w:t>
      </w:r>
      <w:r w:rsidRPr="00C460AA">
        <w:rPr>
          <w:rFonts w:ascii="Times New Roman" w:hAnsi="Times New Roman" w:cs="Times New Roman"/>
          <w:color w:val="auto"/>
        </w:rPr>
        <w:t>заключение государственной экспертизы в соответствии с законодательством РФ.</w:t>
      </w:r>
    </w:p>
    <w:p w:rsidR="00C460AA" w:rsidRP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t>4. Предоставление в пользование земельных участков и природных ресурсов на</w:t>
      </w:r>
      <w:r w:rsidR="00B00945">
        <w:rPr>
          <w:rFonts w:ascii="Times New Roman" w:hAnsi="Times New Roman" w:cs="Times New Roman"/>
          <w:color w:val="auto"/>
        </w:rPr>
        <w:t xml:space="preserve"> </w:t>
      </w:r>
      <w:r w:rsidRPr="00C460AA">
        <w:rPr>
          <w:rFonts w:ascii="Times New Roman" w:hAnsi="Times New Roman" w:cs="Times New Roman"/>
          <w:color w:val="auto"/>
        </w:rPr>
        <w:t>территории заказника осуществляется в соответствии с законодательством об особо охраняемых</w:t>
      </w:r>
      <w:r w:rsidR="00B00945">
        <w:rPr>
          <w:rFonts w:ascii="Times New Roman" w:hAnsi="Times New Roman" w:cs="Times New Roman"/>
          <w:color w:val="auto"/>
        </w:rPr>
        <w:t xml:space="preserve"> </w:t>
      </w:r>
      <w:r w:rsidRPr="00C460AA">
        <w:rPr>
          <w:rFonts w:ascii="Times New Roman" w:hAnsi="Times New Roman" w:cs="Times New Roman"/>
          <w:color w:val="auto"/>
        </w:rPr>
        <w:t>территориях, гражданским, земельным, водным, лесным и иным законодательством РФ и</w:t>
      </w:r>
      <w:r w:rsidR="00B00945">
        <w:rPr>
          <w:rFonts w:ascii="Times New Roman" w:hAnsi="Times New Roman" w:cs="Times New Roman"/>
          <w:color w:val="auto"/>
        </w:rPr>
        <w:t xml:space="preserve"> Архангельской области</w:t>
      </w:r>
      <w:r w:rsidRPr="00C460AA">
        <w:rPr>
          <w:rFonts w:ascii="Times New Roman" w:hAnsi="Times New Roman" w:cs="Times New Roman"/>
          <w:color w:val="auto"/>
        </w:rPr>
        <w:t>.</w:t>
      </w:r>
    </w:p>
    <w:p w:rsidR="00C460AA" w:rsidRP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t>5. Санитарно-оздоровительные мероприятия в лесах проводятся в соответствии с</w:t>
      </w:r>
      <w:r w:rsidR="00B00945">
        <w:rPr>
          <w:rFonts w:ascii="Times New Roman" w:hAnsi="Times New Roman" w:cs="Times New Roman"/>
          <w:color w:val="auto"/>
        </w:rPr>
        <w:t xml:space="preserve"> </w:t>
      </w:r>
      <w:r w:rsidRPr="00C460AA">
        <w:rPr>
          <w:rFonts w:ascii="Times New Roman" w:hAnsi="Times New Roman" w:cs="Times New Roman"/>
          <w:color w:val="auto"/>
        </w:rPr>
        <w:t>Правилами санитарной безопасности в лесах, утвержденными постановлением Правительства РФ</w:t>
      </w:r>
      <w:r w:rsidR="00B00945">
        <w:rPr>
          <w:rFonts w:ascii="Times New Roman" w:hAnsi="Times New Roman" w:cs="Times New Roman"/>
          <w:color w:val="auto"/>
        </w:rPr>
        <w:t xml:space="preserve"> </w:t>
      </w:r>
      <w:r w:rsidRPr="00C460AA">
        <w:rPr>
          <w:rFonts w:ascii="Times New Roman" w:hAnsi="Times New Roman" w:cs="Times New Roman"/>
          <w:color w:val="auto"/>
        </w:rPr>
        <w:t>от 29.06.2007 №414.</w:t>
      </w:r>
    </w:p>
    <w:p w:rsidR="00C460AA" w:rsidRP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t>6. Рекреационная и иная разрешенная деятельность осуществляется в соответствии с</w:t>
      </w:r>
      <w:r w:rsidR="00B00945">
        <w:rPr>
          <w:rFonts w:ascii="Times New Roman" w:hAnsi="Times New Roman" w:cs="Times New Roman"/>
          <w:color w:val="auto"/>
        </w:rPr>
        <w:t xml:space="preserve"> </w:t>
      </w:r>
      <w:r w:rsidRPr="00C460AA">
        <w:rPr>
          <w:rFonts w:ascii="Times New Roman" w:hAnsi="Times New Roman" w:cs="Times New Roman"/>
          <w:color w:val="auto"/>
        </w:rPr>
        <w:t>соблюдением Правил пожарной безопасности в лесах, утвержденных постановлением</w:t>
      </w:r>
      <w:r w:rsidR="00B00945">
        <w:rPr>
          <w:rFonts w:ascii="Times New Roman" w:hAnsi="Times New Roman" w:cs="Times New Roman"/>
          <w:color w:val="auto"/>
        </w:rPr>
        <w:t xml:space="preserve"> </w:t>
      </w:r>
      <w:r w:rsidRPr="00C460AA">
        <w:rPr>
          <w:rFonts w:ascii="Times New Roman" w:hAnsi="Times New Roman" w:cs="Times New Roman"/>
          <w:color w:val="auto"/>
        </w:rPr>
        <w:t>Правительства РФ от 30.06.2007 №417.</w:t>
      </w:r>
    </w:p>
    <w:p w:rsidR="00C460AA" w:rsidRP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t>7. Рыболовство в границах заказника проводится в соответствии Правилами рыболовства, утвержденными приказом Федерального</w:t>
      </w:r>
      <w:r w:rsidR="00B00945">
        <w:rPr>
          <w:rFonts w:ascii="Times New Roman" w:hAnsi="Times New Roman" w:cs="Times New Roman"/>
          <w:color w:val="auto"/>
        </w:rPr>
        <w:t xml:space="preserve"> </w:t>
      </w:r>
      <w:r w:rsidRPr="00C460AA">
        <w:rPr>
          <w:rFonts w:ascii="Times New Roman" w:hAnsi="Times New Roman" w:cs="Times New Roman"/>
          <w:color w:val="auto"/>
        </w:rPr>
        <w:t>агентства по рыболовству от 13.11. 2008 № 3 19.</w:t>
      </w:r>
    </w:p>
    <w:p w:rsidR="00C460AA" w:rsidRP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lastRenderedPageBreak/>
        <w:t xml:space="preserve">8. Изъятие объектов живого мира </w:t>
      </w:r>
      <w:r w:rsidR="00B00945">
        <w:rPr>
          <w:rFonts w:ascii="Times New Roman" w:hAnsi="Times New Roman" w:cs="Times New Roman"/>
          <w:color w:val="auto"/>
        </w:rPr>
        <w:t>в научных и воспитательных целях</w:t>
      </w:r>
      <w:r w:rsidRPr="00C460AA">
        <w:rPr>
          <w:rFonts w:ascii="Times New Roman" w:hAnsi="Times New Roman" w:cs="Times New Roman"/>
          <w:color w:val="auto"/>
        </w:rPr>
        <w:t>, регулирование их</w:t>
      </w:r>
      <w:r w:rsidR="00B00945">
        <w:rPr>
          <w:rFonts w:ascii="Times New Roman" w:hAnsi="Times New Roman" w:cs="Times New Roman"/>
          <w:color w:val="auto"/>
        </w:rPr>
        <w:t xml:space="preserve"> </w:t>
      </w:r>
      <w:r w:rsidRPr="00C460AA">
        <w:rPr>
          <w:rFonts w:ascii="Times New Roman" w:hAnsi="Times New Roman" w:cs="Times New Roman"/>
          <w:color w:val="auto"/>
        </w:rPr>
        <w:t>численности производится по разрешениям, выдаваемым в соответствии с законодательством РФ</w:t>
      </w:r>
      <w:r w:rsidR="00B00945">
        <w:rPr>
          <w:rFonts w:ascii="Times New Roman" w:hAnsi="Times New Roman" w:cs="Times New Roman"/>
          <w:color w:val="auto"/>
        </w:rPr>
        <w:t xml:space="preserve"> </w:t>
      </w:r>
      <w:r w:rsidRPr="00C460AA">
        <w:rPr>
          <w:rFonts w:ascii="Times New Roman" w:hAnsi="Times New Roman" w:cs="Times New Roman"/>
          <w:color w:val="auto"/>
        </w:rPr>
        <w:t>о животном мире.</w:t>
      </w:r>
    </w:p>
    <w:p w:rsidR="00C460AA" w:rsidRDefault="00C460AA" w:rsidP="00C460AA">
      <w:pPr>
        <w:pStyle w:val="Default"/>
        <w:ind w:firstLine="709"/>
        <w:jc w:val="both"/>
        <w:rPr>
          <w:rFonts w:ascii="Times New Roman" w:hAnsi="Times New Roman" w:cs="Times New Roman"/>
          <w:color w:val="auto"/>
        </w:rPr>
      </w:pPr>
      <w:r w:rsidRPr="00C460AA">
        <w:rPr>
          <w:rFonts w:ascii="Times New Roman" w:hAnsi="Times New Roman" w:cs="Times New Roman"/>
          <w:color w:val="auto"/>
        </w:rPr>
        <w:t>9. Установленный режим заказника обязаны соблюдать все без исключения физические и</w:t>
      </w:r>
      <w:r w:rsidR="00B00945">
        <w:rPr>
          <w:rFonts w:ascii="Times New Roman" w:hAnsi="Times New Roman" w:cs="Times New Roman"/>
          <w:color w:val="auto"/>
        </w:rPr>
        <w:t xml:space="preserve"> </w:t>
      </w:r>
      <w:r w:rsidRPr="00C460AA">
        <w:rPr>
          <w:rFonts w:ascii="Times New Roman" w:hAnsi="Times New Roman" w:cs="Times New Roman"/>
          <w:color w:val="auto"/>
        </w:rPr>
        <w:t>юридические лица, осуществляющие деятельность на территории заказника.</w:t>
      </w:r>
      <w:r w:rsidRPr="00C460AA">
        <w:rPr>
          <w:rFonts w:ascii="Times New Roman" w:hAnsi="Times New Roman" w:cs="Times New Roman"/>
          <w:color w:val="auto"/>
        </w:rPr>
        <w:cr/>
      </w:r>
      <w:bookmarkStart w:id="63" w:name="_GoBack"/>
      <w:bookmarkEnd w:id="63"/>
    </w:p>
    <w:p w:rsidR="00071E2C" w:rsidRDefault="00071E2C" w:rsidP="00C460AA">
      <w:pPr>
        <w:pStyle w:val="Default"/>
        <w:ind w:firstLine="709"/>
        <w:jc w:val="both"/>
        <w:rPr>
          <w:rFonts w:ascii="Times New Roman" w:hAnsi="Times New Roman" w:cs="Times New Roman"/>
          <w:color w:val="auto"/>
        </w:rPr>
      </w:pPr>
    </w:p>
    <w:p w:rsidR="006713C8" w:rsidRPr="006713C8" w:rsidRDefault="006713C8" w:rsidP="006713C8">
      <w:pPr>
        <w:pStyle w:val="3"/>
        <w:numPr>
          <w:ilvl w:val="2"/>
          <w:numId w:val="44"/>
        </w:numPr>
        <w:tabs>
          <w:tab w:val="clear" w:pos="720"/>
          <w:tab w:val="num" w:pos="0"/>
        </w:tabs>
        <w:suppressAutoHyphens/>
        <w:ind w:left="0" w:firstLine="0"/>
        <w:jc w:val="center"/>
        <w:rPr>
          <w:rFonts w:ascii="Times New Roman" w:hAnsi="Times New Roman"/>
          <w:color w:val="000000"/>
          <w:sz w:val="24"/>
          <w:szCs w:val="24"/>
        </w:rPr>
      </w:pPr>
      <w:r>
        <w:tab/>
      </w:r>
      <w:r w:rsidR="002F7965">
        <w:rPr>
          <w:rFonts w:ascii="Times New Roman" w:hAnsi="Times New Roman"/>
          <w:color w:val="000000"/>
          <w:sz w:val="24"/>
          <w:szCs w:val="24"/>
        </w:rPr>
        <w:t>Статья 5</w:t>
      </w:r>
      <w:r w:rsidR="00A01D9C">
        <w:rPr>
          <w:rFonts w:ascii="Times New Roman" w:hAnsi="Times New Roman"/>
          <w:color w:val="000000"/>
          <w:sz w:val="24"/>
          <w:szCs w:val="24"/>
        </w:rPr>
        <w:t>5</w:t>
      </w:r>
      <w:r w:rsidRPr="006713C8">
        <w:rPr>
          <w:rFonts w:ascii="Times New Roman" w:hAnsi="Times New Roman"/>
          <w:color w:val="000000"/>
          <w:sz w:val="24"/>
          <w:szCs w:val="24"/>
        </w:rPr>
        <w:t>. Ограничения использования земельных участков и объектов капитального строительства на территории санитарно-защитных зон и санитарных разрывов</w:t>
      </w:r>
    </w:p>
    <w:p w:rsidR="006713C8" w:rsidRPr="006713C8" w:rsidRDefault="006713C8" w:rsidP="006713C8"/>
    <w:p w:rsidR="006713C8" w:rsidRPr="006713C8" w:rsidRDefault="006713C8" w:rsidP="006713C8">
      <w:pPr>
        <w:numPr>
          <w:ilvl w:val="0"/>
          <w:numId w:val="45"/>
        </w:numPr>
        <w:tabs>
          <w:tab w:val="left" w:pos="1080"/>
        </w:tabs>
        <w:suppressAutoHyphens/>
        <w:ind w:left="0" w:firstLine="720"/>
        <w:jc w:val="both"/>
      </w:pPr>
      <w:r w:rsidRPr="006713C8">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6713C8" w:rsidRPr="006713C8" w:rsidRDefault="006713C8" w:rsidP="006713C8">
      <w:pPr>
        <w:numPr>
          <w:ilvl w:val="0"/>
          <w:numId w:val="45"/>
        </w:numPr>
        <w:tabs>
          <w:tab w:val="left" w:pos="1080"/>
        </w:tabs>
        <w:suppressAutoHyphens/>
        <w:ind w:left="0" w:firstLine="720"/>
        <w:jc w:val="both"/>
      </w:pPr>
      <w:r w:rsidRPr="006713C8">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rsidR="006713C8" w:rsidRPr="006713C8" w:rsidRDefault="006713C8" w:rsidP="006713C8">
      <w:pPr>
        <w:numPr>
          <w:ilvl w:val="0"/>
          <w:numId w:val="45"/>
        </w:numPr>
        <w:tabs>
          <w:tab w:val="left" w:pos="1080"/>
        </w:tabs>
        <w:suppressAutoHyphens/>
        <w:ind w:left="0" w:firstLine="720"/>
        <w:jc w:val="both"/>
      </w:pPr>
      <w:r w:rsidRPr="006713C8">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 xml:space="preserve">- промышленные объекты и производства первого класса - </w:t>
      </w:r>
      <w:smartTag w:uri="urn:schemas-microsoft-com:office:smarttags" w:element="metricconverter">
        <w:smartTagPr>
          <w:attr w:name="ProductID" w:val="1000 м"/>
        </w:smartTagPr>
        <w:r w:rsidRPr="006713C8">
          <w:rPr>
            <w:rFonts w:ascii="Times New Roman" w:hAnsi="Times New Roman" w:cs="Times New Roman"/>
            <w:sz w:val="24"/>
            <w:szCs w:val="24"/>
          </w:rPr>
          <w:t>1000 м</w:t>
        </w:r>
      </w:smartTag>
      <w:r w:rsidRPr="006713C8">
        <w:rPr>
          <w:rFonts w:ascii="Times New Roman" w:hAnsi="Times New Roman" w:cs="Times New Roman"/>
          <w:sz w:val="24"/>
          <w:szCs w:val="24"/>
        </w:rPr>
        <w:t>;</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 xml:space="preserve">- промышленные объекты и производства второго класса - </w:t>
      </w:r>
      <w:smartTag w:uri="urn:schemas-microsoft-com:office:smarttags" w:element="metricconverter">
        <w:smartTagPr>
          <w:attr w:name="ProductID" w:val="500 м"/>
        </w:smartTagPr>
        <w:r w:rsidRPr="006713C8">
          <w:rPr>
            <w:rFonts w:ascii="Times New Roman" w:hAnsi="Times New Roman" w:cs="Times New Roman"/>
            <w:sz w:val="24"/>
            <w:szCs w:val="24"/>
          </w:rPr>
          <w:t>500 м</w:t>
        </w:r>
      </w:smartTag>
      <w:r w:rsidRPr="006713C8">
        <w:rPr>
          <w:rFonts w:ascii="Times New Roman" w:hAnsi="Times New Roman" w:cs="Times New Roman"/>
          <w:sz w:val="24"/>
          <w:szCs w:val="24"/>
        </w:rPr>
        <w:t>;</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 xml:space="preserve">- промышленные объекты и производства третьего класса - </w:t>
      </w:r>
      <w:smartTag w:uri="urn:schemas-microsoft-com:office:smarttags" w:element="metricconverter">
        <w:smartTagPr>
          <w:attr w:name="ProductID" w:val="300 м"/>
        </w:smartTagPr>
        <w:r w:rsidRPr="006713C8">
          <w:rPr>
            <w:rFonts w:ascii="Times New Roman" w:hAnsi="Times New Roman" w:cs="Times New Roman"/>
            <w:sz w:val="24"/>
            <w:szCs w:val="24"/>
          </w:rPr>
          <w:t>300 м</w:t>
        </w:r>
      </w:smartTag>
      <w:r w:rsidRPr="006713C8">
        <w:rPr>
          <w:rFonts w:ascii="Times New Roman" w:hAnsi="Times New Roman" w:cs="Times New Roman"/>
          <w:sz w:val="24"/>
          <w:szCs w:val="24"/>
        </w:rPr>
        <w:t>;</w:t>
      </w:r>
    </w:p>
    <w:p w:rsidR="006713C8" w:rsidRPr="006713C8" w:rsidRDefault="006713C8" w:rsidP="00A10B69">
      <w:pPr>
        <w:ind w:firstLine="709"/>
        <w:jc w:val="both"/>
      </w:pPr>
      <w:r w:rsidRPr="006713C8">
        <w:t xml:space="preserve">- промышленные объекты и производства четвертого класса - </w:t>
      </w:r>
      <w:smartTag w:uri="urn:schemas-microsoft-com:office:smarttags" w:element="metricconverter">
        <w:smartTagPr>
          <w:attr w:name="ProductID" w:val="100 м"/>
        </w:smartTagPr>
        <w:r w:rsidRPr="006713C8">
          <w:t>100 м</w:t>
        </w:r>
      </w:smartTag>
      <w:r w:rsidRPr="006713C8">
        <w:t>;</w:t>
      </w:r>
    </w:p>
    <w:p w:rsidR="006713C8" w:rsidRPr="006713C8" w:rsidRDefault="006713C8" w:rsidP="00A10B69">
      <w:pPr>
        <w:ind w:firstLine="709"/>
        <w:jc w:val="both"/>
      </w:pPr>
      <w:r w:rsidRPr="006713C8">
        <w:t xml:space="preserve">- промышленные объекты и производства пятого класса - </w:t>
      </w:r>
      <w:smartTag w:uri="urn:schemas-microsoft-com:office:smarttags" w:element="metricconverter">
        <w:smartTagPr>
          <w:attr w:name="ProductID" w:val="50 м"/>
        </w:smartTagPr>
        <w:r w:rsidRPr="006713C8">
          <w:t>50 м</w:t>
        </w:r>
      </w:smartTag>
      <w:r w:rsidRPr="006713C8">
        <w:t>.</w:t>
      </w:r>
    </w:p>
    <w:p w:rsidR="006713C8" w:rsidRPr="006713C8" w:rsidRDefault="006713C8" w:rsidP="006713C8">
      <w:pPr>
        <w:ind w:firstLine="720"/>
        <w:jc w:val="both"/>
      </w:pPr>
      <w:r>
        <w:t xml:space="preserve">          4.</w:t>
      </w:r>
      <w:r w:rsidRPr="006713C8">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6713C8" w:rsidRPr="006713C8" w:rsidRDefault="006713C8" w:rsidP="006713C8">
      <w:pPr>
        <w:ind w:firstLine="720"/>
        <w:jc w:val="both"/>
      </w:pPr>
      <w:r>
        <w:t xml:space="preserve">5. </w:t>
      </w:r>
      <w:r w:rsidRPr="006713C8">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6713C8" w:rsidRPr="006713C8" w:rsidRDefault="006713C8" w:rsidP="006713C8">
      <w:pPr>
        <w:ind w:firstLine="720"/>
        <w:jc w:val="both"/>
      </w:pPr>
      <w:r>
        <w:t xml:space="preserve">6. </w:t>
      </w:r>
      <w:r w:rsidRPr="006713C8">
        <w:t>Допускается размещать в границах санитарно-защитной зоны промышленного объекта или производства:</w:t>
      </w:r>
    </w:p>
    <w:p w:rsidR="006713C8" w:rsidRPr="006713C8" w:rsidRDefault="006713C8" w:rsidP="006713C8">
      <w:pPr>
        <w:ind w:firstLine="720"/>
        <w:jc w:val="both"/>
      </w:pPr>
      <w:r w:rsidRPr="006713C8">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w:t>
      </w:r>
      <w:r w:rsidRPr="006713C8">
        <w:lastRenderedPageBreak/>
        <w:t xml:space="preserve">хранения общественного и индивидуального транспорта, пожарные депо, местные и транзитные коммуникации, ЛЭП, электроподстанции, </w:t>
      </w:r>
      <w:proofErr w:type="spellStart"/>
      <w:r w:rsidRPr="006713C8">
        <w:t>нефте</w:t>
      </w:r>
      <w:proofErr w:type="spellEnd"/>
      <w:r w:rsidRPr="006713C8">
        <w:t xml:space="preserve">- и газопроводы, артезианские скважины для технического водоснабжения, </w:t>
      </w:r>
      <w:proofErr w:type="spellStart"/>
      <w:r w:rsidRPr="006713C8">
        <w:t>водоохлаждающие</w:t>
      </w:r>
      <w:proofErr w:type="spellEnd"/>
      <w:r w:rsidRPr="006713C8">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6713C8" w:rsidRPr="006713C8" w:rsidRDefault="006713C8" w:rsidP="006713C8">
      <w:pPr>
        <w:ind w:firstLine="720"/>
        <w:jc w:val="both"/>
      </w:pPr>
      <w:r>
        <w:t xml:space="preserve">7. </w:t>
      </w:r>
      <w:r w:rsidRPr="006713C8">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6713C8" w:rsidRPr="006713C8" w:rsidRDefault="006713C8" w:rsidP="006713C8">
      <w:pPr>
        <w:ind w:firstLine="720"/>
        <w:jc w:val="both"/>
      </w:pPr>
      <w:r>
        <w:t xml:space="preserve">8. </w:t>
      </w:r>
      <w:r w:rsidRPr="006713C8">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p>
    <w:p w:rsidR="006713C8" w:rsidRPr="0021032F" w:rsidRDefault="006713C8" w:rsidP="00FC2621"/>
    <w:p w:rsidR="006713C8" w:rsidRDefault="006713C8" w:rsidP="00D02C19">
      <w:pPr>
        <w:ind w:firstLine="720"/>
        <w:jc w:val="center"/>
      </w:pPr>
    </w:p>
    <w:p w:rsidR="006713C8" w:rsidRPr="006713C8" w:rsidRDefault="002F7965" w:rsidP="006713C8">
      <w:pPr>
        <w:ind w:firstLine="720"/>
        <w:jc w:val="center"/>
        <w:rPr>
          <w:b/>
        </w:rPr>
      </w:pPr>
      <w:bookmarkStart w:id="64" w:name="_Toc339537340"/>
      <w:bookmarkStart w:id="65" w:name="_Toc378602526"/>
      <w:r>
        <w:rPr>
          <w:b/>
        </w:rPr>
        <w:t>Статья 5</w:t>
      </w:r>
      <w:r w:rsidR="00A01D9C">
        <w:rPr>
          <w:b/>
        </w:rPr>
        <w:t>6</w:t>
      </w:r>
      <w:r w:rsidR="006713C8" w:rsidRPr="006713C8">
        <w:rPr>
          <w:b/>
        </w:rPr>
        <w:t>. Ограничения использования земельных участков и объектов капитального строительства на территории придорожных полос автомобильных дорог</w:t>
      </w:r>
      <w:bookmarkEnd w:id="64"/>
      <w:bookmarkEnd w:id="65"/>
    </w:p>
    <w:p w:rsidR="006713C8" w:rsidRPr="006713C8" w:rsidRDefault="006713C8" w:rsidP="006713C8">
      <w:pPr>
        <w:ind w:firstLine="720"/>
        <w:rPr>
          <w:highlight w:val="yellow"/>
          <w:lang w:eastAsia="en-US"/>
        </w:rPr>
      </w:pPr>
    </w:p>
    <w:p w:rsidR="006713C8" w:rsidRPr="006713C8" w:rsidRDefault="006713C8" w:rsidP="006713C8">
      <w:pPr>
        <w:widowControl w:val="0"/>
        <w:tabs>
          <w:tab w:val="left" w:pos="180"/>
          <w:tab w:val="left" w:pos="720"/>
          <w:tab w:val="left" w:pos="1080"/>
          <w:tab w:val="left" w:pos="1440"/>
        </w:tabs>
        <w:overflowPunct w:val="0"/>
        <w:ind w:firstLine="720"/>
        <w:jc w:val="both"/>
      </w:pPr>
      <w:r w:rsidRPr="006713C8">
        <w:t>1. В границах придорожных полос автомобильных дорог в соответствии с положениями Федерального закона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допускаются при наличии согласия в письменной форме владельца автомобильной дороги:</w:t>
      </w:r>
    </w:p>
    <w:p w:rsidR="006713C8" w:rsidRPr="006713C8" w:rsidRDefault="006713C8" w:rsidP="006713C8">
      <w:pPr>
        <w:numPr>
          <w:ilvl w:val="0"/>
          <w:numId w:val="46"/>
        </w:numPr>
        <w:tabs>
          <w:tab w:val="clear" w:pos="1429"/>
          <w:tab w:val="num" w:pos="1134"/>
        </w:tabs>
        <w:suppressAutoHyphens/>
        <w:autoSpaceDE w:val="0"/>
        <w:ind w:left="0" w:firstLine="720"/>
        <w:jc w:val="both"/>
      </w:pPr>
      <w:r w:rsidRPr="006713C8">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6713C8" w:rsidRPr="006713C8" w:rsidRDefault="006713C8" w:rsidP="006713C8">
      <w:pPr>
        <w:numPr>
          <w:ilvl w:val="0"/>
          <w:numId w:val="46"/>
        </w:numPr>
        <w:tabs>
          <w:tab w:val="clear" w:pos="1429"/>
          <w:tab w:val="num" w:pos="1134"/>
        </w:tabs>
        <w:suppressAutoHyphens/>
        <w:autoSpaceDE w:val="0"/>
        <w:ind w:left="0" w:firstLine="720"/>
        <w:jc w:val="both"/>
      </w:pPr>
      <w:r w:rsidRPr="006713C8">
        <w:t>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6713C8" w:rsidRPr="006713C8" w:rsidRDefault="006713C8" w:rsidP="006713C8">
      <w:pPr>
        <w:suppressAutoHyphens/>
        <w:autoSpaceDE w:val="0"/>
        <w:ind w:firstLine="720"/>
        <w:jc w:val="both"/>
      </w:pPr>
    </w:p>
    <w:p w:rsidR="006713C8" w:rsidRPr="006713C8" w:rsidRDefault="002F7965" w:rsidP="006713C8">
      <w:pPr>
        <w:ind w:firstLine="720"/>
        <w:jc w:val="center"/>
        <w:rPr>
          <w:b/>
        </w:rPr>
      </w:pPr>
      <w:bookmarkStart w:id="66" w:name="_Toc343097436"/>
      <w:bookmarkStart w:id="67" w:name="_Toc348696789"/>
      <w:bookmarkStart w:id="68" w:name="_Toc360697370"/>
      <w:bookmarkStart w:id="69" w:name="_Toc378602527"/>
      <w:r>
        <w:rPr>
          <w:b/>
        </w:rPr>
        <w:t>Статья 5</w:t>
      </w:r>
      <w:r w:rsidR="00A01D9C">
        <w:rPr>
          <w:b/>
        </w:rPr>
        <w:t>7</w:t>
      </w:r>
      <w:r w:rsidR="006713C8" w:rsidRPr="006713C8">
        <w:rPr>
          <w:b/>
        </w:rPr>
        <w:t>. Ограничения использования земельных участков и объектов капитального строительства на территории охранных зон железных дорог</w:t>
      </w:r>
      <w:bookmarkEnd w:id="66"/>
      <w:bookmarkEnd w:id="67"/>
      <w:bookmarkEnd w:id="68"/>
      <w:bookmarkEnd w:id="69"/>
    </w:p>
    <w:p w:rsidR="006713C8" w:rsidRPr="006713C8" w:rsidRDefault="006713C8" w:rsidP="006713C8">
      <w:pPr>
        <w:ind w:firstLine="720"/>
        <w:jc w:val="center"/>
        <w:rPr>
          <w:b/>
          <w:lang w:eastAsia="en-US"/>
        </w:rPr>
      </w:pPr>
    </w:p>
    <w:p w:rsidR="006713C8" w:rsidRPr="006713C8" w:rsidRDefault="006713C8" w:rsidP="006713C8">
      <w:pPr>
        <w:numPr>
          <w:ilvl w:val="0"/>
          <w:numId w:val="47"/>
        </w:numPr>
        <w:tabs>
          <w:tab w:val="num" w:pos="1134"/>
        </w:tabs>
        <w:suppressAutoHyphens/>
        <w:ind w:left="0" w:firstLine="720"/>
        <w:jc w:val="both"/>
      </w:pPr>
      <w:r w:rsidRPr="006713C8">
        <w:t>В целях обеспечения сохранности, прочности и устойчивости объектов железнодорожного транспорта вдоль железнодорожных путей устанавливаются охранные зоны железных дорог.</w:t>
      </w:r>
    </w:p>
    <w:p w:rsidR="006713C8" w:rsidRPr="006713C8" w:rsidRDefault="006713C8" w:rsidP="006713C8">
      <w:pPr>
        <w:numPr>
          <w:ilvl w:val="0"/>
          <w:numId w:val="47"/>
        </w:numPr>
        <w:tabs>
          <w:tab w:val="num" w:pos="1134"/>
        </w:tabs>
        <w:suppressAutoHyphens/>
        <w:ind w:left="0" w:firstLine="720"/>
        <w:jc w:val="both"/>
      </w:pPr>
      <w:r w:rsidRPr="006713C8">
        <w:t>Ограничения использования земельных участков и объектов капитального строительства на территории охранных зон железных дорог устанавливаются на основании Правил установления и использования полос отвода и охранных зон железных дорог, утверждённых Постановлением Правительства РФ от 12 октября 2006 года № 611.</w:t>
      </w:r>
    </w:p>
    <w:p w:rsidR="006713C8" w:rsidRPr="006713C8" w:rsidRDefault="006713C8" w:rsidP="006713C8">
      <w:pPr>
        <w:numPr>
          <w:ilvl w:val="0"/>
          <w:numId w:val="47"/>
        </w:numPr>
        <w:tabs>
          <w:tab w:val="num" w:pos="1134"/>
        </w:tabs>
        <w:suppressAutoHyphens/>
        <w:ind w:left="0" w:firstLine="720"/>
        <w:jc w:val="both"/>
      </w:pPr>
      <w:r w:rsidRPr="006713C8">
        <w:t>В границах охранных зон в целях обеспечения безопасности движения и эксплуатации железнодорожного транспорта могут быть установлены запреты или ограничения на осуществление следующих видов деятельности:</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1) строительство капитальных зданий и сооружений, устройство временных дорог, вырубка древесной и кустарниковой растительности, удаление дернового покрова, проведение земляных работ, за исключением случаев, когда осуществление указанной деятельности необходимо для обеспечения устойчивой, бесперебойной и безопасной работы железнодорожного транспорта, повышения качества обслуживания пользователей услугами железнодорожного транспорта, а также в связи с устройством, обслуживанием и ремонтом линейных сооружений;</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2) распашка земель;</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lastRenderedPageBreak/>
        <w:t>3) выпас скота;</w:t>
      </w:r>
    </w:p>
    <w:p w:rsidR="006713C8" w:rsidRPr="006713C8" w:rsidRDefault="006713C8" w:rsidP="006713C8">
      <w:pPr>
        <w:pStyle w:val="ConsPlusNormal"/>
        <w:widowControl/>
        <w:jc w:val="both"/>
        <w:rPr>
          <w:rFonts w:ascii="Times New Roman" w:hAnsi="Times New Roman" w:cs="Times New Roman"/>
          <w:sz w:val="24"/>
          <w:szCs w:val="24"/>
        </w:rPr>
      </w:pPr>
      <w:r w:rsidRPr="006713C8">
        <w:rPr>
          <w:rFonts w:ascii="Times New Roman" w:hAnsi="Times New Roman" w:cs="Times New Roman"/>
          <w:sz w:val="24"/>
          <w:szCs w:val="24"/>
        </w:rPr>
        <w:t>4) выпуск поверхностных и хозяйственно-бытовых вод.</w:t>
      </w:r>
    </w:p>
    <w:p w:rsidR="00844E4F" w:rsidRPr="0021032F" w:rsidRDefault="00844E4F" w:rsidP="00FC2621"/>
    <w:p w:rsidR="00844E4F" w:rsidRDefault="00844E4F" w:rsidP="00D02C19">
      <w:pPr>
        <w:ind w:firstLine="720"/>
        <w:jc w:val="center"/>
      </w:pPr>
    </w:p>
    <w:p w:rsidR="00844E4F" w:rsidRPr="00844E4F" w:rsidRDefault="002F7965" w:rsidP="00844E4F">
      <w:pPr>
        <w:widowControl w:val="0"/>
        <w:tabs>
          <w:tab w:val="left" w:pos="284"/>
          <w:tab w:val="left" w:pos="1080"/>
        </w:tabs>
        <w:overflowPunct w:val="0"/>
        <w:adjustRightInd w:val="0"/>
        <w:ind w:firstLine="720"/>
        <w:jc w:val="center"/>
        <w:rPr>
          <w:b/>
          <w:bCs/>
        </w:rPr>
      </w:pPr>
      <w:r>
        <w:rPr>
          <w:b/>
          <w:bCs/>
        </w:rPr>
        <w:t xml:space="preserve">Статья </w:t>
      </w:r>
      <w:r w:rsidRPr="0021032F">
        <w:rPr>
          <w:b/>
          <w:bCs/>
        </w:rPr>
        <w:t>5</w:t>
      </w:r>
      <w:r w:rsidR="00A01D9C">
        <w:rPr>
          <w:b/>
          <w:bCs/>
        </w:rPr>
        <w:t>8</w:t>
      </w:r>
      <w:r w:rsidR="00844E4F" w:rsidRPr="00844E4F">
        <w:rPr>
          <w:b/>
          <w:bCs/>
        </w:rPr>
        <w:t>.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844E4F" w:rsidRPr="00844E4F" w:rsidRDefault="00844E4F" w:rsidP="00844E4F">
      <w:pPr>
        <w:widowControl w:val="0"/>
        <w:tabs>
          <w:tab w:val="left" w:pos="284"/>
          <w:tab w:val="left" w:pos="1080"/>
        </w:tabs>
        <w:overflowPunct w:val="0"/>
        <w:adjustRightInd w:val="0"/>
        <w:ind w:left="567" w:firstLine="153"/>
        <w:jc w:val="center"/>
      </w:pPr>
    </w:p>
    <w:p w:rsidR="00844E4F" w:rsidRDefault="00844E4F" w:rsidP="00844E4F">
      <w:pPr>
        <w:ind w:firstLine="720"/>
        <w:jc w:val="both"/>
        <w:rPr>
          <w:color w:val="FF0000"/>
        </w:rPr>
      </w:pPr>
      <w:r w:rsidRPr="00844E4F">
        <w:t>1.Ограничения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rsidR="00844E4F" w:rsidRPr="00844E4F" w:rsidRDefault="00844E4F" w:rsidP="00844E4F">
      <w:pPr>
        <w:ind w:firstLine="720"/>
        <w:jc w:val="both"/>
        <w:rPr>
          <w:color w:val="FF0000"/>
        </w:rPr>
      </w:pPr>
      <w:r w:rsidRPr="00844E4F">
        <w:t>2.Ограничения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rsidR="00844E4F" w:rsidRDefault="00844E4F" w:rsidP="00844E4F">
      <w:pPr>
        <w:ind w:firstLine="720"/>
        <w:jc w:val="both"/>
        <w:rPr>
          <w:color w:val="FF0000"/>
        </w:rPr>
      </w:pPr>
      <w:r w:rsidRPr="00844E4F">
        <w:t>3.Принципиальное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действующим законодательством, и внесено в качестве изменений в Правила землепользования и застройки Поселения.</w:t>
      </w:r>
    </w:p>
    <w:p w:rsidR="00844E4F" w:rsidRPr="00844E4F" w:rsidRDefault="00844E4F" w:rsidP="00844E4F">
      <w:pPr>
        <w:ind w:firstLine="720"/>
        <w:jc w:val="both"/>
        <w:rPr>
          <w:color w:val="FF0000"/>
        </w:rPr>
      </w:pPr>
      <w:r w:rsidRPr="00844E4F">
        <w:t>4.Мероприятия на территории первого пояса ЗСО подземных источников водоснабжения:</w:t>
      </w:r>
    </w:p>
    <w:p w:rsidR="00844E4F" w:rsidRPr="00844E4F" w:rsidRDefault="00844E4F" w:rsidP="00844E4F">
      <w:pPr>
        <w:ind w:firstLine="720"/>
        <w:jc w:val="both"/>
      </w:pPr>
      <w:r w:rsidRPr="00844E4F">
        <w:t xml:space="preserve"> 1)Территория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844E4F" w:rsidRPr="00844E4F" w:rsidRDefault="00844E4F" w:rsidP="00844E4F">
      <w:pPr>
        <w:ind w:firstLine="720"/>
        <w:jc w:val="both"/>
      </w:pPr>
      <w:r w:rsidRPr="00844E4F">
        <w:t xml:space="preserve"> 2)Не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844E4F" w:rsidRPr="00844E4F" w:rsidRDefault="00844E4F" w:rsidP="00844E4F">
      <w:pPr>
        <w:ind w:firstLine="720"/>
        <w:jc w:val="both"/>
      </w:pPr>
      <w:r w:rsidRPr="00844E4F">
        <w:t xml:space="preserve"> 3)Здания должны быть оборудованы канализацией с отведением сточных вод в ближайшую систему бытовой или производственной </w:t>
      </w:r>
      <w:r w:rsidR="00FD414A" w:rsidRPr="00844E4F">
        <w:t>канализации,</w:t>
      </w:r>
      <w:r w:rsidRPr="00844E4F">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44E4F" w:rsidRPr="00844E4F" w:rsidRDefault="00844E4F" w:rsidP="00844E4F">
      <w:pPr>
        <w:ind w:firstLine="720"/>
        <w:jc w:val="both"/>
      </w:pPr>
      <w:r w:rsidRPr="00844E4F">
        <w:t xml:space="preserve">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44E4F" w:rsidRPr="00844E4F" w:rsidRDefault="00844E4F" w:rsidP="00844E4F">
      <w:pPr>
        <w:ind w:firstLine="720"/>
        <w:jc w:val="both"/>
      </w:pPr>
      <w:r w:rsidRPr="00844E4F">
        <w:t xml:space="preserve"> 4)водопроводные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44E4F" w:rsidRDefault="00844E4F" w:rsidP="00844E4F">
      <w:pPr>
        <w:ind w:firstLine="720"/>
        <w:jc w:val="both"/>
      </w:pPr>
      <w:r w:rsidRPr="00844E4F">
        <w:t xml:space="preserve"> 5)все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844E4F" w:rsidRPr="00844E4F" w:rsidRDefault="00844E4F" w:rsidP="00844E4F">
      <w:pPr>
        <w:ind w:firstLine="720"/>
        <w:jc w:val="both"/>
      </w:pPr>
      <w:r w:rsidRPr="00844E4F">
        <w:t>5.Мероприятия на территории второго и третьего поясов ЗСО подземных источников водоснабжения:</w:t>
      </w:r>
    </w:p>
    <w:p w:rsidR="00844E4F" w:rsidRPr="00844E4F" w:rsidRDefault="00844E4F" w:rsidP="00844E4F">
      <w:pPr>
        <w:ind w:firstLine="720"/>
        <w:jc w:val="both"/>
      </w:pPr>
      <w:r w:rsidRPr="00844E4F">
        <w:lastRenderedPageBreak/>
        <w:t xml:space="preserve"> 1)Выявление,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44E4F" w:rsidRPr="00844E4F" w:rsidRDefault="00844E4F" w:rsidP="00844E4F">
      <w:pPr>
        <w:ind w:firstLine="720"/>
        <w:jc w:val="both"/>
      </w:pPr>
      <w:r w:rsidRPr="00844E4F">
        <w:t xml:space="preserve"> 2)Бурение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 - эпидемиологического надзора.</w:t>
      </w:r>
    </w:p>
    <w:p w:rsidR="00844E4F" w:rsidRPr="00844E4F" w:rsidRDefault="00844E4F" w:rsidP="00844E4F">
      <w:pPr>
        <w:ind w:firstLine="720"/>
        <w:jc w:val="both"/>
      </w:pPr>
      <w:r w:rsidRPr="00844E4F">
        <w:t xml:space="preserve"> 3)Запрещение закачки отработанных вод в</w:t>
      </w:r>
      <w:r>
        <w:t xml:space="preserve"> подземные горизонты, подземног</w:t>
      </w:r>
      <w:r w:rsidR="00FD414A">
        <w:t>о</w:t>
      </w:r>
      <w:r w:rsidRPr="00844E4F">
        <w:t xml:space="preserve"> складирования твердых отходов и разработки недр земли.</w:t>
      </w:r>
    </w:p>
    <w:p w:rsidR="00844E4F" w:rsidRPr="00844E4F" w:rsidRDefault="00844E4F" w:rsidP="00844E4F">
      <w:pPr>
        <w:ind w:firstLine="720"/>
        <w:jc w:val="both"/>
      </w:pPr>
      <w:r w:rsidRPr="00844E4F">
        <w:t xml:space="preserve"> 4)Запрещение размещения складов горюче-смазочных материалов, ядохимикатов и минеральных удобрений, накопителей </w:t>
      </w:r>
      <w:proofErr w:type="spellStart"/>
      <w:r w:rsidRPr="00844E4F">
        <w:t>промстоков</w:t>
      </w:r>
      <w:proofErr w:type="spellEnd"/>
      <w:r w:rsidRPr="00844E4F">
        <w:t xml:space="preserve">, </w:t>
      </w:r>
      <w:proofErr w:type="spellStart"/>
      <w:r w:rsidRPr="00844E4F">
        <w:t>шламохранилищ</w:t>
      </w:r>
      <w:proofErr w:type="spellEnd"/>
      <w:r w:rsidRPr="00844E4F">
        <w:t xml:space="preserve"> и других объектов, обусловливающих опасность химического загрязнения подземных вод.</w:t>
      </w:r>
    </w:p>
    <w:p w:rsidR="00844E4F" w:rsidRPr="00844E4F" w:rsidRDefault="00844E4F" w:rsidP="00844E4F">
      <w:pPr>
        <w:ind w:firstLine="153"/>
        <w:jc w:val="both"/>
      </w:pPr>
      <w:r w:rsidRPr="00844E4F">
        <w:t xml:space="preserve">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844E4F" w:rsidRPr="00844E4F" w:rsidRDefault="00844E4F" w:rsidP="00844E4F">
      <w:pPr>
        <w:ind w:firstLine="720"/>
        <w:jc w:val="both"/>
      </w:pPr>
      <w:r w:rsidRPr="00844E4F">
        <w:t xml:space="preserve"> 5)Своевременное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844E4F" w:rsidRPr="00844E4F" w:rsidRDefault="00844E4F" w:rsidP="00844E4F">
      <w:pPr>
        <w:ind w:firstLine="720"/>
        <w:jc w:val="both"/>
      </w:pPr>
      <w:r>
        <w:t xml:space="preserve"> </w:t>
      </w:r>
      <w:r w:rsidRPr="00844E4F">
        <w:t>6.Мероприятия на территории второго пояса ЗСО подземных источников водоснабжения:</w:t>
      </w:r>
    </w:p>
    <w:p w:rsidR="00844E4F" w:rsidRPr="00844E4F" w:rsidRDefault="00844E4F" w:rsidP="00844E4F">
      <w:pPr>
        <w:ind w:firstLine="720"/>
        <w:jc w:val="both"/>
      </w:pPr>
      <w:r w:rsidRPr="00844E4F">
        <w:t>Кроме мероприятий, указанных в части 6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844E4F" w:rsidRPr="00844E4F" w:rsidRDefault="00844E4F" w:rsidP="00844E4F">
      <w:pPr>
        <w:ind w:firstLine="720"/>
        <w:jc w:val="both"/>
      </w:pPr>
      <w:r w:rsidRPr="00844E4F">
        <w:t>не допускается:</w:t>
      </w:r>
    </w:p>
    <w:p w:rsidR="00844E4F" w:rsidRPr="00844E4F" w:rsidRDefault="00844E4F" w:rsidP="00844E4F">
      <w:pPr>
        <w:ind w:firstLine="720"/>
        <w:jc w:val="both"/>
      </w:pPr>
      <w:r w:rsidRPr="00844E4F">
        <w:t xml:space="preserve">   1)размещение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44E4F" w:rsidRPr="00844E4F" w:rsidRDefault="00844E4F" w:rsidP="00844E4F">
      <w:pPr>
        <w:ind w:firstLine="720"/>
        <w:jc w:val="both"/>
      </w:pPr>
      <w:r w:rsidRPr="00844E4F">
        <w:t xml:space="preserve">  2)применение удобрений и ядохимикатов;</w:t>
      </w:r>
    </w:p>
    <w:p w:rsidR="00844E4F" w:rsidRPr="00844E4F" w:rsidRDefault="00844E4F" w:rsidP="00844E4F">
      <w:pPr>
        <w:ind w:firstLine="720"/>
        <w:jc w:val="both"/>
      </w:pPr>
      <w:r w:rsidRPr="00844E4F">
        <w:t xml:space="preserve">  3)рубка леса главного пользования и реконструкции.</w:t>
      </w:r>
    </w:p>
    <w:p w:rsidR="00844E4F" w:rsidRDefault="00844E4F" w:rsidP="00844E4F">
      <w:pPr>
        <w:ind w:firstLine="720"/>
        <w:jc w:val="both"/>
      </w:pPr>
      <w:r w:rsidRPr="00844E4F">
        <w:t xml:space="preserve">  4)выполнение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44E4F" w:rsidRPr="00844E4F" w:rsidRDefault="00844E4F" w:rsidP="00844E4F">
      <w:pPr>
        <w:ind w:firstLine="720"/>
        <w:jc w:val="both"/>
      </w:pPr>
      <w:r w:rsidRPr="00844E4F">
        <w:t>7.Мероприятия на территории первого пояса ЗСО поверхностных источников водоснабжения:</w:t>
      </w:r>
    </w:p>
    <w:p w:rsidR="00844E4F" w:rsidRPr="00844E4F" w:rsidRDefault="00844E4F" w:rsidP="00844E4F">
      <w:pPr>
        <w:ind w:firstLine="720"/>
        <w:jc w:val="both"/>
      </w:pPr>
      <w:r w:rsidRPr="00844E4F">
        <w:t xml:space="preserve">  1)на территории первого пояса ЗСО поверхностного источника водоснабжения должны предусматриваться мероприятия, установленные для ЗСО первого пояса подземных источников водоснабжения.</w:t>
      </w:r>
    </w:p>
    <w:p w:rsidR="00844E4F" w:rsidRPr="00844E4F" w:rsidRDefault="00844E4F" w:rsidP="00844E4F">
      <w:pPr>
        <w:ind w:firstLine="720"/>
        <w:jc w:val="both"/>
      </w:pPr>
      <w:r w:rsidRPr="00844E4F">
        <w:t xml:space="preserve">  2)не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844E4F" w:rsidRPr="00844E4F" w:rsidRDefault="00844E4F" w:rsidP="00844E4F">
      <w:pPr>
        <w:ind w:firstLine="720"/>
        <w:jc w:val="both"/>
      </w:pPr>
      <w:r w:rsidRPr="00844E4F">
        <w:t xml:space="preserve">   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844E4F" w:rsidRPr="00844E4F" w:rsidRDefault="00844E4F" w:rsidP="00844E4F">
      <w:pPr>
        <w:ind w:firstLine="720"/>
        <w:jc w:val="both"/>
      </w:pPr>
      <w:r w:rsidRPr="00844E4F">
        <w:t>8. Мероприятия на территории второго и третьего поясов ЗСО поверхностных источников водоснабжения:</w:t>
      </w:r>
    </w:p>
    <w:p w:rsidR="00844E4F" w:rsidRPr="00844E4F" w:rsidRDefault="00844E4F" w:rsidP="00844E4F">
      <w:pPr>
        <w:ind w:firstLine="720"/>
        <w:jc w:val="both"/>
      </w:pPr>
      <w:r w:rsidRPr="00844E4F">
        <w:t xml:space="preserve">  1)Выявление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844E4F" w:rsidRPr="00844E4F" w:rsidRDefault="00844E4F" w:rsidP="00844E4F">
      <w:pPr>
        <w:ind w:firstLine="720"/>
        <w:jc w:val="both"/>
      </w:pPr>
      <w:r w:rsidRPr="00844E4F">
        <w:t xml:space="preserve">  2)Регулирование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w:t>
      </w:r>
      <w:r w:rsidRPr="00844E4F">
        <w:lastRenderedPageBreak/>
        <w:t>предприятий, связанных с повышением степени опасности загрязнения сточными водами источника водоснабжения.</w:t>
      </w:r>
    </w:p>
    <w:p w:rsidR="00844E4F" w:rsidRPr="00844E4F" w:rsidRDefault="00844E4F" w:rsidP="00844E4F">
      <w:pPr>
        <w:ind w:firstLine="720"/>
        <w:jc w:val="both"/>
      </w:pPr>
      <w:r w:rsidRPr="00844E4F">
        <w:t xml:space="preserve">  3)Недопущение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844E4F" w:rsidRPr="00844E4F" w:rsidRDefault="00844E4F" w:rsidP="00844E4F">
      <w:pPr>
        <w:ind w:firstLine="720"/>
        <w:jc w:val="both"/>
      </w:pPr>
      <w:r w:rsidRPr="00844E4F">
        <w:t xml:space="preserve">  4)Все работы, в том числе добыча песка, гравия, дноуглубительные,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844E4F" w:rsidRPr="00844E4F" w:rsidRDefault="00844E4F" w:rsidP="00844E4F">
      <w:pPr>
        <w:ind w:firstLine="840"/>
        <w:jc w:val="both"/>
      </w:pPr>
      <w:r w:rsidRPr="00844E4F">
        <w:t xml:space="preserve">  5)Использование химических методов борьбы с </w:t>
      </w:r>
      <w:proofErr w:type="spellStart"/>
      <w:r w:rsidRPr="00844E4F">
        <w:t>эвтрофикацией</w:t>
      </w:r>
      <w:proofErr w:type="spellEnd"/>
      <w:r w:rsidRPr="00844E4F">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844E4F" w:rsidRPr="00844E4F" w:rsidRDefault="00844E4F" w:rsidP="00844E4F">
      <w:pPr>
        <w:ind w:firstLine="840"/>
        <w:jc w:val="both"/>
      </w:pPr>
      <w:r w:rsidRPr="00844E4F">
        <w:t xml:space="preserve">  6)При наличии судоходства необходимо оборудование судов, дебаркадеров и брандвахт устройствами для сбора фановых и </w:t>
      </w:r>
      <w:proofErr w:type="spellStart"/>
      <w:r w:rsidRPr="00844E4F">
        <w:t>подсланевых</w:t>
      </w:r>
      <w:proofErr w:type="spellEnd"/>
      <w:r w:rsidRPr="00844E4F">
        <w:t xml:space="preserve"> вод и твердых отходов; оборудование на пристанях сливных станций и приемников для сбора твердых отходов.</w:t>
      </w:r>
    </w:p>
    <w:p w:rsidR="00844E4F" w:rsidRPr="00844E4F" w:rsidRDefault="00844E4F" w:rsidP="00844E4F">
      <w:pPr>
        <w:ind w:firstLine="720"/>
        <w:jc w:val="both"/>
      </w:pPr>
      <w:r>
        <w:t xml:space="preserve">  9.</w:t>
      </w:r>
      <w:r w:rsidRPr="00844E4F">
        <w:t>Мероприятия на территории второго пояса ЗСО поверхностных источников водоснабжения.</w:t>
      </w:r>
    </w:p>
    <w:p w:rsidR="00844E4F" w:rsidRPr="00844E4F" w:rsidRDefault="00844E4F" w:rsidP="00844E4F">
      <w:pPr>
        <w:ind w:firstLine="153"/>
        <w:jc w:val="both"/>
      </w:pPr>
      <w:r w:rsidRPr="00844E4F">
        <w:t xml:space="preserve">   Кроме мероприятий, указанных в части 9 настоящей статьи, в пределах второго пояса ЗСО поверхностных источников водоснабжения подлежат выполнению следующие мероприятия:</w:t>
      </w:r>
    </w:p>
    <w:p w:rsidR="00844E4F" w:rsidRPr="00844E4F" w:rsidRDefault="00844E4F" w:rsidP="00844E4F">
      <w:pPr>
        <w:ind w:firstLine="153"/>
        <w:jc w:val="both"/>
      </w:pPr>
      <w:r w:rsidRPr="00844E4F">
        <w:t xml:space="preserve">  1)Запрещение размещения складов горюче-смазочных материалов, ядохимикатов и минеральных удобрений, накопителей </w:t>
      </w:r>
      <w:proofErr w:type="spellStart"/>
      <w:r w:rsidRPr="00844E4F">
        <w:t>промстоков</w:t>
      </w:r>
      <w:proofErr w:type="spellEnd"/>
      <w:r w:rsidRPr="00844E4F">
        <w:t xml:space="preserve">, </w:t>
      </w:r>
      <w:proofErr w:type="spellStart"/>
      <w:r w:rsidRPr="00844E4F">
        <w:t>шламохранилищ</w:t>
      </w:r>
      <w:proofErr w:type="spellEnd"/>
      <w:r w:rsidRPr="00844E4F">
        <w:t xml:space="preserve"> и других объектов, обусловливающих опасность химического загрязнения подземных вод.</w:t>
      </w:r>
    </w:p>
    <w:p w:rsidR="00844E4F" w:rsidRPr="00844E4F" w:rsidRDefault="00844E4F" w:rsidP="00844E4F">
      <w:pPr>
        <w:ind w:firstLine="153"/>
        <w:jc w:val="both"/>
      </w:pPr>
      <w:r w:rsidRPr="00844E4F">
        <w:t xml:space="preserve">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844E4F" w:rsidRPr="00844E4F" w:rsidRDefault="00844E4F" w:rsidP="00844E4F">
      <w:pPr>
        <w:ind w:firstLine="840"/>
        <w:jc w:val="both"/>
      </w:pPr>
      <w:r w:rsidRPr="00844E4F">
        <w:t xml:space="preserve">  2)Не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44E4F" w:rsidRPr="00844E4F" w:rsidRDefault="00844E4F" w:rsidP="00844E4F">
      <w:pPr>
        <w:ind w:firstLine="840"/>
        <w:jc w:val="both"/>
      </w:pPr>
      <w:r w:rsidRPr="00844E4F">
        <w:t xml:space="preserve">  3)Выполнение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844E4F" w:rsidRPr="00844E4F" w:rsidRDefault="00844E4F" w:rsidP="00844E4F">
      <w:pPr>
        <w:ind w:firstLine="840"/>
        <w:jc w:val="both"/>
      </w:pPr>
      <w:r w:rsidRPr="00844E4F">
        <w:t xml:space="preserve">  4)Не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844E4F" w:rsidRPr="00844E4F" w:rsidRDefault="00844E4F" w:rsidP="00844E4F">
      <w:pPr>
        <w:ind w:firstLine="840"/>
        <w:jc w:val="both"/>
      </w:pPr>
      <w:r w:rsidRPr="00844E4F">
        <w:t xml:space="preserve">  5)Запрещение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rsidRPr="00844E4F">
          <w:t>500 м</w:t>
        </w:r>
      </w:smartTag>
      <w:r w:rsidRPr="00844E4F">
        <w:t>, которое может привести к ухудшению качества или уменьшению количества воды источника водоснабжения.</w:t>
      </w:r>
    </w:p>
    <w:p w:rsidR="00844E4F" w:rsidRPr="00844E4F" w:rsidRDefault="00844E4F" w:rsidP="008A7495">
      <w:pPr>
        <w:ind w:firstLine="960"/>
        <w:jc w:val="both"/>
      </w:pPr>
      <w:r w:rsidRPr="00844E4F">
        <w:t xml:space="preserve">  6)Использование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844E4F" w:rsidRPr="00844E4F" w:rsidRDefault="00844E4F" w:rsidP="008A7495">
      <w:pPr>
        <w:ind w:firstLine="960"/>
        <w:jc w:val="both"/>
      </w:pPr>
      <w:r w:rsidRPr="00844E4F">
        <w:t xml:space="preserve">  7)</w:t>
      </w:r>
      <w:proofErr w:type="gramStart"/>
      <w:r w:rsidRPr="00844E4F">
        <w:t>В</w:t>
      </w:r>
      <w:proofErr w:type="gramEnd"/>
      <w:r w:rsidRPr="00844E4F">
        <w:t xml:space="preserve">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844E4F" w:rsidRPr="00844E4F" w:rsidRDefault="00844E4F" w:rsidP="008A7495">
      <w:pPr>
        <w:ind w:firstLine="960"/>
        <w:jc w:val="both"/>
      </w:pPr>
      <w:r w:rsidRPr="00844E4F">
        <w:t xml:space="preserve">   10.  Мероприятия по санитарно-защитной полосе водоводов:</w:t>
      </w:r>
    </w:p>
    <w:p w:rsidR="00844E4F" w:rsidRPr="00844E4F" w:rsidRDefault="00844E4F" w:rsidP="008A7495">
      <w:pPr>
        <w:ind w:firstLine="960"/>
        <w:jc w:val="both"/>
      </w:pPr>
      <w:r w:rsidRPr="00844E4F">
        <w:t xml:space="preserve">  1)</w:t>
      </w:r>
      <w:proofErr w:type="gramStart"/>
      <w:r w:rsidRPr="00844E4F">
        <w:t>В</w:t>
      </w:r>
      <w:proofErr w:type="gramEnd"/>
      <w:r w:rsidRPr="00844E4F">
        <w:t xml:space="preserve"> пределах санитарно-защитной полосы водоводов должны отсутствовать источники загрязнения почвы и грунтовых вод.</w:t>
      </w:r>
    </w:p>
    <w:p w:rsidR="00844E4F" w:rsidRPr="00844E4F" w:rsidRDefault="00844E4F" w:rsidP="008A7495">
      <w:pPr>
        <w:ind w:firstLine="960"/>
        <w:jc w:val="both"/>
      </w:pPr>
      <w:r w:rsidRPr="00844E4F">
        <w:lastRenderedPageBreak/>
        <w:t xml:space="preserve">  2)Не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44E4F" w:rsidRPr="00844E4F" w:rsidRDefault="00844E4F" w:rsidP="00844E4F">
      <w:pPr>
        <w:ind w:firstLine="153"/>
        <w:jc w:val="both"/>
      </w:pPr>
    </w:p>
    <w:p w:rsidR="00BA3804" w:rsidRDefault="00BA3804" w:rsidP="00844E4F">
      <w:pPr>
        <w:ind w:left="709" w:firstLine="153"/>
        <w:jc w:val="center"/>
        <w:rPr>
          <w:b/>
        </w:rPr>
      </w:pPr>
    </w:p>
    <w:p w:rsidR="00BA3804" w:rsidRDefault="00BA3804" w:rsidP="00844E4F">
      <w:pPr>
        <w:ind w:left="709" w:firstLine="153"/>
        <w:jc w:val="center"/>
        <w:rPr>
          <w:b/>
        </w:rPr>
      </w:pPr>
    </w:p>
    <w:p w:rsidR="00BA3804" w:rsidRDefault="00BA3804" w:rsidP="00844E4F">
      <w:pPr>
        <w:ind w:left="709" w:firstLine="153"/>
        <w:jc w:val="center"/>
        <w:rPr>
          <w:b/>
        </w:rPr>
      </w:pPr>
    </w:p>
    <w:p w:rsidR="00BA3804" w:rsidRDefault="00BA3804" w:rsidP="00844E4F">
      <w:pPr>
        <w:ind w:left="709" w:firstLine="153"/>
        <w:jc w:val="center"/>
        <w:rPr>
          <w:b/>
        </w:rPr>
      </w:pPr>
    </w:p>
    <w:p w:rsidR="00844E4F" w:rsidRPr="00844E4F" w:rsidRDefault="002F7965" w:rsidP="00844E4F">
      <w:pPr>
        <w:ind w:left="709" w:firstLine="153"/>
        <w:jc w:val="center"/>
        <w:rPr>
          <w:b/>
        </w:rPr>
      </w:pPr>
      <w:r>
        <w:rPr>
          <w:b/>
        </w:rPr>
        <w:t xml:space="preserve">Статья </w:t>
      </w:r>
      <w:r w:rsidRPr="0021032F">
        <w:rPr>
          <w:b/>
        </w:rPr>
        <w:t>5</w:t>
      </w:r>
      <w:r w:rsidR="00A01D9C">
        <w:rPr>
          <w:b/>
        </w:rPr>
        <w:t>9</w:t>
      </w:r>
      <w:r w:rsidR="00844E4F" w:rsidRPr="00844E4F">
        <w:rPr>
          <w:b/>
        </w:rPr>
        <w:t>.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w:t>
      </w:r>
    </w:p>
    <w:p w:rsidR="00844E4F" w:rsidRPr="00844E4F" w:rsidRDefault="00844E4F" w:rsidP="00844E4F">
      <w:pPr>
        <w:ind w:firstLine="153"/>
        <w:jc w:val="both"/>
      </w:pPr>
    </w:p>
    <w:p w:rsidR="00844E4F" w:rsidRPr="00844E4F" w:rsidRDefault="00844E4F" w:rsidP="008A7495">
      <w:pPr>
        <w:ind w:firstLine="1080"/>
        <w:jc w:val="both"/>
      </w:pPr>
      <w:r w:rsidRPr="00844E4F">
        <w:t xml:space="preserve">  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rsidR="00844E4F" w:rsidRPr="00844E4F" w:rsidRDefault="00844E4F" w:rsidP="008A7495">
      <w:pPr>
        <w:ind w:firstLine="1080"/>
        <w:jc w:val="both"/>
      </w:pPr>
      <w:r w:rsidRPr="00844E4F">
        <w:t xml:space="preserve">  2.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w:t>
      </w:r>
    </w:p>
    <w:p w:rsidR="00844E4F" w:rsidRPr="00844E4F" w:rsidRDefault="00844E4F" w:rsidP="008A7495">
      <w:pPr>
        <w:ind w:firstLine="1080"/>
        <w:jc w:val="both"/>
        <w:rPr>
          <w:color w:val="000000"/>
        </w:rPr>
      </w:pPr>
      <w:r w:rsidRPr="00844E4F">
        <w:t xml:space="preserve">  3. </w:t>
      </w:r>
      <w:r w:rsidRPr="00844E4F">
        <w:rPr>
          <w:color w:val="000000"/>
        </w:rPr>
        <w:t>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Поселения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раздела “Инженерно-технические мероприятия по предупреждению чрезвычайных ситуаций”, подготавливаемых при территориальном планировании.</w:t>
      </w:r>
    </w:p>
    <w:p w:rsidR="00844E4F" w:rsidRPr="00844E4F" w:rsidRDefault="00844E4F" w:rsidP="00844E4F">
      <w:pPr>
        <w:pStyle w:val="ConsPlusNormal"/>
        <w:widowControl/>
        <w:suppressAutoHyphens/>
        <w:autoSpaceDN/>
        <w:adjustRightInd/>
        <w:ind w:right="76" w:firstLine="153"/>
        <w:jc w:val="both"/>
        <w:rPr>
          <w:rFonts w:ascii="Times New Roman" w:hAnsi="Times New Roman" w:cs="Times New Roman"/>
          <w:b/>
          <w:bCs/>
          <w:sz w:val="24"/>
          <w:szCs w:val="24"/>
        </w:rPr>
      </w:pPr>
    </w:p>
    <w:p w:rsidR="00844E4F" w:rsidRPr="00844E4F" w:rsidRDefault="00844E4F" w:rsidP="00844E4F">
      <w:pPr>
        <w:ind w:firstLine="153"/>
      </w:pPr>
    </w:p>
    <w:p w:rsidR="002F7965" w:rsidRPr="002F7965" w:rsidRDefault="002F7965" w:rsidP="002F7965">
      <w:pPr>
        <w:jc w:val="center"/>
        <w:rPr>
          <w:b/>
        </w:rPr>
      </w:pPr>
      <w:r w:rsidRPr="002F7965">
        <w:rPr>
          <w:b/>
        </w:rPr>
        <w:t xml:space="preserve">ГЛАВА </w:t>
      </w:r>
      <w:r>
        <w:rPr>
          <w:b/>
        </w:rPr>
        <w:t>1</w:t>
      </w:r>
      <w:r w:rsidR="006C60B5">
        <w:rPr>
          <w:b/>
        </w:rPr>
        <w:t>3</w:t>
      </w:r>
      <w:r w:rsidRPr="002F7965">
        <w:rPr>
          <w:b/>
        </w:rPr>
        <w:t>. ЗАКЛЮЧИТЕЛЬНЫЕ ПОЛОЖЕНИЯ.</w:t>
      </w:r>
    </w:p>
    <w:p w:rsidR="002F7965" w:rsidRPr="002F7965" w:rsidRDefault="002F7965" w:rsidP="002F7965">
      <w:pPr>
        <w:jc w:val="both"/>
      </w:pPr>
    </w:p>
    <w:p w:rsidR="002F7965" w:rsidRPr="002F7965" w:rsidRDefault="002F7965" w:rsidP="002F7965">
      <w:pPr>
        <w:autoSpaceDE w:val="0"/>
        <w:autoSpaceDN w:val="0"/>
        <w:adjustRightInd w:val="0"/>
        <w:jc w:val="both"/>
      </w:pPr>
    </w:p>
    <w:p w:rsidR="002F7965" w:rsidRPr="002F7965" w:rsidRDefault="002F7965" w:rsidP="002F7965">
      <w:pPr>
        <w:jc w:val="center"/>
        <w:rPr>
          <w:b/>
        </w:rPr>
      </w:pPr>
      <w:r>
        <w:rPr>
          <w:b/>
        </w:rPr>
        <w:t xml:space="preserve">Статья </w:t>
      </w:r>
      <w:r w:rsidR="00A01D9C">
        <w:rPr>
          <w:b/>
        </w:rPr>
        <w:t>60</w:t>
      </w:r>
      <w:r w:rsidRPr="002F7965">
        <w:rPr>
          <w:b/>
        </w:rPr>
        <w:t xml:space="preserve">. Вступление в силу Правил землепользования и застройки </w:t>
      </w:r>
    </w:p>
    <w:p w:rsidR="002F7965" w:rsidRPr="002F7965" w:rsidRDefault="002F7965" w:rsidP="002F7965"/>
    <w:p w:rsidR="009C2646" w:rsidRDefault="002F7965" w:rsidP="00237EF8">
      <w:pPr>
        <w:pStyle w:val="21"/>
        <w:ind w:left="0" w:right="76" w:firstLine="709"/>
        <w:jc w:val="both"/>
      </w:pPr>
      <w:r w:rsidRPr="002F7965">
        <w:t>Настоящие Правила вступают в силу по истечении десяти дней после их официального опубликования.</w:t>
      </w:r>
    </w:p>
    <w:p w:rsidR="00BF4D56" w:rsidRDefault="00BF4D56" w:rsidP="00FD414A">
      <w:pPr>
        <w:jc w:val="both"/>
        <w:rPr>
          <w:color w:val="FF0000"/>
          <w:lang w:eastAsia="en-US"/>
        </w:rPr>
      </w:pPr>
    </w:p>
    <w:sectPr w:rsidR="00BF4D56" w:rsidSect="00FD414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57A" w:rsidRDefault="0009357A">
      <w:r>
        <w:pgNum/>
      </w:r>
    </w:p>
  </w:endnote>
  <w:endnote w:type="continuationSeparator" w:id="0">
    <w:p w:rsidR="0009357A" w:rsidRDefault="0009357A">
      <w:r>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Cyr">
    <w:altName w:val="Times New Roman"/>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57A" w:rsidRDefault="0009357A">
      <w:r>
        <w:pgNum/>
      </w:r>
    </w:p>
  </w:footnote>
  <w:footnote w:type="continuationSeparator" w:id="0">
    <w:p w:rsidR="0009357A" w:rsidRDefault="0009357A">
      <w:r>
        <w:pgNum/>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40" w:rsidRDefault="00882140" w:rsidP="002F796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82140" w:rsidRDefault="00882140" w:rsidP="005676A3">
    <w:pPr>
      <w:pStyle w:val="aa"/>
      <w:framePr w:wrap="around" w:vAnchor="text" w:hAnchor="margin" w:xAlign="center" w:y="1"/>
      <w:rPr>
        <w:rStyle w:val="ac"/>
      </w:rPr>
    </w:pPr>
    <w:r>
      <w:rPr>
        <w:rStyle w:val="ac"/>
      </w:rPr>
      <w:pgNum/>
    </w:r>
    <w:r>
      <w:rPr>
        <w:rStyle w:val="ac"/>
      </w:rPr>
      <w:pgNum/>
    </w:r>
    <w:r>
      <w:rPr>
        <w:rStyle w:val="ac"/>
      </w:rPr>
      <w:pgNum/>
    </w:r>
    <w:r>
      <w:rPr>
        <w:rStyle w:val="ac"/>
      </w:rPr>
      <w:pgNum/>
    </w:r>
    <w:r>
      <w:rPr>
        <w:rStyle w:val="ac"/>
      </w:rPr>
      <w:pgNum/>
    </w:r>
    <w:r>
      <w:rPr>
        <w:rStyle w:val="ac"/>
      </w:rPr>
      <w:pgNum/>
    </w:r>
    <w:r>
      <w:rPr>
        <w:rStyle w:val="ac"/>
      </w:rPr>
      <w:pgNum/>
    </w:r>
    <w:r>
      <w:rPr>
        <w:rStyle w:val="ac"/>
      </w:rPr>
      <w:pgNum/>
    </w:r>
  </w:p>
  <w:p w:rsidR="00882140" w:rsidRDefault="0088214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140" w:rsidRDefault="00882140" w:rsidP="002F796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71E2C">
      <w:rPr>
        <w:rStyle w:val="ac"/>
        <w:noProof/>
      </w:rPr>
      <w:t>82</w:t>
    </w:r>
    <w:r>
      <w:rPr>
        <w:rStyle w:val="ac"/>
      </w:rPr>
      <w:fldChar w:fldCharType="end"/>
    </w:r>
  </w:p>
  <w:p w:rsidR="00882140" w:rsidRPr="000817F5" w:rsidRDefault="00882140" w:rsidP="00535094">
    <w:pPr>
      <w:pStyle w:val="aa"/>
      <w:tabs>
        <w:tab w:val="clear" w:pos="4677"/>
        <w:tab w:val="clear" w:pos="9355"/>
        <w:tab w:val="left" w:pos="609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4B845E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DD3A7B"/>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1353"/>
        </w:tabs>
        <w:ind w:left="1353"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7E22175"/>
    <w:multiLevelType w:val="hybridMultilevel"/>
    <w:tmpl w:val="57DE7A2A"/>
    <w:lvl w:ilvl="0" w:tplc="F4725A4C">
      <w:start w:val="1"/>
      <w:numFmt w:val="decimal"/>
      <w:lvlText w:val="%1)"/>
      <w:lvlJc w:val="left"/>
      <w:pPr>
        <w:tabs>
          <w:tab w:val="num" w:pos="1080"/>
        </w:tabs>
        <w:ind w:left="1080" w:hanging="360"/>
      </w:pPr>
    </w:lvl>
    <w:lvl w:ilvl="1" w:tplc="865C21C0">
      <w:start w:val="1"/>
      <w:numFmt w:val="decimal"/>
      <w:lvlText w:val="%2."/>
      <w:lvlJc w:val="left"/>
      <w:pPr>
        <w:tabs>
          <w:tab w:val="num" w:pos="1440"/>
        </w:tabs>
        <w:ind w:left="1440" w:hanging="360"/>
      </w:pPr>
    </w:lvl>
    <w:lvl w:ilvl="2" w:tplc="41D62EC6">
      <w:start w:val="1"/>
      <w:numFmt w:val="decimal"/>
      <w:lvlText w:val="%3."/>
      <w:lvlJc w:val="left"/>
      <w:pPr>
        <w:tabs>
          <w:tab w:val="num" w:pos="2160"/>
        </w:tabs>
        <w:ind w:left="2160" w:hanging="360"/>
      </w:pPr>
    </w:lvl>
    <w:lvl w:ilvl="3" w:tplc="BAAA9766">
      <w:start w:val="1"/>
      <w:numFmt w:val="decimal"/>
      <w:lvlText w:val="%4."/>
      <w:lvlJc w:val="left"/>
      <w:pPr>
        <w:tabs>
          <w:tab w:val="num" w:pos="2880"/>
        </w:tabs>
        <w:ind w:left="2880" w:hanging="360"/>
      </w:pPr>
    </w:lvl>
    <w:lvl w:ilvl="4" w:tplc="9B769B3A">
      <w:start w:val="1"/>
      <w:numFmt w:val="decimal"/>
      <w:lvlText w:val="%5."/>
      <w:lvlJc w:val="left"/>
      <w:pPr>
        <w:tabs>
          <w:tab w:val="num" w:pos="3600"/>
        </w:tabs>
        <w:ind w:left="3600" w:hanging="360"/>
      </w:pPr>
    </w:lvl>
    <w:lvl w:ilvl="5" w:tplc="7EAC2C34">
      <w:start w:val="1"/>
      <w:numFmt w:val="decimal"/>
      <w:lvlText w:val="%6."/>
      <w:lvlJc w:val="left"/>
      <w:pPr>
        <w:tabs>
          <w:tab w:val="num" w:pos="4320"/>
        </w:tabs>
        <w:ind w:left="4320" w:hanging="360"/>
      </w:pPr>
    </w:lvl>
    <w:lvl w:ilvl="6" w:tplc="49BC234C">
      <w:start w:val="1"/>
      <w:numFmt w:val="decimal"/>
      <w:lvlText w:val="%7."/>
      <w:lvlJc w:val="left"/>
      <w:pPr>
        <w:tabs>
          <w:tab w:val="num" w:pos="5040"/>
        </w:tabs>
        <w:ind w:left="5040" w:hanging="360"/>
      </w:pPr>
    </w:lvl>
    <w:lvl w:ilvl="7" w:tplc="7BEECDA8">
      <w:start w:val="1"/>
      <w:numFmt w:val="decimal"/>
      <w:lvlText w:val="%8."/>
      <w:lvlJc w:val="left"/>
      <w:pPr>
        <w:tabs>
          <w:tab w:val="num" w:pos="5760"/>
        </w:tabs>
        <w:ind w:left="5760" w:hanging="360"/>
      </w:pPr>
    </w:lvl>
    <w:lvl w:ilvl="8" w:tplc="4FF60D28">
      <w:start w:val="1"/>
      <w:numFmt w:val="decimal"/>
      <w:lvlText w:val="%9."/>
      <w:lvlJc w:val="left"/>
      <w:pPr>
        <w:tabs>
          <w:tab w:val="num" w:pos="6480"/>
        </w:tabs>
        <w:ind w:left="6480" w:hanging="360"/>
      </w:pPr>
    </w:lvl>
  </w:abstractNum>
  <w:abstractNum w:abstractNumId="3" w15:restartNumberingAfterBreak="0">
    <w:nsid w:val="08BD61F6"/>
    <w:multiLevelType w:val="hybridMultilevel"/>
    <w:tmpl w:val="DFD44D60"/>
    <w:lvl w:ilvl="0" w:tplc="0298E788">
      <w:start w:val="1"/>
      <w:numFmt w:val="bullet"/>
      <w:lvlText w:val="-"/>
      <w:lvlJc w:val="left"/>
      <w:pPr>
        <w:tabs>
          <w:tab w:val="num" w:pos="840"/>
        </w:tabs>
        <w:ind w:left="840" w:hanging="360"/>
      </w:pPr>
      <w:rPr>
        <w:rFonts w:ascii="Vrinda" w:hAnsi="Vrinda" w:cs="Times New Roman" w:hint="default"/>
      </w:rPr>
    </w:lvl>
    <w:lvl w:ilvl="1" w:tplc="02086FE0">
      <w:start w:val="1"/>
      <w:numFmt w:val="decimal"/>
      <w:lvlText w:val="%2)"/>
      <w:lvlJc w:val="left"/>
      <w:pPr>
        <w:tabs>
          <w:tab w:val="num" w:pos="1440"/>
        </w:tabs>
        <w:ind w:left="1440" w:hanging="360"/>
      </w:pPr>
      <w:rPr>
        <w:rFonts w:cs="Times New Roman"/>
      </w:rPr>
    </w:lvl>
    <w:lvl w:ilvl="2" w:tplc="67C42AFA">
      <w:start w:val="1"/>
      <w:numFmt w:val="bullet"/>
      <w:lvlText w:val=""/>
      <w:lvlJc w:val="left"/>
      <w:pPr>
        <w:tabs>
          <w:tab w:val="num" w:pos="2160"/>
        </w:tabs>
        <w:ind w:left="2160" w:hanging="360"/>
      </w:pPr>
      <w:rPr>
        <w:rFonts w:ascii="Wingdings" w:hAnsi="Wingdings" w:hint="default"/>
      </w:rPr>
    </w:lvl>
    <w:lvl w:ilvl="3" w:tplc="2C60A5C6">
      <w:start w:val="1"/>
      <w:numFmt w:val="bullet"/>
      <w:lvlText w:val=""/>
      <w:lvlJc w:val="left"/>
      <w:pPr>
        <w:tabs>
          <w:tab w:val="num" w:pos="2880"/>
        </w:tabs>
        <w:ind w:left="2880" w:hanging="360"/>
      </w:pPr>
      <w:rPr>
        <w:rFonts w:ascii="Symbol" w:hAnsi="Symbol" w:hint="default"/>
      </w:rPr>
    </w:lvl>
    <w:lvl w:ilvl="4" w:tplc="24067EFC">
      <w:start w:val="1"/>
      <w:numFmt w:val="bullet"/>
      <w:lvlText w:val="o"/>
      <w:lvlJc w:val="left"/>
      <w:pPr>
        <w:tabs>
          <w:tab w:val="num" w:pos="3600"/>
        </w:tabs>
        <w:ind w:left="3600" w:hanging="360"/>
      </w:pPr>
      <w:rPr>
        <w:rFonts w:ascii="Courier New" w:hAnsi="Courier New" w:cs="Times New Roman" w:hint="default"/>
      </w:rPr>
    </w:lvl>
    <w:lvl w:ilvl="5" w:tplc="F5429634">
      <w:start w:val="1"/>
      <w:numFmt w:val="bullet"/>
      <w:lvlText w:val=""/>
      <w:lvlJc w:val="left"/>
      <w:pPr>
        <w:tabs>
          <w:tab w:val="num" w:pos="4320"/>
        </w:tabs>
        <w:ind w:left="4320" w:hanging="360"/>
      </w:pPr>
      <w:rPr>
        <w:rFonts w:ascii="Wingdings" w:hAnsi="Wingdings" w:hint="default"/>
      </w:rPr>
    </w:lvl>
    <w:lvl w:ilvl="6" w:tplc="D08C44BA">
      <w:start w:val="1"/>
      <w:numFmt w:val="bullet"/>
      <w:lvlText w:val=""/>
      <w:lvlJc w:val="left"/>
      <w:pPr>
        <w:tabs>
          <w:tab w:val="num" w:pos="5040"/>
        </w:tabs>
        <w:ind w:left="5040" w:hanging="360"/>
      </w:pPr>
      <w:rPr>
        <w:rFonts w:ascii="Symbol" w:hAnsi="Symbol" w:hint="default"/>
      </w:rPr>
    </w:lvl>
    <w:lvl w:ilvl="7" w:tplc="EEC46C74">
      <w:start w:val="1"/>
      <w:numFmt w:val="bullet"/>
      <w:lvlText w:val="o"/>
      <w:lvlJc w:val="left"/>
      <w:pPr>
        <w:tabs>
          <w:tab w:val="num" w:pos="5760"/>
        </w:tabs>
        <w:ind w:left="5760" w:hanging="360"/>
      </w:pPr>
      <w:rPr>
        <w:rFonts w:ascii="Courier New" w:hAnsi="Courier New" w:cs="Times New Roman" w:hint="default"/>
      </w:rPr>
    </w:lvl>
    <w:lvl w:ilvl="8" w:tplc="063C90C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01DED"/>
    <w:multiLevelType w:val="hybridMultilevel"/>
    <w:tmpl w:val="AEE63262"/>
    <w:lvl w:ilvl="0" w:tplc="E1564200">
      <w:start w:val="1"/>
      <w:numFmt w:val="russianLower"/>
      <w:lvlText w:val="%1)"/>
      <w:lvlJc w:val="left"/>
      <w:pPr>
        <w:tabs>
          <w:tab w:val="num" w:pos="4320"/>
        </w:tabs>
        <w:ind w:left="4320" w:hanging="360"/>
      </w:pPr>
      <w:rPr>
        <w:rFonts w:hint="default"/>
      </w:rPr>
    </w:lvl>
    <w:lvl w:ilvl="1" w:tplc="736090A2" w:tentative="1">
      <w:start w:val="1"/>
      <w:numFmt w:val="lowerLetter"/>
      <w:lvlText w:val="%2."/>
      <w:lvlJc w:val="left"/>
      <w:pPr>
        <w:tabs>
          <w:tab w:val="num" w:pos="5040"/>
        </w:tabs>
        <w:ind w:left="5040" w:hanging="360"/>
      </w:pPr>
    </w:lvl>
    <w:lvl w:ilvl="2" w:tplc="2ABE3492" w:tentative="1">
      <w:start w:val="1"/>
      <w:numFmt w:val="lowerRoman"/>
      <w:lvlText w:val="%3."/>
      <w:lvlJc w:val="right"/>
      <w:pPr>
        <w:tabs>
          <w:tab w:val="num" w:pos="5760"/>
        </w:tabs>
        <w:ind w:left="5760" w:hanging="180"/>
      </w:pPr>
    </w:lvl>
    <w:lvl w:ilvl="3" w:tplc="232CC3F8" w:tentative="1">
      <w:start w:val="1"/>
      <w:numFmt w:val="decimal"/>
      <w:lvlText w:val="%4."/>
      <w:lvlJc w:val="left"/>
      <w:pPr>
        <w:tabs>
          <w:tab w:val="num" w:pos="6480"/>
        </w:tabs>
        <w:ind w:left="6480" w:hanging="360"/>
      </w:pPr>
    </w:lvl>
    <w:lvl w:ilvl="4" w:tplc="7FF08ED2" w:tentative="1">
      <w:start w:val="1"/>
      <w:numFmt w:val="lowerLetter"/>
      <w:lvlText w:val="%5."/>
      <w:lvlJc w:val="left"/>
      <w:pPr>
        <w:tabs>
          <w:tab w:val="num" w:pos="7200"/>
        </w:tabs>
        <w:ind w:left="7200" w:hanging="360"/>
      </w:pPr>
    </w:lvl>
    <w:lvl w:ilvl="5" w:tplc="8E527294" w:tentative="1">
      <w:start w:val="1"/>
      <w:numFmt w:val="lowerRoman"/>
      <w:lvlText w:val="%6."/>
      <w:lvlJc w:val="right"/>
      <w:pPr>
        <w:tabs>
          <w:tab w:val="num" w:pos="7920"/>
        </w:tabs>
        <w:ind w:left="7920" w:hanging="180"/>
      </w:pPr>
    </w:lvl>
    <w:lvl w:ilvl="6" w:tplc="025A745E" w:tentative="1">
      <w:start w:val="1"/>
      <w:numFmt w:val="decimal"/>
      <w:lvlText w:val="%7."/>
      <w:lvlJc w:val="left"/>
      <w:pPr>
        <w:tabs>
          <w:tab w:val="num" w:pos="8640"/>
        </w:tabs>
        <w:ind w:left="8640" w:hanging="360"/>
      </w:pPr>
    </w:lvl>
    <w:lvl w:ilvl="7" w:tplc="CCC2E47C" w:tentative="1">
      <w:start w:val="1"/>
      <w:numFmt w:val="lowerLetter"/>
      <w:lvlText w:val="%8."/>
      <w:lvlJc w:val="left"/>
      <w:pPr>
        <w:tabs>
          <w:tab w:val="num" w:pos="9360"/>
        </w:tabs>
        <w:ind w:left="9360" w:hanging="360"/>
      </w:pPr>
    </w:lvl>
    <w:lvl w:ilvl="8" w:tplc="ED6006F6" w:tentative="1">
      <w:start w:val="1"/>
      <w:numFmt w:val="lowerRoman"/>
      <w:lvlText w:val="%9."/>
      <w:lvlJc w:val="right"/>
      <w:pPr>
        <w:tabs>
          <w:tab w:val="num" w:pos="10080"/>
        </w:tabs>
        <w:ind w:left="10080" w:hanging="180"/>
      </w:pPr>
    </w:lvl>
  </w:abstractNum>
  <w:abstractNum w:abstractNumId="5" w15:restartNumberingAfterBreak="0">
    <w:nsid w:val="0C6405A1"/>
    <w:multiLevelType w:val="hybridMultilevel"/>
    <w:tmpl w:val="A8CE656C"/>
    <w:lvl w:ilvl="0" w:tplc="F3D85B3A">
      <w:start w:val="1"/>
      <w:numFmt w:val="decimal"/>
      <w:lvlText w:val="%1."/>
      <w:lvlJc w:val="left"/>
      <w:pPr>
        <w:tabs>
          <w:tab w:val="num" w:pos="1080"/>
        </w:tabs>
        <w:ind w:left="1080" w:hanging="360"/>
      </w:pPr>
      <w:rPr>
        <w:sz w:val="28"/>
        <w:szCs w:val="28"/>
      </w:rPr>
    </w:lvl>
    <w:lvl w:ilvl="1" w:tplc="17FC9E94">
      <w:start w:val="1"/>
      <w:numFmt w:val="russianLower"/>
      <w:lvlText w:val="%2)"/>
      <w:lvlJc w:val="left"/>
      <w:pPr>
        <w:tabs>
          <w:tab w:val="num" w:pos="1080"/>
        </w:tabs>
        <w:ind w:left="1080" w:hanging="360"/>
      </w:pPr>
      <w:rPr>
        <w:rFonts w:hint="default"/>
        <w:b w:val="0"/>
        <w:sz w:val="28"/>
        <w:szCs w:val="28"/>
      </w:rPr>
    </w:lvl>
    <w:lvl w:ilvl="2" w:tplc="0A76BBFA" w:tentative="1">
      <w:start w:val="1"/>
      <w:numFmt w:val="lowerRoman"/>
      <w:lvlText w:val="%3."/>
      <w:lvlJc w:val="right"/>
      <w:pPr>
        <w:tabs>
          <w:tab w:val="num" w:pos="5040"/>
        </w:tabs>
        <w:ind w:left="5040" w:hanging="180"/>
      </w:pPr>
    </w:lvl>
    <w:lvl w:ilvl="3" w:tplc="19D2D8AC" w:tentative="1">
      <w:start w:val="1"/>
      <w:numFmt w:val="decimal"/>
      <w:lvlText w:val="%4."/>
      <w:lvlJc w:val="left"/>
      <w:pPr>
        <w:tabs>
          <w:tab w:val="num" w:pos="5760"/>
        </w:tabs>
        <w:ind w:left="5760" w:hanging="360"/>
      </w:pPr>
    </w:lvl>
    <w:lvl w:ilvl="4" w:tplc="D2243396" w:tentative="1">
      <w:start w:val="1"/>
      <w:numFmt w:val="lowerLetter"/>
      <w:lvlText w:val="%5."/>
      <w:lvlJc w:val="left"/>
      <w:pPr>
        <w:tabs>
          <w:tab w:val="num" w:pos="6480"/>
        </w:tabs>
        <w:ind w:left="6480" w:hanging="360"/>
      </w:pPr>
    </w:lvl>
    <w:lvl w:ilvl="5" w:tplc="4F060892" w:tentative="1">
      <w:start w:val="1"/>
      <w:numFmt w:val="lowerRoman"/>
      <w:lvlText w:val="%6."/>
      <w:lvlJc w:val="right"/>
      <w:pPr>
        <w:tabs>
          <w:tab w:val="num" w:pos="7200"/>
        </w:tabs>
        <w:ind w:left="7200" w:hanging="180"/>
      </w:pPr>
    </w:lvl>
    <w:lvl w:ilvl="6" w:tplc="20D4CB8C" w:tentative="1">
      <w:start w:val="1"/>
      <w:numFmt w:val="decimal"/>
      <w:lvlText w:val="%7."/>
      <w:lvlJc w:val="left"/>
      <w:pPr>
        <w:tabs>
          <w:tab w:val="num" w:pos="7920"/>
        </w:tabs>
        <w:ind w:left="7920" w:hanging="360"/>
      </w:pPr>
    </w:lvl>
    <w:lvl w:ilvl="7" w:tplc="48B0DE66" w:tentative="1">
      <w:start w:val="1"/>
      <w:numFmt w:val="lowerLetter"/>
      <w:lvlText w:val="%8."/>
      <w:lvlJc w:val="left"/>
      <w:pPr>
        <w:tabs>
          <w:tab w:val="num" w:pos="8640"/>
        </w:tabs>
        <w:ind w:left="8640" w:hanging="360"/>
      </w:pPr>
    </w:lvl>
    <w:lvl w:ilvl="8" w:tplc="A24811EA" w:tentative="1">
      <w:start w:val="1"/>
      <w:numFmt w:val="lowerRoman"/>
      <w:lvlText w:val="%9."/>
      <w:lvlJc w:val="right"/>
      <w:pPr>
        <w:tabs>
          <w:tab w:val="num" w:pos="9360"/>
        </w:tabs>
        <w:ind w:left="9360" w:hanging="180"/>
      </w:pPr>
    </w:lvl>
  </w:abstractNum>
  <w:abstractNum w:abstractNumId="6" w15:restartNumberingAfterBreak="0">
    <w:nsid w:val="0D564513"/>
    <w:multiLevelType w:val="hybridMultilevel"/>
    <w:tmpl w:val="1A161F92"/>
    <w:lvl w:ilvl="0" w:tplc="5DDE8566">
      <w:start w:val="1"/>
      <w:numFmt w:val="decimal"/>
      <w:lvlText w:val="%1."/>
      <w:lvlJc w:val="left"/>
      <w:pPr>
        <w:tabs>
          <w:tab w:val="num" w:pos="1260"/>
        </w:tabs>
        <w:ind w:left="1260" w:hanging="360"/>
      </w:pPr>
      <w:rPr>
        <w:sz w:val="24"/>
        <w:szCs w:val="24"/>
      </w:rPr>
    </w:lvl>
    <w:lvl w:ilvl="1" w:tplc="02C49716">
      <w:start w:val="1"/>
      <w:numFmt w:val="lowerLetter"/>
      <w:lvlText w:val="%2."/>
      <w:lvlJc w:val="left"/>
      <w:pPr>
        <w:tabs>
          <w:tab w:val="num" w:pos="1194"/>
        </w:tabs>
        <w:ind w:left="1194" w:hanging="360"/>
      </w:pPr>
    </w:lvl>
    <w:lvl w:ilvl="2" w:tplc="8D1261F8">
      <w:start w:val="1"/>
      <w:numFmt w:val="lowerRoman"/>
      <w:lvlText w:val="%3."/>
      <w:lvlJc w:val="right"/>
      <w:pPr>
        <w:tabs>
          <w:tab w:val="num" w:pos="1914"/>
        </w:tabs>
        <w:ind w:left="1914" w:hanging="180"/>
      </w:pPr>
    </w:lvl>
    <w:lvl w:ilvl="3" w:tplc="FCF49E8E">
      <w:start w:val="1"/>
      <w:numFmt w:val="decimal"/>
      <w:lvlText w:val="%4."/>
      <w:lvlJc w:val="left"/>
      <w:pPr>
        <w:tabs>
          <w:tab w:val="num" w:pos="2634"/>
        </w:tabs>
        <w:ind w:left="2634" w:hanging="360"/>
      </w:pPr>
    </w:lvl>
    <w:lvl w:ilvl="4" w:tplc="276A4F9A">
      <w:start w:val="1"/>
      <w:numFmt w:val="lowerLetter"/>
      <w:lvlText w:val="%5."/>
      <w:lvlJc w:val="left"/>
      <w:pPr>
        <w:tabs>
          <w:tab w:val="num" w:pos="3354"/>
        </w:tabs>
        <w:ind w:left="3354" w:hanging="360"/>
      </w:pPr>
    </w:lvl>
    <w:lvl w:ilvl="5" w:tplc="31F4C536">
      <w:start w:val="1"/>
      <w:numFmt w:val="lowerRoman"/>
      <w:lvlText w:val="%6."/>
      <w:lvlJc w:val="right"/>
      <w:pPr>
        <w:tabs>
          <w:tab w:val="num" w:pos="4074"/>
        </w:tabs>
        <w:ind w:left="4074" w:hanging="180"/>
      </w:pPr>
    </w:lvl>
    <w:lvl w:ilvl="6" w:tplc="1CD6A0F6">
      <w:start w:val="1"/>
      <w:numFmt w:val="decimal"/>
      <w:lvlText w:val="%7."/>
      <w:lvlJc w:val="left"/>
      <w:pPr>
        <w:tabs>
          <w:tab w:val="num" w:pos="4794"/>
        </w:tabs>
        <w:ind w:left="4794" w:hanging="360"/>
      </w:pPr>
    </w:lvl>
    <w:lvl w:ilvl="7" w:tplc="69DEE41C">
      <w:start w:val="1"/>
      <w:numFmt w:val="lowerLetter"/>
      <w:lvlText w:val="%8."/>
      <w:lvlJc w:val="left"/>
      <w:pPr>
        <w:tabs>
          <w:tab w:val="num" w:pos="5514"/>
        </w:tabs>
        <w:ind w:left="5514" w:hanging="360"/>
      </w:pPr>
    </w:lvl>
    <w:lvl w:ilvl="8" w:tplc="99D623BC">
      <w:start w:val="1"/>
      <w:numFmt w:val="lowerRoman"/>
      <w:lvlText w:val="%9."/>
      <w:lvlJc w:val="right"/>
      <w:pPr>
        <w:tabs>
          <w:tab w:val="num" w:pos="6234"/>
        </w:tabs>
        <w:ind w:left="6234" w:hanging="180"/>
      </w:pPr>
    </w:lvl>
  </w:abstractNum>
  <w:abstractNum w:abstractNumId="7" w15:restartNumberingAfterBreak="0">
    <w:nsid w:val="166D78E8"/>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9FF7089"/>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AD05643"/>
    <w:multiLevelType w:val="hybridMultilevel"/>
    <w:tmpl w:val="5C06EFE4"/>
    <w:lvl w:ilvl="0" w:tplc="54C47B30">
      <w:start w:val="1"/>
      <w:numFmt w:val="decimal"/>
      <w:lvlText w:val="%1)"/>
      <w:lvlJc w:val="left"/>
      <w:pPr>
        <w:ind w:left="907" w:hanging="360"/>
      </w:pPr>
      <w:rPr>
        <w:rFonts w:ascii="Times New Roman" w:hAnsi="Times New Roman" w:cs="Times New Roman" w:hint="default"/>
        <w:color w:val="auto"/>
        <w:sz w:val="24"/>
        <w:szCs w:val="24"/>
      </w:rPr>
    </w:lvl>
    <w:lvl w:ilvl="1" w:tplc="6DC6D3A4">
      <w:start w:val="1"/>
      <w:numFmt w:val="lowerLetter"/>
      <w:lvlText w:val="%2."/>
      <w:lvlJc w:val="left"/>
      <w:pPr>
        <w:ind w:left="1627" w:hanging="360"/>
      </w:pPr>
      <w:rPr>
        <w:rFonts w:cs="Times New Roman"/>
      </w:rPr>
    </w:lvl>
    <w:lvl w:ilvl="2" w:tplc="D2EE9704">
      <w:start w:val="1"/>
      <w:numFmt w:val="lowerRoman"/>
      <w:lvlText w:val="%3."/>
      <w:lvlJc w:val="right"/>
      <w:pPr>
        <w:ind w:left="2347" w:hanging="180"/>
      </w:pPr>
      <w:rPr>
        <w:rFonts w:cs="Times New Roman"/>
      </w:rPr>
    </w:lvl>
    <w:lvl w:ilvl="3" w:tplc="F1F872A0">
      <w:start w:val="1"/>
      <w:numFmt w:val="decimal"/>
      <w:lvlText w:val="%4."/>
      <w:lvlJc w:val="left"/>
      <w:pPr>
        <w:ind w:left="3067" w:hanging="360"/>
      </w:pPr>
      <w:rPr>
        <w:rFonts w:cs="Times New Roman"/>
      </w:rPr>
    </w:lvl>
    <w:lvl w:ilvl="4" w:tplc="E0443AEA">
      <w:start w:val="1"/>
      <w:numFmt w:val="lowerLetter"/>
      <w:lvlText w:val="%5."/>
      <w:lvlJc w:val="left"/>
      <w:pPr>
        <w:ind w:left="3787" w:hanging="360"/>
      </w:pPr>
      <w:rPr>
        <w:rFonts w:cs="Times New Roman"/>
      </w:rPr>
    </w:lvl>
    <w:lvl w:ilvl="5" w:tplc="8F0684DA">
      <w:start w:val="1"/>
      <w:numFmt w:val="lowerRoman"/>
      <w:lvlText w:val="%6."/>
      <w:lvlJc w:val="right"/>
      <w:pPr>
        <w:ind w:left="4507" w:hanging="180"/>
      </w:pPr>
      <w:rPr>
        <w:rFonts w:cs="Times New Roman"/>
      </w:rPr>
    </w:lvl>
    <w:lvl w:ilvl="6" w:tplc="18606244">
      <w:start w:val="1"/>
      <w:numFmt w:val="decimal"/>
      <w:lvlText w:val="%7."/>
      <w:lvlJc w:val="left"/>
      <w:pPr>
        <w:ind w:left="5227" w:hanging="360"/>
      </w:pPr>
      <w:rPr>
        <w:rFonts w:cs="Times New Roman"/>
      </w:rPr>
    </w:lvl>
    <w:lvl w:ilvl="7" w:tplc="2D28A970">
      <w:start w:val="1"/>
      <w:numFmt w:val="lowerLetter"/>
      <w:lvlText w:val="%8."/>
      <w:lvlJc w:val="left"/>
      <w:pPr>
        <w:ind w:left="5947" w:hanging="360"/>
      </w:pPr>
      <w:rPr>
        <w:rFonts w:cs="Times New Roman"/>
      </w:rPr>
    </w:lvl>
    <w:lvl w:ilvl="8" w:tplc="B16ABFB0">
      <w:start w:val="1"/>
      <w:numFmt w:val="lowerRoman"/>
      <w:lvlText w:val="%9."/>
      <w:lvlJc w:val="right"/>
      <w:pPr>
        <w:ind w:left="6667" w:hanging="180"/>
      </w:pPr>
      <w:rPr>
        <w:rFonts w:cs="Times New Roman"/>
      </w:rPr>
    </w:lvl>
  </w:abstractNum>
  <w:abstractNum w:abstractNumId="10" w15:restartNumberingAfterBreak="0">
    <w:nsid w:val="1D771128"/>
    <w:multiLevelType w:val="hybridMultilevel"/>
    <w:tmpl w:val="9766C2B0"/>
    <w:lvl w:ilvl="0" w:tplc="45D8D45E">
      <w:start w:val="1"/>
      <w:numFmt w:val="decimal"/>
      <w:lvlText w:val="%1."/>
      <w:lvlJc w:val="left"/>
      <w:pPr>
        <w:ind w:left="928" w:hanging="360"/>
      </w:pPr>
      <w:rPr>
        <w:rFonts w:cs="Times New Roman" w:hint="default"/>
      </w:rPr>
    </w:lvl>
    <w:lvl w:ilvl="1" w:tplc="A8E4CB42">
      <w:start w:val="1"/>
      <w:numFmt w:val="lowerLetter"/>
      <w:lvlText w:val="%2."/>
      <w:lvlJc w:val="left"/>
      <w:pPr>
        <w:ind w:left="1789" w:hanging="360"/>
      </w:pPr>
      <w:rPr>
        <w:rFonts w:cs="Times New Roman"/>
      </w:rPr>
    </w:lvl>
    <w:lvl w:ilvl="2" w:tplc="5FF01618">
      <w:start w:val="1"/>
      <w:numFmt w:val="lowerRoman"/>
      <w:lvlText w:val="%3."/>
      <w:lvlJc w:val="right"/>
      <w:pPr>
        <w:ind w:left="2509" w:hanging="180"/>
      </w:pPr>
      <w:rPr>
        <w:rFonts w:cs="Times New Roman"/>
      </w:rPr>
    </w:lvl>
    <w:lvl w:ilvl="3" w:tplc="EEB06E4E">
      <w:start w:val="1"/>
      <w:numFmt w:val="decimal"/>
      <w:lvlText w:val="%4."/>
      <w:lvlJc w:val="left"/>
      <w:pPr>
        <w:ind w:left="3229" w:hanging="360"/>
      </w:pPr>
      <w:rPr>
        <w:rFonts w:cs="Times New Roman"/>
      </w:rPr>
    </w:lvl>
    <w:lvl w:ilvl="4" w:tplc="3976C634">
      <w:start w:val="1"/>
      <w:numFmt w:val="lowerLetter"/>
      <w:lvlText w:val="%5."/>
      <w:lvlJc w:val="left"/>
      <w:pPr>
        <w:ind w:left="3949" w:hanging="360"/>
      </w:pPr>
      <w:rPr>
        <w:rFonts w:cs="Times New Roman"/>
      </w:rPr>
    </w:lvl>
    <w:lvl w:ilvl="5" w:tplc="70C00A78">
      <w:start w:val="1"/>
      <w:numFmt w:val="lowerRoman"/>
      <w:lvlText w:val="%6."/>
      <w:lvlJc w:val="right"/>
      <w:pPr>
        <w:ind w:left="4669" w:hanging="180"/>
      </w:pPr>
      <w:rPr>
        <w:rFonts w:cs="Times New Roman"/>
      </w:rPr>
    </w:lvl>
    <w:lvl w:ilvl="6" w:tplc="07B8906A">
      <w:start w:val="1"/>
      <w:numFmt w:val="decimal"/>
      <w:lvlText w:val="%7."/>
      <w:lvlJc w:val="left"/>
      <w:pPr>
        <w:ind w:left="5389" w:hanging="360"/>
      </w:pPr>
      <w:rPr>
        <w:rFonts w:cs="Times New Roman"/>
      </w:rPr>
    </w:lvl>
    <w:lvl w:ilvl="7" w:tplc="A9CA58C2">
      <w:start w:val="1"/>
      <w:numFmt w:val="lowerLetter"/>
      <w:lvlText w:val="%8."/>
      <w:lvlJc w:val="left"/>
      <w:pPr>
        <w:ind w:left="6109" w:hanging="360"/>
      </w:pPr>
      <w:rPr>
        <w:rFonts w:cs="Times New Roman"/>
      </w:rPr>
    </w:lvl>
    <w:lvl w:ilvl="8" w:tplc="749C10A6">
      <w:start w:val="1"/>
      <w:numFmt w:val="lowerRoman"/>
      <w:lvlText w:val="%9."/>
      <w:lvlJc w:val="right"/>
      <w:pPr>
        <w:ind w:left="6829" w:hanging="180"/>
      </w:pPr>
      <w:rPr>
        <w:rFonts w:cs="Times New Roman"/>
      </w:rPr>
    </w:lvl>
  </w:abstractNum>
  <w:abstractNum w:abstractNumId="11" w15:restartNumberingAfterBreak="0">
    <w:nsid w:val="1E1710D9"/>
    <w:multiLevelType w:val="hybridMultilevel"/>
    <w:tmpl w:val="283E3616"/>
    <w:lvl w:ilvl="0" w:tplc="CA02475A">
      <w:start w:val="1"/>
      <w:numFmt w:val="russianLower"/>
      <w:lvlText w:val="%1)"/>
      <w:lvlJc w:val="left"/>
      <w:pPr>
        <w:tabs>
          <w:tab w:val="num" w:pos="1080"/>
        </w:tabs>
        <w:ind w:left="1080" w:hanging="360"/>
      </w:pPr>
      <w:rPr>
        <w:color w:val="000000"/>
      </w:rPr>
    </w:lvl>
    <w:lvl w:ilvl="1" w:tplc="B27CEA2E">
      <w:start w:val="1"/>
      <w:numFmt w:val="decimal"/>
      <w:lvlText w:val="%2."/>
      <w:lvlJc w:val="left"/>
      <w:pPr>
        <w:tabs>
          <w:tab w:val="num" w:pos="1440"/>
        </w:tabs>
        <w:ind w:left="1440" w:hanging="360"/>
      </w:pPr>
    </w:lvl>
    <w:lvl w:ilvl="2" w:tplc="98EABB6C">
      <w:start w:val="1"/>
      <w:numFmt w:val="decimal"/>
      <w:lvlText w:val="%3."/>
      <w:lvlJc w:val="left"/>
      <w:pPr>
        <w:tabs>
          <w:tab w:val="num" w:pos="2160"/>
        </w:tabs>
        <w:ind w:left="2160" w:hanging="360"/>
      </w:pPr>
    </w:lvl>
    <w:lvl w:ilvl="3" w:tplc="B9A6C9F8">
      <w:start w:val="1"/>
      <w:numFmt w:val="decimal"/>
      <w:lvlText w:val="%4."/>
      <w:lvlJc w:val="left"/>
      <w:pPr>
        <w:tabs>
          <w:tab w:val="num" w:pos="2880"/>
        </w:tabs>
        <w:ind w:left="2880" w:hanging="360"/>
      </w:pPr>
    </w:lvl>
    <w:lvl w:ilvl="4" w:tplc="E6560DA6">
      <w:start w:val="1"/>
      <w:numFmt w:val="decimal"/>
      <w:lvlText w:val="%5."/>
      <w:lvlJc w:val="left"/>
      <w:pPr>
        <w:tabs>
          <w:tab w:val="num" w:pos="3600"/>
        </w:tabs>
        <w:ind w:left="3600" w:hanging="360"/>
      </w:pPr>
    </w:lvl>
    <w:lvl w:ilvl="5" w:tplc="1AE2AD10">
      <w:start w:val="1"/>
      <w:numFmt w:val="decimal"/>
      <w:lvlText w:val="%6."/>
      <w:lvlJc w:val="left"/>
      <w:pPr>
        <w:tabs>
          <w:tab w:val="num" w:pos="4320"/>
        </w:tabs>
        <w:ind w:left="4320" w:hanging="360"/>
      </w:pPr>
    </w:lvl>
    <w:lvl w:ilvl="6" w:tplc="B9CA2A4A">
      <w:start w:val="1"/>
      <w:numFmt w:val="decimal"/>
      <w:lvlText w:val="%7."/>
      <w:lvlJc w:val="left"/>
      <w:pPr>
        <w:tabs>
          <w:tab w:val="num" w:pos="5040"/>
        </w:tabs>
        <w:ind w:left="5040" w:hanging="360"/>
      </w:pPr>
    </w:lvl>
    <w:lvl w:ilvl="7" w:tplc="A202D506">
      <w:start w:val="1"/>
      <w:numFmt w:val="decimal"/>
      <w:lvlText w:val="%8."/>
      <w:lvlJc w:val="left"/>
      <w:pPr>
        <w:tabs>
          <w:tab w:val="num" w:pos="5760"/>
        </w:tabs>
        <w:ind w:left="5760" w:hanging="360"/>
      </w:pPr>
    </w:lvl>
    <w:lvl w:ilvl="8" w:tplc="F8D0EE56">
      <w:start w:val="1"/>
      <w:numFmt w:val="decimal"/>
      <w:lvlText w:val="%9."/>
      <w:lvlJc w:val="left"/>
      <w:pPr>
        <w:tabs>
          <w:tab w:val="num" w:pos="6480"/>
        </w:tabs>
        <w:ind w:left="6480" w:hanging="360"/>
      </w:pPr>
    </w:lvl>
  </w:abstractNum>
  <w:abstractNum w:abstractNumId="12" w15:restartNumberingAfterBreak="0">
    <w:nsid w:val="1FB35824"/>
    <w:multiLevelType w:val="hybridMultilevel"/>
    <w:tmpl w:val="5A8051A6"/>
    <w:lvl w:ilvl="0" w:tplc="777665E0">
      <w:start w:val="1"/>
      <w:numFmt w:val="bullet"/>
      <w:lvlText w:val=""/>
      <w:lvlJc w:val="left"/>
      <w:pPr>
        <w:tabs>
          <w:tab w:val="num" w:pos="1969"/>
        </w:tabs>
        <w:ind w:left="1969" w:hanging="360"/>
      </w:pPr>
      <w:rPr>
        <w:rFonts w:ascii="Symbol" w:hAnsi="Symbol" w:hint="default"/>
        <w:color w:val="auto"/>
      </w:rPr>
    </w:lvl>
    <w:lvl w:ilvl="1" w:tplc="BE1A7534">
      <w:start w:val="1"/>
      <w:numFmt w:val="decimal"/>
      <w:lvlText w:val="%2."/>
      <w:lvlJc w:val="left"/>
      <w:pPr>
        <w:tabs>
          <w:tab w:val="num" w:pos="1440"/>
        </w:tabs>
        <w:ind w:left="1440" w:hanging="360"/>
      </w:pPr>
    </w:lvl>
    <w:lvl w:ilvl="2" w:tplc="AB16D922">
      <w:start w:val="1"/>
      <w:numFmt w:val="decimal"/>
      <w:lvlText w:val="%3."/>
      <w:lvlJc w:val="left"/>
      <w:pPr>
        <w:tabs>
          <w:tab w:val="num" w:pos="2160"/>
        </w:tabs>
        <w:ind w:left="2160" w:hanging="360"/>
      </w:pPr>
    </w:lvl>
    <w:lvl w:ilvl="3" w:tplc="82B83538">
      <w:start w:val="1"/>
      <w:numFmt w:val="decimal"/>
      <w:lvlText w:val="%4."/>
      <w:lvlJc w:val="left"/>
      <w:pPr>
        <w:tabs>
          <w:tab w:val="num" w:pos="2880"/>
        </w:tabs>
        <w:ind w:left="2880" w:hanging="360"/>
      </w:pPr>
    </w:lvl>
    <w:lvl w:ilvl="4" w:tplc="2D8815D2">
      <w:start w:val="1"/>
      <w:numFmt w:val="decimal"/>
      <w:lvlText w:val="%5."/>
      <w:lvlJc w:val="left"/>
      <w:pPr>
        <w:tabs>
          <w:tab w:val="num" w:pos="3600"/>
        </w:tabs>
        <w:ind w:left="3600" w:hanging="360"/>
      </w:pPr>
    </w:lvl>
    <w:lvl w:ilvl="5" w:tplc="91CCC31A">
      <w:start w:val="1"/>
      <w:numFmt w:val="decimal"/>
      <w:lvlText w:val="%6."/>
      <w:lvlJc w:val="left"/>
      <w:pPr>
        <w:tabs>
          <w:tab w:val="num" w:pos="4320"/>
        </w:tabs>
        <w:ind w:left="4320" w:hanging="360"/>
      </w:pPr>
    </w:lvl>
    <w:lvl w:ilvl="6" w:tplc="2E087380">
      <w:start w:val="1"/>
      <w:numFmt w:val="decimal"/>
      <w:lvlText w:val="%7."/>
      <w:lvlJc w:val="left"/>
      <w:pPr>
        <w:tabs>
          <w:tab w:val="num" w:pos="5040"/>
        </w:tabs>
        <w:ind w:left="5040" w:hanging="360"/>
      </w:pPr>
    </w:lvl>
    <w:lvl w:ilvl="7" w:tplc="5A4ECC0E">
      <w:start w:val="1"/>
      <w:numFmt w:val="decimal"/>
      <w:lvlText w:val="%8."/>
      <w:lvlJc w:val="left"/>
      <w:pPr>
        <w:tabs>
          <w:tab w:val="num" w:pos="5760"/>
        </w:tabs>
        <w:ind w:left="5760" w:hanging="360"/>
      </w:pPr>
    </w:lvl>
    <w:lvl w:ilvl="8" w:tplc="AA9A5B76">
      <w:start w:val="1"/>
      <w:numFmt w:val="decimal"/>
      <w:lvlText w:val="%9."/>
      <w:lvlJc w:val="left"/>
      <w:pPr>
        <w:tabs>
          <w:tab w:val="num" w:pos="6480"/>
        </w:tabs>
        <w:ind w:left="6480" w:hanging="360"/>
      </w:pPr>
    </w:lvl>
  </w:abstractNum>
  <w:abstractNum w:abstractNumId="13" w15:restartNumberingAfterBreak="0">
    <w:nsid w:val="205525F2"/>
    <w:multiLevelType w:val="hybridMultilevel"/>
    <w:tmpl w:val="CEC844BE"/>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207F6A31"/>
    <w:multiLevelType w:val="hybridMultilevel"/>
    <w:tmpl w:val="3FAAC44A"/>
    <w:lvl w:ilvl="0" w:tplc="B448C6C8">
      <w:start w:val="1"/>
      <w:numFmt w:val="decimal"/>
      <w:pStyle w:val="2-1"/>
      <w:lvlText w:val="Глава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25472E8" w:tentative="1">
      <w:start w:val="1"/>
      <w:numFmt w:val="lowerLetter"/>
      <w:lvlText w:val="%2."/>
      <w:lvlJc w:val="left"/>
      <w:pPr>
        <w:ind w:left="1080" w:hanging="360"/>
      </w:pPr>
    </w:lvl>
    <w:lvl w:ilvl="2" w:tplc="BEE4D5DA" w:tentative="1">
      <w:start w:val="1"/>
      <w:numFmt w:val="lowerRoman"/>
      <w:lvlText w:val="%3."/>
      <w:lvlJc w:val="right"/>
      <w:pPr>
        <w:ind w:left="1800" w:hanging="180"/>
      </w:pPr>
    </w:lvl>
    <w:lvl w:ilvl="3" w:tplc="8C147C80" w:tentative="1">
      <w:start w:val="1"/>
      <w:numFmt w:val="decimal"/>
      <w:lvlText w:val="%4."/>
      <w:lvlJc w:val="left"/>
      <w:pPr>
        <w:ind w:left="2520" w:hanging="360"/>
      </w:pPr>
    </w:lvl>
    <w:lvl w:ilvl="4" w:tplc="C91477A4" w:tentative="1">
      <w:start w:val="1"/>
      <w:numFmt w:val="lowerLetter"/>
      <w:lvlText w:val="%5."/>
      <w:lvlJc w:val="left"/>
      <w:pPr>
        <w:ind w:left="3240" w:hanging="360"/>
      </w:pPr>
    </w:lvl>
    <w:lvl w:ilvl="5" w:tplc="3B56CD8A" w:tentative="1">
      <w:start w:val="1"/>
      <w:numFmt w:val="lowerRoman"/>
      <w:lvlText w:val="%6."/>
      <w:lvlJc w:val="right"/>
      <w:pPr>
        <w:ind w:left="3960" w:hanging="180"/>
      </w:pPr>
    </w:lvl>
    <w:lvl w:ilvl="6" w:tplc="B30079EE" w:tentative="1">
      <w:start w:val="1"/>
      <w:numFmt w:val="decimal"/>
      <w:lvlText w:val="%7."/>
      <w:lvlJc w:val="left"/>
      <w:pPr>
        <w:ind w:left="4680" w:hanging="360"/>
      </w:pPr>
    </w:lvl>
    <w:lvl w:ilvl="7" w:tplc="2D3CDCC2" w:tentative="1">
      <w:start w:val="1"/>
      <w:numFmt w:val="lowerLetter"/>
      <w:lvlText w:val="%8."/>
      <w:lvlJc w:val="left"/>
      <w:pPr>
        <w:ind w:left="5400" w:hanging="360"/>
      </w:pPr>
    </w:lvl>
    <w:lvl w:ilvl="8" w:tplc="99FCD81A" w:tentative="1">
      <w:start w:val="1"/>
      <w:numFmt w:val="lowerRoman"/>
      <w:lvlText w:val="%9."/>
      <w:lvlJc w:val="right"/>
      <w:pPr>
        <w:ind w:left="6120" w:hanging="180"/>
      </w:pPr>
    </w:lvl>
  </w:abstractNum>
  <w:abstractNum w:abstractNumId="15" w15:restartNumberingAfterBreak="0">
    <w:nsid w:val="21656124"/>
    <w:multiLevelType w:val="multilevel"/>
    <w:tmpl w:val="0148A260"/>
    <w:lvl w:ilvl="0">
      <w:start w:val="1"/>
      <w:numFmt w:val="decimal"/>
      <w:lvlText w:val="%1."/>
      <w:lvlJc w:val="left"/>
      <w:pPr>
        <w:tabs>
          <w:tab w:val="num" w:pos="960"/>
        </w:tabs>
        <w:ind w:left="960" w:hanging="360"/>
      </w:pPr>
    </w:lvl>
    <w:lvl w:ilvl="1">
      <w:start w:val="1"/>
      <w:numFmt w:val="none"/>
      <w:lvlText w:val=""/>
      <w:lvlJc w:val="left"/>
      <w:pPr>
        <w:tabs>
          <w:tab w:val="num" w:pos="1176"/>
        </w:tabs>
        <w:ind w:left="1176" w:hanging="576"/>
      </w:pPr>
    </w:lvl>
    <w:lvl w:ilvl="2">
      <w:start w:val="1"/>
      <w:numFmt w:val="none"/>
      <w:lvlText w:val=""/>
      <w:lvlJc w:val="left"/>
      <w:pPr>
        <w:tabs>
          <w:tab w:val="num" w:pos="1320"/>
        </w:tabs>
        <w:ind w:left="1320" w:hanging="720"/>
      </w:pPr>
    </w:lvl>
    <w:lvl w:ilvl="3">
      <w:start w:val="1"/>
      <w:numFmt w:val="none"/>
      <w:lvlText w:val=""/>
      <w:lvlJc w:val="left"/>
      <w:pPr>
        <w:tabs>
          <w:tab w:val="num" w:pos="1464"/>
        </w:tabs>
        <w:ind w:left="1464" w:hanging="864"/>
      </w:pPr>
    </w:lvl>
    <w:lvl w:ilvl="4">
      <w:start w:val="1"/>
      <w:numFmt w:val="none"/>
      <w:lvlText w:val=""/>
      <w:lvlJc w:val="left"/>
      <w:pPr>
        <w:tabs>
          <w:tab w:val="num" w:pos="1608"/>
        </w:tabs>
        <w:ind w:left="1608" w:hanging="1008"/>
      </w:pPr>
    </w:lvl>
    <w:lvl w:ilvl="5">
      <w:start w:val="1"/>
      <w:numFmt w:val="none"/>
      <w:lvlText w:val=""/>
      <w:lvlJc w:val="left"/>
      <w:pPr>
        <w:tabs>
          <w:tab w:val="num" w:pos="1752"/>
        </w:tabs>
        <w:ind w:left="1752" w:hanging="1152"/>
      </w:pPr>
    </w:lvl>
    <w:lvl w:ilvl="6">
      <w:start w:val="1"/>
      <w:numFmt w:val="none"/>
      <w:lvlText w:val=""/>
      <w:lvlJc w:val="left"/>
      <w:pPr>
        <w:tabs>
          <w:tab w:val="num" w:pos="1896"/>
        </w:tabs>
        <w:ind w:left="1896" w:hanging="1296"/>
      </w:pPr>
    </w:lvl>
    <w:lvl w:ilvl="7">
      <w:start w:val="1"/>
      <w:numFmt w:val="none"/>
      <w:lvlText w:val=""/>
      <w:lvlJc w:val="left"/>
      <w:pPr>
        <w:tabs>
          <w:tab w:val="num" w:pos="2040"/>
        </w:tabs>
        <w:ind w:left="2040" w:hanging="1440"/>
      </w:pPr>
    </w:lvl>
    <w:lvl w:ilvl="8">
      <w:start w:val="1"/>
      <w:numFmt w:val="none"/>
      <w:lvlText w:val=""/>
      <w:lvlJc w:val="left"/>
      <w:pPr>
        <w:tabs>
          <w:tab w:val="num" w:pos="2184"/>
        </w:tabs>
        <w:ind w:left="2184" w:hanging="1584"/>
      </w:pPr>
    </w:lvl>
  </w:abstractNum>
  <w:abstractNum w:abstractNumId="16" w15:restartNumberingAfterBreak="0">
    <w:nsid w:val="26EF4D5E"/>
    <w:multiLevelType w:val="hybridMultilevel"/>
    <w:tmpl w:val="BAE2F048"/>
    <w:lvl w:ilvl="0" w:tplc="04190011">
      <w:start w:val="1"/>
      <w:numFmt w:val="decimal"/>
      <w:lvlText w:val="%1)"/>
      <w:lvlJc w:val="left"/>
      <w:pPr>
        <w:tabs>
          <w:tab w:val="num" w:pos="1429"/>
        </w:tabs>
        <w:ind w:left="1429"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C1C604D"/>
    <w:multiLevelType w:val="hybridMultilevel"/>
    <w:tmpl w:val="1E841C3E"/>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8" w15:restartNumberingAfterBreak="0">
    <w:nsid w:val="2E78617B"/>
    <w:multiLevelType w:val="hybridMultilevel"/>
    <w:tmpl w:val="615A34F8"/>
    <w:name w:val="WW8Num4102"/>
    <w:lvl w:ilvl="0" w:tplc="D492811E">
      <w:start w:val="1"/>
      <w:numFmt w:val="bullet"/>
      <w:pStyle w:val="1"/>
      <w:lvlText w:val=""/>
      <w:lvlJc w:val="left"/>
      <w:pPr>
        <w:ind w:left="720" w:hanging="360"/>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F26078C"/>
    <w:multiLevelType w:val="hybridMultilevel"/>
    <w:tmpl w:val="8F8C7FB2"/>
    <w:lvl w:ilvl="0" w:tplc="832A88BE">
      <w:start w:val="1"/>
      <w:numFmt w:val="russianLower"/>
      <w:lvlText w:val="%1)"/>
      <w:lvlJc w:val="left"/>
      <w:pPr>
        <w:tabs>
          <w:tab w:val="num" w:pos="4320"/>
        </w:tabs>
        <w:ind w:left="4320" w:hanging="360"/>
      </w:pPr>
    </w:lvl>
    <w:lvl w:ilvl="1" w:tplc="862E2C4E">
      <w:start w:val="1"/>
      <w:numFmt w:val="decimal"/>
      <w:lvlText w:val="%2."/>
      <w:lvlJc w:val="left"/>
      <w:pPr>
        <w:tabs>
          <w:tab w:val="num" w:pos="1440"/>
        </w:tabs>
        <w:ind w:left="1440" w:hanging="360"/>
      </w:pPr>
    </w:lvl>
    <w:lvl w:ilvl="2" w:tplc="36EC5B06">
      <w:start w:val="1"/>
      <w:numFmt w:val="decimal"/>
      <w:lvlText w:val="%3."/>
      <w:lvlJc w:val="left"/>
      <w:pPr>
        <w:tabs>
          <w:tab w:val="num" w:pos="2160"/>
        </w:tabs>
        <w:ind w:left="2160" w:hanging="360"/>
      </w:pPr>
    </w:lvl>
    <w:lvl w:ilvl="3" w:tplc="8CEE107A">
      <w:start w:val="1"/>
      <w:numFmt w:val="decimal"/>
      <w:lvlText w:val="%4."/>
      <w:lvlJc w:val="left"/>
      <w:pPr>
        <w:tabs>
          <w:tab w:val="num" w:pos="2880"/>
        </w:tabs>
        <w:ind w:left="2880" w:hanging="360"/>
      </w:pPr>
    </w:lvl>
    <w:lvl w:ilvl="4" w:tplc="88B2AB84">
      <w:start w:val="1"/>
      <w:numFmt w:val="decimal"/>
      <w:lvlText w:val="%5."/>
      <w:lvlJc w:val="left"/>
      <w:pPr>
        <w:tabs>
          <w:tab w:val="num" w:pos="3600"/>
        </w:tabs>
        <w:ind w:left="3600" w:hanging="360"/>
      </w:pPr>
    </w:lvl>
    <w:lvl w:ilvl="5" w:tplc="7BF878CE">
      <w:start w:val="1"/>
      <w:numFmt w:val="decimal"/>
      <w:lvlText w:val="%6."/>
      <w:lvlJc w:val="left"/>
      <w:pPr>
        <w:tabs>
          <w:tab w:val="num" w:pos="4320"/>
        </w:tabs>
        <w:ind w:left="4320" w:hanging="360"/>
      </w:pPr>
    </w:lvl>
    <w:lvl w:ilvl="6" w:tplc="EFAC4144">
      <w:start w:val="1"/>
      <w:numFmt w:val="decimal"/>
      <w:lvlText w:val="%7."/>
      <w:lvlJc w:val="left"/>
      <w:pPr>
        <w:tabs>
          <w:tab w:val="num" w:pos="5040"/>
        </w:tabs>
        <w:ind w:left="5040" w:hanging="360"/>
      </w:pPr>
    </w:lvl>
    <w:lvl w:ilvl="7" w:tplc="58762030">
      <w:start w:val="1"/>
      <w:numFmt w:val="decimal"/>
      <w:lvlText w:val="%8."/>
      <w:lvlJc w:val="left"/>
      <w:pPr>
        <w:tabs>
          <w:tab w:val="num" w:pos="5760"/>
        </w:tabs>
        <w:ind w:left="5760" w:hanging="360"/>
      </w:pPr>
    </w:lvl>
    <w:lvl w:ilvl="8" w:tplc="1812BF7E">
      <w:start w:val="1"/>
      <w:numFmt w:val="decimal"/>
      <w:lvlText w:val="%9."/>
      <w:lvlJc w:val="left"/>
      <w:pPr>
        <w:tabs>
          <w:tab w:val="num" w:pos="6480"/>
        </w:tabs>
        <w:ind w:left="6480" w:hanging="360"/>
      </w:pPr>
    </w:lvl>
  </w:abstractNum>
  <w:abstractNum w:abstractNumId="20" w15:restartNumberingAfterBreak="0">
    <w:nsid w:val="2FE2263E"/>
    <w:multiLevelType w:val="hybridMultilevel"/>
    <w:tmpl w:val="7FC2C540"/>
    <w:lvl w:ilvl="0" w:tplc="0B5AD28E">
      <w:start w:val="1"/>
      <w:numFmt w:val="decimal"/>
      <w:lvlText w:val="%1)"/>
      <w:lvlJc w:val="left"/>
      <w:pPr>
        <w:ind w:left="907" w:hanging="360"/>
      </w:pPr>
      <w:rPr>
        <w:rFonts w:ascii="Times New Roman" w:hAnsi="Times New Roman" w:cs="Times New Roman" w:hint="default"/>
        <w:color w:val="auto"/>
        <w:sz w:val="24"/>
        <w:szCs w:val="24"/>
      </w:rPr>
    </w:lvl>
    <w:lvl w:ilvl="1" w:tplc="16063738">
      <w:start w:val="1"/>
      <w:numFmt w:val="lowerLetter"/>
      <w:lvlText w:val="%2."/>
      <w:lvlJc w:val="left"/>
      <w:pPr>
        <w:ind w:left="1627" w:hanging="360"/>
      </w:pPr>
      <w:rPr>
        <w:rFonts w:cs="Times New Roman"/>
      </w:rPr>
    </w:lvl>
    <w:lvl w:ilvl="2" w:tplc="EE2E22F4">
      <w:start w:val="1"/>
      <w:numFmt w:val="lowerRoman"/>
      <w:lvlText w:val="%3."/>
      <w:lvlJc w:val="right"/>
      <w:pPr>
        <w:ind w:left="2347" w:hanging="180"/>
      </w:pPr>
      <w:rPr>
        <w:rFonts w:cs="Times New Roman"/>
      </w:rPr>
    </w:lvl>
    <w:lvl w:ilvl="3" w:tplc="6B32C0EC">
      <w:start w:val="1"/>
      <w:numFmt w:val="decimal"/>
      <w:lvlText w:val="%4."/>
      <w:lvlJc w:val="left"/>
      <w:pPr>
        <w:ind w:left="3067" w:hanging="360"/>
      </w:pPr>
      <w:rPr>
        <w:rFonts w:cs="Times New Roman"/>
      </w:rPr>
    </w:lvl>
    <w:lvl w:ilvl="4" w:tplc="95125A7A">
      <w:start w:val="1"/>
      <w:numFmt w:val="lowerLetter"/>
      <w:lvlText w:val="%5."/>
      <w:lvlJc w:val="left"/>
      <w:pPr>
        <w:ind w:left="3787" w:hanging="360"/>
      </w:pPr>
      <w:rPr>
        <w:rFonts w:cs="Times New Roman"/>
      </w:rPr>
    </w:lvl>
    <w:lvl w:ilvl="5" w:tplc="5582F484">
      <w:start w:val="1"/>
      <w:numFmt w:val="lowerRoman"/>
      <w:lvlText w:val="%6."/>
      <w:lvlJc w:val="right"/>
      <w:pPr>
        <w:ind w:left="4507" w:hanging="180"/>
      </w:pPr>
      <w:rPr>
        <w:rFonts w:cs="Times New Roman"/>
      </w:rPr>
    </w:lvl>
    <w:lvl w:ilvl="6" w:tplc="1D20BD5E">
      <w:start w:val="1"/>
      <w:numFmt w:val="decimal"/>
      <w:lvlText w:val="%7."/>
      <w:lvlJc w:val="left"/>
      <w:pPr>
        <w:ind w:left="5227" w:hanging="360"/>
      </w:pPr>
      <w:rPr>
        <w:rFonts w:cs="Times New Roman"/>
      </w:rPr>
    </w:lvl>
    <w:lvl w:ilvl="7" w:tplc="4B264F7A">
      <w:start w:val="1"/>
      <w:numFmt w:val="lowerLetter"/>
      <w:lvlText w:val="%8."/>
      <w:lvlJc w:val="left"/>
      <w:pPr>
        <w:ind w:left="5947" w:hanging="360"/>
      </w:pPr>
      <w:rPr>
        <w:rFonts w:cs="Times New Roman"/>
      </w:rPr>
    </w:lvl>
    <w:lvl w:ilvl="8" w:tplc="6B78476C">
      <w:start w:val="1"/>
      <w:numFmt w:val="lowerRoman"/>
      <w:lvlText w:val="%9."/>
      <w:lvlJc w:val="right"/>
      <w:pPr>
        <w:ind w:left="6667" w:hanging="180"/>
      </w:pPr>
      <w:rPr>
        <w:rFonts w:cs="Times New Roman"/>
      </w:rPr>
    </w:lvl>
  </w:abstractNum>
  <w:abstractNum w:abstractNumId="21" w15:restartNumberingAfterBreak="0">
    <w:nsid w:val="332B3446"/>
    <w:multiLevelType w:val="hybridMultilevel"/>
    <w:tmpl w:val="1CE4BE9C"/>
    <w:lvl w:ilvl="0" w:tplc="8FE84B38">
      <w:start w:val="1"/>
      <w:numFmt w:val="russianLower"/>
      <w:lvlText w:val="%1)"/>
      <w:lvlJc w:val="left"/>
      <w:pPr>
        <w:tabs>
          <w:tab w:val="num" w:pos="4320"/>
        </w:tabs>
        <w:ind w:left="4320" w:hanging="360"/>
      </w:pPr>
    </w:lvl>
    <w:lvl w:ilvl="1" w:tplc="0F904DF6">
      <w:start w:val="1"/>
      <w:numFmt w:val="decimal"/>
      <w:lvlText w:val="%2."/>
      <w:lvlJc w:val="left"/>
      <w:pPr>
        <w:tabs>
          <w:tab w:val="num" w:pos="1440"/>
        </w:tabs>
        <w:ind w:left="1440" w:hanging="360"/>
      </w:pPr>
    </w:lvl>
    <w:lvl w:ilvl="2" w:tplc="3E080914">
      <w:start w:val="1"/>
      <w:numFmt w:val="decimal"/>
      <w:lvlText w:val="%3."/>
      <w:lvlJc w:val="left"/>
      <w:pPr>
        <w:tabs>
          <w:tab w:val="num" w:pos="2160"/>
        </w:tabs>
        <w:ind w:left="2160" w:hanging="360"/>
      </w:pPr>
    </w:lvl>
    <w:lvl w:ilvl="3" w:tplc="9BE4201C">
      <w:start w:val="1"/>
      <w:numFmt w:val="decimal"/>
      <w:lvlText w:val="%4."/>
      <w:lvlJc w:val="left"/>
      <w:pPr>
        <w:tabs>
          <w:tab w:val="num" w:pos="2880"/>
        </w:tabs>
        <w:ind w:left="2880" w:hanging="360"/>
      </w:pPr>
    </w:lvl>
    <w:lvl w:ilvl="4" w:tplc="3F620690">
      <w:start w:val="1"/>
      <w:numFmt w:val="decimal"/>
      <w:lvlText w:val="%5."/>
      <w:lvlJc w:val="left"/>
      <w:pPr>
        <w:tabs>
          <w:tab w:val="num" w:pos="3600"/>
        </w:tabs>
        <w:ind w:left="3600" w:hanging="360"/>
      </w:pPr>
    </w:lvl>
    <w:lvl w:ilvl="5" w:tplc="2C38D13E">
      <w:start w:val="1"/>
      <w:numFmt w:val="decimal"/>
      <w:lvlText w:val="%6."/>
      <w:lvlJc w:val="left"/>
      <w:pPr>
        <w:tabs>
          <w:tab w:val="num" w:pos="4320"/>
        </w:tabs>
        <w:ind w:left="4320" w:hanging="360"/>
      </w:pPr>
    </w:lvl>
    <w:lvl w:ilvl="6" w:tplc="E79CFDE0">
      <w:start w:val="1"/>
      <w:numFmt w:val="decimal"/>
      <w:lvlText w:val="%7."/>
      <w:lvlJc w:val="left"/>
      <w:pPr>
        <w:tabs>
          <w:tab w:val="num" w:pos="5040"/>
        </w:tabs>
        <w:ind w:left="5040" w:hanging="360"/>
      </w:pPr>
    </w:lvl>
    <w:lvl w:ilvl="7" w:tplc="40B82088">
      <w:start w:val="1"/>
      <w:numFmt w:val="decimal"/>
      <w:lvlText w:val="%8."/>
      <w:lvlJc w:val="left"/>
      <w:pPr>
        <w:tabs>
          <w:tab w:val="num" w:pos="5760"/>
        </w:tabs>
        <w:ind w:left="5760" w:hanging="360"/>
      </w:pPr>
    </w:lvl>
    <w:lvl w:ilvl="8" w:tplc="603EA6F0">
      <w:start w:val="1"/>
      <w:numFmt w:val="decimal"/>
      <w:lvlText w:val="%9."/>
      <w:lvlJc w:val="left"/>
      <w:pPr>
        <w:tabs>
          <w:tab w:val="num" w:pos="6480"/>
        </w:tabs>
        <w:ind w:left="6480" w:hanging="360"/>
      </w:pPr>
    </w:lvl>
  </w:abstractNum>
  <w:abstractNum w:abstractNumId="22" w15:restartNumberingAfterBreak="0">
    <w:nsid w:val="35873872"/>
    <w:multiLevelType w:val="hybridMultilevel"/>
    <w:tmpl w:val="75B04118"/>
    <w:lvl w:ilvl="0" w:tplc="E5A44C1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9AE0BAE"/>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644"/>
        </w:tabs>
        <w:ind w:left="644"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AA160AA"/>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5" w15:restartNumberingAfterBreak="0">
    <w:nsid w:val="3D093E13"/>
    <w:multiLevelType w:val="multilevel"/>
    <w:tmpl w:val="0148A260"/>
    <w:lvl w:ilvl="0">
      <w:start w:val="1"/>
      <w:numFmt w:val="decimal"/>
      <w:lvlText w:val="%1."/>
      <w:lvlJc w:val="left"/>
      <w:pPr>
        <w:tabs>
          <w:tab w:val="num" w:pos="690"/>
        </w:tabs>
        <w:ind w:left="690" w:hanging="360"/>
      </w:pPr>
    </w:lvl>
    <w:lvl w:ilvl="1">
      <w:start w:val="1"/>
      <w:numFmt w:val="none"/>
      <w:lvlText w:val=""/>
      <w:lvlJc w:val="left"/>
      <w:pPr>
        <w:tabs>
          <w:tab w:val="num" w:pos="906"/>
        </w:tabs>
        <w:ind w:left="906" w:hanging="576"/>
      </w:pPr>
    </w:lvl>
    <w:lvl w:ilvl="2">
      <w:start w:val="1"/>
      <w:numFmt w:val="none"/>
      <w:lvlText w:val=""/>
      <w:lvlJc w:val="left"/>
      <w:pPr>
        <w:tabs>
          <w:tab w:val="num" w:pos="1050"/>
        </w:tabs>
        <w:ind w:left="1050" w:hanging="720"/>
      </w:pPr>
    </w:lvl>
    <w:lvl w:ilvl="3">
      <w:start w:val="1"/>
      <w:numFmt w:val="none"/>
      <w:lvlText w:val=""/>
      <w:lvlJc w:val="left"/>
      <w:pPr>
        <w:tabs>
          <w:tab w:val="num" w:pos="1194"/>
        </w:tabs>
        <w:ind w:left="1194" w:hanging="864"/>
      </w:pPr>
    </w:lvl>
    <w:lvl w:ilvl="4">
      <w:start w:val="1"/>
      <w:numFmt w:val="none"/>
      <w:lvlText w:val=""/>
      <w:lvlJc w:val="left"/>
      <w:pPr>
        <w:tabs>
          <w:tab w:val="num" w:pos="1338"/>
        </w:tabs>
        <w:ind w:left="1338" w:hanging="1008"/>
      </w:pPr>
    </w:lvl>
    <w:lvl w:ilvl="5">
      <w:start w:val="1"/>
      <w:numFmt w:val="none"/>
      <w:lvlText w:val=""/>
      <w:lvlJc w:val="left"/>
      <w:pPr>
        <w:tabs>
          <w:tab w:val="num" w:pos="1482"/>
        </w:tabs>
        <w:ind w:left="1482" w:hanging="1152"/>
      </w:pPr>
    </w:lvl>
    <w:lvl w:ilvl="6">
      <w:start w:val="1"/>
      <w:numFmt w:val="none"/>
      <w:lvlText w:val=""/>
      <w:lvlJc w:val="left"/>
      <w:pPr>
        <w:tabs>
          <w:tab w:val="num" w:pos="1626"/>
        </w:tabs>
        <w:ind w:left="1626" w:hanging="1296"/>
      </w:pPr>
    </w:lvl>
    <w:lvl w:ilvl="7">
      <w:start w:val="1"/>
      <w:numFmt w:val="none"/>
      <w:lvlText w:val=""/>
      <w:lvlJc w:val="left"/>
      <w:pPr>
        <w:tabs>
          <w:tab w:val="num" w:pos="1770"/>
        </w:tabs>
        <w:ind w:left="1770" w:hanging="1440"/>
      </w:pPr>
    </w:lvl>
    <w:lvl w:ilvl="8">
      <w:start w:val="1"/>
      <w:numFmt w:val="none"/>
      <w:lvlText w:val=""/>
      <w:lvlJc w:val="left"/>
      <w:pPr>
        <w:tabs>
          <w:tab w:val="num" w:pos="1914"/>
        </w:tabs>
        <w:ind w:left="1914" w:hanging="1584"/>
      </w:pPr>
    </w:lvl>
  </w:abstractNum>
  <w:abstractNum w:abstractNumId="26" w15:restartNumberingAfterBreak="0">
    <w:nsid w:val="3D442C0D"/>
    <w:multiLevelType w:val="hybridMultilevel"/>
    <w:tmpl w:val="149603BC"/>
    <w:lvl w:ilvl="0" w:tplc="2FC6121A">
      <w:start w:val="1"/>
      <w:numFmt w:val="decimal"/>
      <w:lvlText w:val="%1."/>
      <w:lvlJc w:val="left"/>
      <w:pPr>
        <w:ind w:left="1080" w:hanging="360"/>
      </w:pPr>
      <w:rPr>
        <w:rFonts w:cs="Times New Roman" w:hint="default"/>
      </w:rPr>
    </w:lvl>
    <w:lvl w:ilvl="1" w:tplc="E048AC0C">
      <w:start w:val="1"/>
      <w:numFmt w:val="lowerLetter"/>
      <w:lvlText w:val="%2."/>
      <w:lvlJc w:val="left"/>
      <w:pPr>
        <w:ind w:left="1800" w:hanging="360"/>
      </w:pPr>
      <w:rPr>
        <w:rFonts w:cs="Times New Roman"/>
      </w:rPr>
    </w:lvl>
    <w:lvl w:ilvl="2" w:tplc="D4C41918">
      <w:start w:val="1"/>
      <w:numFmt w:val="lowerRoman"/>
      <w:lvlText w:val="%3."/>
      <w:lvlJc w:val="right"/>
      <w:pPr>
        <w:ind w:left="2520" w:hanging="180"/>
      </w:pPr>
      <w:rPr>
        <w:rFonts w:cs="Times New Roman"/>
      </w:rPr>
    </w:lvl>
    <w:lvl w:ilvl="3" w:tplc="170EF55A">
      <w:start w:val="1"/>
      <w:numFmt w:val="decimal"/>
      <w:lvlText w:val="%4."/>
      <w:lvlJc w:val="left"/>
      <w:pPr>
        <w:ind w:left="3240" w:hanging="360"/>
      </w:pPr>
      <w:rPr>
        <w:rFonts w:cs="Times New Roman"/>
      </w:rPr>
    </w:lvl>
    <w:lvl w:ilvl="4" w:tplc="2E2225D0">
      <w:start w:val="1"/>
      <w:numFmt w:val="lowerLetter"/>
      <w:lvlText w:val="%5."/>
      <w:lvlJc w:val="left"/>
      <w:pPr>
        <w:ind w:left="3960" w:hanging="360"/>
      </w:pPr>
      <w:rPr>
        <w:rFonts w:cs="Times New Roman"/>
      </w:rPr>
    </w:lvl>
    <w:lvl w:ilvl="5" w:tplc="1F881E4C">
      <w:start w:val="1"/>
      <w:numFmt w:val="lowerRoman"/>
      <w:lvlText w:val="%6."/>
      <w:lvlJc w:val="right"/>
      <w:pPr>
        <w:ind w:left="4680" w:hanging="180"/>
      </w:pPr>
      <w:rPr>
        <w:rFonts w:cs="Times New Roman"/>
      </w:rPr>
    </w:lvl>
    <w:lvl w:ilvl="6" w:tplc="B130F104">
      <w:start w:val="1"/>
      <w:numFmt w:val="decimal"/>
      <w:lvlText w:val="%7."/>
      <w:lvlJc w:val="left"/>
      <w:pPr>
        <w:ind w:left="5400" w:hanging="360"/>
      </w:pPr>
      <w:rPr>
        <w:rFonts w:cs="Times New Roman"/>
      </w:rPr>
    </w:lvl>
    <w:lvl w:ilvl="7" w:tplc="EE3AEF64">
      <w:start w:val="1"/>
      <w:numFmt w:val="lowerLetter"/>
      <w:lvlText w:val="%8."/>
      <w:lvlJc w:val="left"/>
      <w:pPr>
        <w:ind w:left="6120" w:hanging="360"/>
      </w:pPr>
      <w:rPr>
        <w:rFonts w:cs="Times New Roman"/>
      </w:rPr>
    </w:lvl>
    <w:lvl w:ilvl="8" w:tplc="7B9A5722">
      <w:start w:val="1"/>
      <w:numFmt w:val="lowerRoman"/>
      <w:lvlText w:val="%9."/>
      <w:lvlJc w:val="right"/>
      <w:pPr>
        <w:ind w:left="6840" w:hanging="180"/>
      </w:pPr>
      <w:rPr>
        <w:rFonts w:cs="Times New Roman"/>
      </w:rPr>
    </w:lvl>
  </w:abstractNum>
  <w:abstractNum w:abstractNumId="27" w15:restartNumberingAfterBreak="0">
    <w:nsid w:val="3FFA0950"/>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275ACF"/>
    <w:multiLevelType w:val="hybridMultilevel"/>
    <w:tmpl w:val="BCF8FBDC"/>
    <w:lvl w:ilvl="0" w:tplc="1BE0D4BE">
      <w:start w:val="1"/>
      <w:numFmt w:val="decimal"/>
      <w:lvlText w:val="%1)"/>
      <w:lvlJc w:val="left"/>
      <w:pPr>
        <w:ind w:left="1440" w:hanging="360"/>
      </w:pPr>
      <w:rPr>
        <w:rFonts w:cs="Times New Roman" w:hint="default"/>
      </w:rPr>
    </w:lvl>
    <w:lvl w:ilvl="1" w:tplc="FBE04688">
      <w:start w:val="1"/>
      <w:numFmt w:val="lowerLetter"/>
      <w:lvlText w:val="%2."/>
      <w:lvlJc w:val="left"/>
      <w:pPr>
        <w:ind w:left="2160" w:hanging="360"/>
      </w:pPr>
      <w:rPr>
        <w:rFonts w:cs="Times New Roman"/>
      </w:rPr>
    </w:lvl>
    <w:lvl w:ilvl="2" w:tplc="62FCF27C">
      <w:start w:val="1"/>
      <w:numFmt w:val="lowerRoman"/>
      <w:lvlText w:val="%3."/>
      <w:lvlJc w:val="right"/>
      <w:pPr>
        <w:ind w:left="2880" w:hanging="180"/>
      </w:pPr>
      <w:rPr>
        <w:rFonts w:cs="Times New Roman"/>
      </w:rPr>
    </w:lvl>
    <w:lvl w:ilvl="3" w:tplc="240AE75A">
      <w:start w:val="1"/>
      <w:numFmt w:val="decimal"/>
      <w:lvlText w:val="%4."/>
      <w:lvlJc w:val="left"/>
      <w:pPr>
        <w:ind w:left="3600" w:hanging="360"/>
      </w:pPr>
      <w:rPr>
        <w:rFonts w:cs="Times New Roman"/>
      </w:rPr>
    </w:lvl>
    <w:lvl w:ilvl="4" w:tplc="0AAE1E58">
      <w:start w:val="1"/>
      <w:numFmt w:val="lowerLetter"/>
      <w:lvlText w:val="%5."/>
      <w:lvlJc w:val="left"/>
      <w:pPr>
        <w:ind w:left="4320" w:hanging="360"/>
      </w:pPr>
      <w:rPr>
        <w:rFonts w:cs="Times New Roman"/>
      </w:rPr>
    </w:lvl>
    <w:lvl w:ilvl="5" w:tplc="7D687260">
      <w:start w:val="1"/>
      <w:numFmt w:val="lowerRoman"/>
      <w:lvlText w:val="%6."/>
      <w:lvlJc w:val="right"/>
      <w:pPr>
        <w:ind w:left="5040" w:hanging="180"/>
      </w:pPr>
      <w:rPr>
        <w:rFonts w:cs="Times New Roman"/>
      </w:rPr>
    </w:lvl>
    <w:lvl w:ilvl="6" w:tplc="383A5A78">
      <w:start w:val="1"/>
      <w:numFmt w:val="decimal"/>
      <w:lvlText w:val="%7."/>
      <w:lvlJc w:val="left"/>
      <w:pPr>
        <w:ind w:left="5760" w:hanging="360"/>
      </w:pPr>
      <w:rPr>
        <w:rFonts w:cs="Times New Roman"/>
      </w:rPr>
    </w:lvl>
    <w:lvl w:ilvl="7" w:tplc="0944B68A">
      <w:start w:val="1"/>
      <w:numFmt w:val="lowerLetter"/>
      <w:lvlText w:val="%8."/>
      <w:lvlJc w:val="left"/>
      <w:pPr>
        <w:ind w:left="6480" w:hanging="360"/>
      </w:pPr>
      <w:rPr>
        <w:rFonts w:cs="Times New Roman"/>
      </w:rPr>
    </w:lvl>
    <w:lvl w:ilvl="8" w:tplc="837CAA14">
      <w:start w:val="1"/>
      <w:numFmt w:val="lowerRoman"/>
      <w:lvlText w:val="%9."/>
      <w:lvlJc w:val="right"/>
      <w:pPr>
        <w:ind w:left="7200" w:hanging="180"/>
      </w:pPr>
      <w:rPr>
        <w:rFonts w:cs="Times New Roman"/>
      </w:rPr>
    </w:lvl>
  </w:abstractNum>
  <w:abstractNum w:abstractNumId="29" w15:restartNumberingAfterBreak="0">
    <w:nsid w:val="43D1626D"/>
    <w:multiLevelType w:val="hybridMultilevel"/>
    <w:tmpl w:val="8BBADCCC"/>
    <w:lvl w:ilvl="0" w:tplc="FDE6EB98">
      <w:start w:val="1"/>
      <w:numFmt w:val="decimal"/>
      <w:lvlText w:val="%1)"/>
      <w:lvlJc w:val="left"/>
      <w:pPr>
        <w:tabs>
          <w:tab w:val="num" w:pos="1429"/>
        </w:tabs>
        <w:ind w:left="1429" w:hanging="360"/>
      </w:pPr>
      <w:rPr>
        <w:rFonts w:ascii="Times New Roman" w:eastAsia="Times New Roman" w:hAnsi="Times New Roman"/>
      </w:rPr>
    </w:lvl>
    <w:lvl w:ilvl="1" w:tplc="D9CAD83A">
      <w:start w:val="1"/>
      <w:numFmt w:val="lowerLetter"/>
      <w:lvlText w:val="%2."/>
      <w:lvlJc w:val="left"/>
      <w:pPr>
        <w:tabs>
          <w:tab w:val="num" w:pos="1440"/>
        </w:tabs>
        <w:ind w:left="1440" w:hanging="360"/>
      </w:pPr>
    </w:lvl>
    <w:lvl w:ilvl="2" w:tplc="D7F8FFAE">
      <w:start w:val="1"/>
      <w:numFmt w:val="lowerRoman"/>
      <w:lvlText w:val="%3."/>
      <w:lvlJc w:val="right"/>
      <w:pPr>
        <w:tabs>
          <w:tab w:val="num" w:pos="2160"/>
        </w:tabs>
        <w:ind w:left="2160" w:hanging="180"/>
      </w:pPr>
    </w:lvl>
    <w:lvl w:ilvl="3" w:tplc="75E09C18">
      <w:start w:val="1"/>
      <w:numFmt w:val="decimal"/>
      <w:lvlText w:val="%4."/>
      <w:lvlJc w:val="left"/>
      <w:pPr>
        <w:tabs>
          <w:tab w:val="num" w:pos="2880"/>
        </w:tabs>
        <w:ind w:left="2880" w:hanging="360"/>
      </w:pPr>
    </w:lvl>
    <w:lvl w:ilvl="4" w:tplc="C05C4384">
      <w:start w:val="1"/>
      <w:numFmt w:val="lowerLetter"/>
      <w:lvlText w:val="%5."/>
      <w:lvlJc w:val="left"/>
      <w:pPr>
        <w:tabs>
          <w:tab w:val="num" w:pos="3600"/>
        </w:tabs>
        <w:ind w:left="3600" w:hanging="360"/>
      </w:pPr>
    </w:lvl>
    <w:lvl w:ilvl="5" w:tplc="AFE6BD92">
      <w:start w:val="1"/>
      <w:numFmt w:val="lowerRoman"/>
      <w:lvlText w:val="%6."/>
      <w:lvlJc w:val="right"/>
      <w:pPr>
        <w:tabs>
          <w:tab w:val="num" w:pos="4320"/>
        </w:tabs>
        <w:ind w:left="4320" w:hanging="180"/>
      </w:pPr>
    </w:lvl>
    <w:lvl w:ilvl="6" w:tplc="24320F12">
      <w:start w:val="1"/>
      <w:numFmt w:val="decimal"/>
      <w:lvlText w:val="%7."/>
      <w:lvlJc w:val="left"/>
      <w:pPr>
        <w:tabs>
          <w:tab w:val="num" w:pos="5040"/>
        </w:tabs>
        <w:ind w:left="5040" w:hanging="360"/>
      </w:pPr>
    </w:lvl>
    <w:lvl w:ilvl="7" w:tplc="746CB81C">
      <w:start w:val="1"/>
      <w:numFmt w:val="lowerLetter"/>
      <w:lvlText w:val="%8."/>
      <w:lvlJc w:val="left"/>
      <w:pPr>
        <w:tabs>
          <w:tab w:val="num" w:pos="5760"/>
        </w:tabs>
        <w:ind w:left="5760" w:hanging="360"/>
      </w:pPr>
    </w:lvl>
    <w:lvl w:ilvl="8" w:tplc="B95C9C78">
      <w:start w:val="1"/>
      <w:numFmt w:val="lowerRoman"/>
      <w:lvlText w:val="%9."/>
      <w:lvlJc w:val="right"/>
      <w:pPr>
        <w:tabs>
          <w:tab w:val="num" w:pos="6480"/>
        </w:tabs>
        <w:ind w:left="6480" w:hanging="180"/>
      </w:pPr>
    </w:lvl>
  </w:abstractNum>
  <w:abstractNum w:abstractNumId="30" w15:restartNumberingAfterBreak="0">
    <w:nsid w:val="440D69AA"/>
    <w:multiLevelType w:val="hybridMultilevel"/>
    <w:tmpl w:val="03ECC798"/>
    <w:lvl w:ilvl="0" w:tplc="70AE4B08">
      <w:start w:val="1"/>
      <w:numFmt w:val="decimal"/>
      <w:lvlText w:val="%1)"/>
      <w:lvlJc w:val="left"/>
      <w:pPr>
        <w:tabs>
          <w:tab w:val="num" w:pos="360"/>
        </w:tabs>
        <w:ind w:left="360" w:hanging="360"/>
      </w:pPr>
      <w:rPr>
        <w:color w:val="000000"/>
      </w:rPr>
    </w:lvl>
    <w:lvl w:ilvl="1" w:tplc="00483730">
      <w:start w:val="1"/>
      <w:numFmt w:val="lowerLetter"/>
      <w:lvlText w:val="%2."/>
      <w:lvlJc w:val="left"/>
      <w:pPr>
        <w:tabs>
          <w:tab w:val="num" w:pos="1080"/>
        </w:tabs>
        <w:ind w:left="1080" w:hanging="360"/>
      </w:pPr>
    </w:lvl>
    <w:lvl w:ilvl="2" w:tplc="ADCCFD04">
      <w:start w:val="1"/>
      <w:numFmt w:val="decimal"/>
      <w:lvlText w:val="%3."/>
      <w:lvlJc w:val="left"/>
      <w:pPr>
        <w:tabs>
          <w:tab w:val="num" w:pos="2160"/>
        </w:tabs>
        <w:ind w:left="2160" w:hanging="360"/>
      </w:pPr>
    </w:lvl>
    <w:lvl w:ilvl="3" w:tplc="2904D428">
      <w:start w:val="1"/>
      <w:numFmt w:val="decimal"/>
      <w:lvlText w:val="%4."/>
      <w:lvlJc w:val="left"/>
      <w:pPr>
        <w:tabs>
          <w:tab w:val="num" w:pos="2880"/>
        </w:tabs>
        <w:ind w:left="2880" w:hanging="360"/>
      </w:pPr>
    </w:lvl>
    <w:lvl w:ilvl="4" w:tplc="9E464D56">
      <w:start w:val="1"/>
      <w:numFmt w:val="decimal"/>
      <w:lvlText w:val="%5."/>
      <w:lvlJc w:val="left"/>
      <w:pPr>
        <w:tabs>
          <w:tab w:val="num" w:pos="3600"/>
        </w:tabs>
        <w:ind w:left="3600" w:hanging="360"/>
      </w:pPr>
    </w:lvl>
    <w:lvl w:ilvl="5" w:tplc="555882F4">
      <w:start w:val="1"/>
      <w:numFmt w:val="decimal"/>
      <w:lvlText w:val="%6."/>
      <w:lvlJc w:val="left"/>
      <w:pPr>
        <w:tabs>
          <w:tab w:val="num" w:pos="4320"/>
        </w:tabs>
        <w:ind w:left="4320" w:hanging="360"/>
      </w:pPr>
    </w:lvl>
    <w:lvl w:ilvl="6" w:tplc="7430C5F8">
      <w:start w:val="1"/>
      <w:numFmt w:val="decimal"/>
      <w:lvlText w:val="%7."/>
      <w:lvlJc w:val="left"/>
      <w:pPr>
        <w:tabs>
          <w:tab w:val="num" w:pos="5040"/>
        </w:tabs>
        <w:ind w:left="5040" w:hanging="360"/>
      </w:pPr>
    </w:lvl>
    <w:lvl w:ilvl="7" w:tplc="5BE00F8E">
      <w:start w:val="1"/>
      <w:numFmt w:val="decimal"/>
      <w:lvlText w:val="%8."/>
      <w:lvlJc w:val="left"/>
      <w:pPr>
        <w:tabs>
          <w:tab w:val="num" w:pos="5760"/>
        </w:tabs>
        <w:ind w:left="5760" w:hanging="360"/>
      </w:pPr>
    </w:lvl>
    <w:lvl w:ilvl="8" w:tplc="294A42B0">
      <w:start w:val="1"/>
      <w:numFmt w:val="decimal"/>
      <w:lvlText w:val="%9."/>
      <w:lvlJc w:val="left"/>
      <w:pPr>
        <w:tabs>
          <w:tab w:val="num" w:pos="6480"/>
        </w:tabs>
        <w:ind w:left="6480" w:hanging="360"/>
      </w:pPr>
    </w:lvl>
  </w:abstractNum>
  <w:abstractNum w:abstractNumId="31" w15:restartNumberingAfterBreak="0">
    <w:nsid w:val="462D6D03"/>
    <w:multiLevelType w:val="hybridMultilevel"/>
    <w:tmpl w:val="254646AA"/>
    <w:lvl w:ilvl="0" w:tplc="8FFC387A">
      <w:start w:val="1"/>
      <w:numFmt w:val="decimal"/>
      <w:lvlText w:val="%1."/>
      <w:lvlJc w:val="left"/>
      <w:pPr>
        <w:ind w:left="720" w:hanging="360"/>
      </w:pPr>
      <w:rPr>
        <w:rFonts w:cs="Times New Roman" w:hint="default"/>
      </w:rPr>
    </w:lvl>
    <w:lvl w:ilvl="1" w:tplc="EBACBB6A">
      <w:start w:val="1"/>
      <w:numFmt w:val="lowerLetter"/>
      <w:lvlText w:val="%2."/>
      <w:lvlJc w:val="left"/>
      <w:pPr>
        <w:ind w:left="1440" w:hanging="360"/>
      </w:pPr>
      <w:rPr>
        <w:rFonts w:cs="Times New Roman"/>
      </w:rPr>
    </w:lvl>
    <w:lvl w:ilvl="2" w:tplc="7AAA68BC">
      <w:start w:val="1"/>
      <w:numFmt w:val="lowerRoman"/>
      <w:lvlText w:val="%3."/>
      <w:lvlJc w:val="right"/>
      <w:pPr>
        <w:ind w:left="2160" w:hanging="180"/>
      </w:pPr>
      <w:rPr>
        <w:rFonts w:cs="Times New Roman"/>
      </w:rPr>
    </w:lvl>
    <w:lvl w:ilvl="3" w:tplc="7C24F354">
      <w:start w:val="1"/>
      <w:numFmt w:val="decimal"/>
      <w:lvlText w:val="%4."/>
      <w:lvlJc w:val="left"/>
      <w:pPr>
        <w:ind w:left="2880" w:hanging="360"/>
      </w:pPr>
      <w:rPr>
        <w:rFonts w:cs="Times New Roman"/>
      </w:rPr>
    </w:lvl>
    <w:lvl w:ilvl="4" w:tplc="64FE0450">
      <w:start w:val="1"/>
      <w:numFmt w:val="lowerLetter"/>
      <w:lvlText w:val="%5."/>
      <w:lvlJc w:val="left"/>
      <w:pPr>
        <w:ind w:left="3600" w:hanging="360"/>
      </w:pPr>
      <w:rPr>
        <w:rFonts w:cs="Times New Roman"/>
      </w:rPr>
    </w:lvl>
    <w:lvl w:ilvl="5" w:tplc="BB52C818">
      <w:start w:val="1"/>
      <w:numFmt w:val="lowerRoman"/>
      <w:lvlText w:val="%6."/>
      <w:lvlJc w:val="right"/>
      <w:pPr>
        <w:ind w:left="4320" w:hanging="180"/>
      </w:pPr>
      <w:rPr>
        <w:rFonts w:cs="Times New Roman"/>
      </w:rPr>
    </w:lvl>
    <w:lvl w:ilvl="6" w:tplc="F668A9D8">
      <w:start w:val="1"/>
      <w:numFmt w:val="decimal"/>
      <w:lvlText w:val="%7."/>
      <w:lvlJc w:val="left"/>
      <w:pPr>
        <w:ind w:left="5040" w:hanging="360"/>
      </w:pPr>
      <w:rPr>
        <w:rFonts w:cs="Times New Roman"/>
      </w:rPr>
    </w:lvl>
    <w:lvl w:ilvl="7" w:tplc="46A6CB88">
      <w:start w:val="1"/>
      <w:numFmt w:val="lowerLetter"/>
      <w:lvlText w:val="%8."/>
      <w:lvlJc w:val="left"/>
      <w:pPr>
        <w:ind w:left="5760" w:hanging="360"/>
      </w:pPr>
      <w:rPr>
        <w:rFonts w:cs="Times New Roman"/>
      </w:rPr>
    </w:lvl>
    <w:lvl w:ilvl="8" w:tplc="BD88B06C">
      <w:start w:val="1"/>
      <w:numFmt w:val="lowerRoman"/>
      <w:lvlText w:val="%9."/>
      <w:lvlJc w:val="right"/>
      <w:pPr>
        <w:ind w:left="6480" w:hanging="180"/>
      </w:pPr>
      <w:rPr>
        <w:rFonts w:cs="Times New Roman"/>
      </w:rPr>
    </w:lvl>
  </w:abstractNum>
  <w:abstractNum w:abstractNumId="32" w15:restartNumberingAfterBreak="0">
    <w:nsid w:val="4CB639AE"/>
    <w:multiLevelType w:val="multilevel"/>
    <w:tmpl w:val="2DD0ECE6"/>
    <w:lvl w:ilvl="0">
      <w:start w:val="1"/>
      <w:numFmt w:val="decimal"/>
      <w:lvlText w:val="%1)"/>
      <w:lvlJc w:val="left"/>
      <w:pPr>
        <w:tabs>
          <w:tab w:val="num" w:pos="360"/>
        </w:tabs>
        <w:ind w:left="360" w:hanging="360"/>
      </w:pPr>
    </w:lvl>
    <w:lvl w:ilvl="1">
      <w:start w:val="1"/>
      <w:numFmt w:val="russianLower"/>
      <w:lvlText w:val="%2)"/>
      <w:lvlJc w:val="left"/>
      <w:pPr>
        <w:tabs>
          <w:tab w:val="num" w:pos="720"/>
        </w:tabs>
        <w:ind w:left="720" w:hanging="360"/>
      </w:pPr>
    </w:lvl>
    <w:lvl w:ilvl="2">
      <w:start w:val="1"/>
      <w:numFmt w:val="none"/>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0620A09"/>
    <w:multiLevelType w:val="hybridMultilevel"/>
    <w:tmpl w:val="3710E7DC"/>
    <w:lvl w:ilvl="0" w:tplc="77626090">
      <w:start w:val="1"/>
      <w:numFmt w:val="bullet"/>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hint="default"/>
      </w:rPr>
    </w:lvl>
    <w:lvl w:ilvl="8" w:tplc="0419001B">
      <w:start w:val="1"/>
      <w:numFmt w:val="bullet"/>
      <w:lvlText w:val=""/>
      <w:lvlJc w:val="left"/>
      <w:pPr>
        <w:ind w:left="7189" w:hanging="360"/>
      </w:pPr>
      <w:rPr>
        <w:rFonts w:ascii="Wingdings" w:hAnsi="Wingdings" w:hint="default"/>
      </w:rPr>
    </w:lvl>
  </w:abstractNum>
  <w:abstractNum w:abstractNumId="34" w15:restartNumberingAfterBreak="0">
    <w:nsid w:val="5074392A"/>
    <w:multiLevelType w:val="hybridMultilevel"/>
    <w:tmpl w:val="8FAAEC26"/>
    <w:lvl w:ilvl="0" w:tplc="75723A0E">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277760A"/>
    <w:multiLevelType w:val="hybridMultilevel"/>
    <w:tmpl w:val="9A704614"/>
    <w:lvl w:ilvl="0" w:tplc="3FC02DFA">
      <w:start w:val="1"/>
      <w:numFmt w:val="decimal"/>
      <w:lvlText w:val="%1)"/>
      <w:lvlJc w:val="left"/>
      <w:pPr>
        <w:tabs>
          <w:tab w:val="num" w:pos="360"/>
        </w:tabs>
        <w:ind w:left="360" w:hanging="360"/>
      </w:pPr>
      <w:rPr>
        <w:color w:val="000000"/>
      </w:rPr>
    </w:lvl>
    <w:lvl w:ilvl="1" w:tplc="2F72A554">
      <w:start w:val="1"/>
      <w:numFmt w:val="lowerLetter"/>
      <w:lvlText w:val="%2."/>
      <w:lvlJc w:val="left"/>
      <w:pPr>
        <w:tabs>
          <w:tab w:val="num" w:pos="1080"/>
        </w:tabs>
        <w:ind w:left="1080" w:hanging="360"/>
      </w:pPr>
    </w:lvl>
    <w:lvl w:ilvl="2" w:tplc="38BA8472">
      <w:start w:val="1"/>
      <w:numFmt w:val="decimal"/>
      <w:lvlText w:val="%3."/>
      <w:lvlJc w:val="left"/>
      <w:pPr>
        <w:tabs>
          <w:tab w:val="num" w:pos="2160"/>
        </w:tabs>
        <w:ind w:left="2160" w:hanging="360"/>
      </w:pPr>
    </w:lvl>
    <w:lvl w:ilvl="3" w:tplc="81F8ADB2">
      <w:start w:val="1"/>
      <w:numFmt w:val="decimal"/>
      <w:lvlText w:val="%4."/>
      <w:lvlJc w:val="left"/>
      <w:pPr>
        <w:tabs>
          <w:tab w:val="num" w:pos="2880"/>
        </w:tabs>
        <w:ind w:left="2880" w:hanging="360"/>
      </w:pPr>
    </w:lvl>
    <w:lvl w:ilvl="4" w:tplc="300E0EEA">
      <w:start w:val="1"/>
      <w:numFmt w:val="decimal"/>
      <w:lvlText w:val="%5."/>
      <w:lvlJc w:val="left"/>
      <w:pPr>
        <w:tabs>
          <w:tab w:val="num" w:pos="3600"/>
        </w:tabs>
        <w:ind w:left="3600" w:hanging="360"/>
      </w:pPr>
    </w:lvl>
    <w:lvl w:ilvl="5" w:tplc="A08A729A">
      <w:start w:val="1"/>
      <w:numFmt w:val="decimal"/>
      <w:lvlText w:val="%6."/>
      <w:lvlJc w:val="left"/>
      <w:pPr>
        <w:tabs>
          <w:tab w:val="num" w:pos="4320"/>
        </w:tabs>
        <w:ind w:left="4320" w:hanging="360"/>
      </w:pPr>
    </w:lvl>
    <w:lvl w:ilvl="6" w:tplc="18E21F56">
      <w:start w:val="1"/>
      <w:numFmt w:val="decimal"/>
      <w:lvlText w:val="%7."/>
      <w:lvlJc w:val="left"/>
      <w:pPr>
        <w:tabs>
          <w:tab w:val="num" w:pos="5040"/>
        </w:tabs>
        <w:ind w:left="5040" w:hanging="360"/>
      </w:pPr>
    </w:lvl>
    <w:lvl w:ilvl="7" w:tplc="74FA39D4">
      <w:start w:val="1"/>
      <w:numFmt w:val="decimal"/>
      <w:lvlText w:val="%8."/>
      <w:lvlJc w:val="left"/>
      <w:pPr>
        <w:tabs>
          <w:tab w:val="num" w:pos="5760"/>
        </w:tabs>
        <w:ind w:left="5760" w:hanging="360"/>
      </w:pPr>
    </w:lvl>
    <w:lvl w:ilvl="8" w:tplc="F8324EC6">
      <w:start w:val="1"/>
      <w:numFmt w:val="decimal"/>
      <w:lvlText w:val="%9."/>
      <w:lvlJc w:val="left"/>
      <w:pPr>
        <w:tabs>
          <w:tab w:val="num" w:pos="6480"/>
        </w:tabs>
        <w:ind w:left="6480" w:hanging="360"/>
      </w:pPr>
    </w:lvl>
  </w:abstractNum>
  <w:abstractNum w:abstractNumId="36" w15:restartNumberingAfterBreak="0">
    <w:nsid w:val="529A18F6"/>
    <w:multiLevelType w:val="hybridMultilevel"/>
    <w:tmpl w:val="A6F0D894"/>
    <w:lvl w:ilvl="0" w:tplc="A9466822">
      <w:start w:val="1"/>
      <w:numFmt w:val="bullet"/>
      <w:lvlText w:val=""/>
      <w:lvlJc w:val="left"/>
      <w:pPr>
        <w:tabs>
          <w:tab w:val="num" w:pos="1080"/>
        </w:tabs>
        <w:ind w:left="1080" w:hanging="360"/>
      </w:pPr>
      <w:rPr>
        <w:rFonts w:ascii="Symbol" w:hAnsi="Symbol" w:hint="default"/>
        <w:color w:val="auto"/>
      </w:rPr>
    </w:lvl>
    <w:lvl w:ilvl="1" w:tplc="69543B0C">
      <w:start w:val="1"/>
      <w:numFmt w:val="bullet"/>
      <w:lvlText w:val="o"/>
      <w:lvlJc w:val="left"/>
      <w:pPr>
        <w:tabs>
          <w:tab w:val="num" w:pos="2149"/>
        </w:tabs>
        <w:ind w:left="2149" w:hanging="360"/>
      </w:pPr>
      <w:rPr>
        <w:rFonts w:ascii="Courier New" w:hAnsi="Courier New" w:cs="Courier New" w:hint="default"/>
      </w:rPr>
    </w:lvl>
    <w:lvl w:ilvl="2" w:tplc="C60C4CE8">
      <w:start w:val="1"/>
      <w:numFmt w:val="decimal"/>
      <w:lvlText w:val="%3."/>
      <w:lvlJc w:val="left"/>
      <w:pPr>
        <w:tabs>
          <w:tab w:val="num" w:pos="2160"/>
        </w:tabs>
        <w:ind w:left="2160" w:hanging="360"/>
      </w:pPr>
    </w:lvl>
    <w:lvl w:ilvl="3" w:tplc="B784C8D4">
      <w:start w:val="1"/>
      <w:numFmt w:val="decimal"/>
      <w:lvlText w:val="%4."/>
      <w:lvlJc w:val="left"/>
      <w:pPr>
        <w:tabs>
          <w:tab w:val="num" w:pos="2880"/>
        </w:tabs>
        <w:ind w:left="2880" w:hanging="360"/>
      </w:pPr>
    </w:lvl>
    <w:lvl w:ilvl="4" w:tplc="E604D7E4">
      <w:start w:val="1"/>
      <w:numFmt w:val="decimal"/>
      <w:lvlText w:val="%5."/>
      <w:lvlJc w:val="left"/>
      <w:pPr>
        <w:tabs>
          <w:tab w:val="num" w:pos="3600"/>
        </w:tabs>
        <w:ind w:left="3600" w:hanging="360"/>
      </w:pPr>
    </w:lvl>
    <w:lvl w:ilvl="5" w:tplc="C1F68126">
      <w:start w:val="1"/>
      <w:numFmt w:val="decimal"/>
      <w:lvlText w:val="%6."/>
      <w:lvlJc w:val="left"/>
      <w:pPr>
        <w:tabs>
          <w:tab w:val="num" w:pos="4320"/>
        </w:tabs>
        <w:ind w:left="4320" w:hanging="360"/>
      </w:pPr>
    </w:lvl>
    <w:lvl w:ilvl="6" w:tplc="3626BC80">
      <w:start w:val="1"/>
      <w:numFmt w:val="decimal"/>
      <w:lvlText w:val="%7."/>
      <w:lvlJc w:val="left"/>
      <w:pPr>
        <w:tabs>
          <w:tab w:val="num" w:pos="5040"/>
        </w:tabs>
        <w:ind w:left="5040" w:hanging="360"/>
      </w:pPr>
    </w:lvl>
    <w:lvl w:ilvl="7" w:tplc="3398DD5E">
      <w:start w:val="1"/>
      <w:numFmt w:val="decimal"/>
      <w:lvlText w:val="%8."/>
      <w:lvlJc w:val="left"/>
      <w:pPr>
        <w:tabs>
          <w:tab w:val="num" w:pos="5760"/>
        </w:tabs>
        <w:ind w:left="5760" w:hanging="360"/>
      </w:pPr>
    </w:lvl>
    <w:lvl w:ilvl="8" w:tplc="F2EE1FC8">
      <w:start w:val="1"/>
      <w:numFmt w:val="decimal"/>
      <w:lvlText w:val="%9."/>
      <w:lvlJc w:val="left"/>
      <w:pPr>
        <w:tabs>
          <w:tab w:val="num" w:pos="6480"/>
        </w:tabs>
        <w:ind w:left="6480" w:hanging="360"/>
      </w:pPr>
    </w:lvl>
  </w:abstractNum>
  <w:abstractNum w:abstractNumId="37" w15:restartNumberingAfterBreak="0">
    <w:nsid w:val="54366900"/>
    <w:multiLevelType w:val="hybridMultilevel"/>
    <w:tmpl w:val="CD6AFED8"/>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15:restartNumberingAfterBreak="0">
    <w:nsid w:val="551D0923"/>
    <w:multiLevelType w:val="hybridMultilevel"/>
    <w:tmpl w:val="44A0285E"/>
    <w:lvl w:ilvl="0" w:tplc="A62EA976">
      <w:start w:val="1"/>
      <w:numFmt w:val="russianLower"/>
      <w:lvlText w:val="%1)"/>
      <w:lvlJc w:val="left"/>
      <w:pPr>
        <w:tabs>
          <w:tab w:val="num" w:pos="4320"/>
        </w:tabs>
        <w:ind w:left="4320" w:hanging="360"/>
      </w:pPr>
    </w:lvl>
    <w:lvl w:ilvl="1" w:tplc="883AB6D0">
      <w:start w:val="1"/>
      <w:numFmt w:val="decimal"/>
      <w:lvlText w:val="%2."/>
      <w:lvlJc w:val="left"/>
      <w:pPr>
        <w:tabs>
          <w:tab w:val="num" w:pos="1440"/>
        </w:tabs>
        <w:ind w:left="1440" w:hanging="360"/>
      </w:pPr>
    </w:lvl>
    <w:lvl w:ilvl="2" w:tplc="DBB2BD9C">
      <w:start w:val="1"/>
      <w:numFmt w:val="decimal"/>
      <w:lvlText w:val="%3."/>
      <w:lvlJc w:val="left"/>
      <w:pPr>
        <w:tabs>
          <w:tab w:val="num" w:pos="2160"/>
        </w:tabs>
        <w:ind w:left="2160" w:hanging="360"/>
      </w:pPr>
    </w:lvl>
    <w:lvl w:ilvl="3" w:tplc="7DAC8C90">
      <w:start w:val="1"/>
      <w:numFmt w:val="decimal"/>
      <w:lvlText w:val="%4."/>
      <w:lvlJc w:val="left"/>
      <w:pPr>
        <w:tabs>
          <w:tab w:val="num" w:pos="2880"/>
        </w:tabs>
        <w:ind w:left="2880" w:hanging="360"/>
      </w:pPr>
    </w:lvl>
    <w:lvl w:ilvl="4" w:tplc="13BEBF60">
      <w:start w:val="1"/>
      <w:numFmt w:val="decimal"/>
      <w:lvlText w:val="%5."/>
      <w:lvlJc w:val="left"/>
      <w:pPr>
        <w:tabs>
          <w:tab w:val="num" w:pos="3600"/>
        </w:tabs>
        <w:ind w:left="3600" w:hanging="360"/>
      </w:pPr>
    </w:lvl>
    <w:lvl w:ilvl="5" w:tplc="7736BF36">
      <w:start w:val="1"/>
      <w:numFmt w:val="decimal"/>
      <w:lvlText w:val="%6."/>
      <w:lvlJc w:val="left"/>
      <w:pPr>
        <w:tabs>
          <w:tab w:val="num" w:pos="4320"/>
        </w:tabs>
        <w:ind w:left="4320" w:hanging="360"/>
      </w:pPr>
    </w:lvl>
    <w:lvl w:ilvl="6" w:tplc="ED14B310">
      <w:start w:val="1"/>
      <w:numFmt w:val="decimal"/>
      <w:lvlText w:val="%7."/>
      <w:lvlJc w:val="left"/>
      <w:pPr>
        <w:tabs>
          <w:tab w:val="num" w:pos="5040"/>
        </w:tabs>
        <w:ind w:left="5040" w:hanging="360"/>
      </w:pPr>
    </w:lvl>
    <w:lvl w:ilvl="7" w:tplc="073E3BCA">
      <w:start w:val="1"/>
      <w:numFmt w:val="decimal"/>
      <w:lvlText w:val="%8."/>
      <w:lvlJc w:val="left"/>
      <w:pPr>
        <w:tabs>
          <w:tab w:val="num" w:pos="5760"/>
        </w:tabs>
        <w:ind w:left="5760" w:hanging="360"/>
      </w:pPr>
    </w:lvl>
    <w:lvl w:ilvl="8" w:tplc="27AA08EC">
      <w:start w:val="1"/>
      <w:numFmt w:val="decimal"/>
      <w:lvlText w:val="%9."/>
      <w:lvlJc w:val="left"/>
      <w:pPr>
        <w:tabs>
          <w:tab w:val="num" w:pos="6480"/>
        </w:tabs>
        <w:ind w:left="6480" w:hanging="360"/>
      </w:pPr>
    </w:lvl>
  </w:abstractNum>
  <w:abstractNum w:abstractNumId="39" w15:restartNumberingAfterBreak="0">
    <w:nsid w:val="57220AAE"/>
    <w:multiLevelType w:val="hybridMultilevel"/>
    <w:tmpl w:val="C654F844"/>
    <w:lvl w:ilvl="0" w:tplc="A9E2DDA8">
      <w:start w:val="1"/>
      <w:numFmt w:val="decimal"/>
      <w:lvlText w:val="%1)"/>
      <w:lvlJc w:val="left"/>
      <w:pPr>
        <w:tabs>
          <w:tab w:val="num" w:pos="1429"/>
        </w:tabs>
        <w:ind w:left="1429"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15:restartNumberingAfterBreak="0">
    <w:nsid w:val="64B95C15"/>
    <w:multiLevelType w:val="hybridMultilevel"/>
    <w:tmpl w:val="C108DC5E"/>
    <w:lvl w:ilvl="0" w:tplc="E5A44C14">
      <w:start w:val="1"/>
      <w:numFmt w:val="decimal"/>
      <w:lvlText w:val="%1)"/>
      <w:lvlJc w:val="left"/>
      <w:pPr>
        <w:tabs>
          <w:tab w:val="num" w:pos="1410"/>
        </w:tabs>
        <w:ind w:left="1410" w:hanging="87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15:restartNumberingAfterBreak="0">
    <w:nsid w:val="6AEC326F"/>
    <w:multiLevelType w:val="hybridMultilevel"/>
    <w:tmpl w:val="F89ACCDC"/>
    <w:lvl w:ilvl="0" w:tplc="B002D16C">
      <w:start w:val="1"/>
      <w:numFmt w:val="decimal"/>
      <w:lvlText w:val="%1)"/>
      <w:lvlJc w:val="left"/>
      <w:pPr>
        <w:tabs>
          <w:tab w:val="num" w:pos="1429"/>
        </w:tabs>
        <w:ind w:left="1429" w:hanging="360"/>
      </w:pPr>
      <w:rPr>
        <w:rFonts w:ascii="Times New Roman" w:eastAsia="Times New Roman" w:hAnsi="Times New Roman"/>
      </w:rPr>
    </w:lvl>
    <w:lvl w:ilvl="1" w:tplc="B8901C26">
      <w:start w:val="1"/>
      <w:numFmt w:val="lowerLetter"/>
      <w:lvlText w:val="%2."/>
      <w:lvlJc w:val="left"/>
      <w:pPr>
        <w:tabs>
          <w:tab w:val="num" w:pos="1440"/>
        </w:tabs>
        <w:ind w:left="1440" w:hanging="360"/>
      </w:pPr>
    </w:lvl>
    <w:lvl w:ilvl="2" w:tplc="5EC062B0">
      <w:start w:val="1"/>
      <w:numFmt w:val="lowerRoman"/>
      <w:lvlText w:val="%3."/>
      <w:lvlJc w:val="right"/>
      <w:pPr>
        <w:tabs>
          <w:tab w:val="num" w:pos="2160"/>
        </w:tabs>
        <w:ind w:left="2160" w:hanging="180"/>
      </w:pPr>
    </w:lvl>
    <w:lvl w:ilvl="3" w:tplc="5F8A97E2">
      <w:start w:val="1"/>
      <w:numFmt w:val="decimal"/>
      <w:lvlText w:val="%4."/>
      <w:lvlJc w:val="left"/>
      <w:pPr>
        <w:tabs>
          <w:tab w:val="num" w:pos="2880"/>
        </w:tabs>
        <w:ind w:left="2880" w:hanging="360"/>
      </w:pPr>
    </w:lvl>
    <w:lvl w:ilvl="4" w:tplc="2634F3A2">
      <w:start w:val="1"/>
      <w:numFmt w:val="lowerLetter"/>
      <w:lvlText w:val="%5."/>
      <w:lvlJc w:val="left"/>
      <w:pPr>
        <w:tabs>
          <w:tab w:val="num" w:pos="3600"/>
        </w:tabs>
        <w:ind w:left="3600" w:hanging="360"/>
      </w:pPr>
    </w:lvl>
    <w:lvl w:ilvl="5" w:tplc="4C9EDF0A">
      <w:start w:val="1"/>
      <w:numFmt w:val="lowerRoman"/>
      <w:lvlText w:val="%6."/>
      <w:lvlJc w:val="right"/>
      <w:pPr>
        <w:tabs>
          <w:tab w:val="num" w:pos="4320"/>
        </w:tabs>
        <w:ind w:left="4320" w:hanging="180"/>
      </w:pPr>
    </w:lvl>
    <w:lvl w:ilvl="6" w:tplc="22706EE6">
      <w:start w:val="1"/>
      <w:numFmt w:val="decimal"/>
      <w:lvlText w:val="%7."/>
      <w:lvlJc w:val="left"/>
      <w:pPr>
        <w:tabs>
          <w:tab w:val="num" w:pos="5040"/>
        </w:tabs>
        <w:ind w:left="5040" w:hanging="360"/>
      </w:pPr>
    </w:lvl>
    <w:lvl w:ilvl="7" w:tplc="0560AB04">
      <w:start w:val="1"/>
      <w:numFmt w:val="lowerLetter"/>
      <w:lvlText w:val="%8."/>
      <w:lvlJc w:val="left"/>
      <w:pPr>
        <w:tabs>
          <w:tab w:val="num" w:pos="5760"/>
        </w:tabs>
        <w:ind w:left="5760" w:hanging="360"/>
      </w:pPr>
    </w:lvl>
    <w:lvl w:ilvl="8" w:tplc="3D36AB10">
      <w:start w:val="1"/>
      <w:numFmt w:val="lowerRoman"/>
      <w:lvlText w:val="%9."/>
      <w:lvlJc w:val="right"/>
      <w:pPr>
        <w:tabs>
          <w:tab w:val="num" w:pos="6480"/>
        </w:tabs>
        <w:ind w:left="6480" w:hanging="180"/>
      </w:pPr>
    </w:lvl>
  </w:abstractNum>
  <w:abstractNum w:abstractNumId="42" w15:restartNumberingAfterBreak="0">
    <w:nsid w:val="6B277823"/>
    <w:multiLevelType w:val="hybridMultilevel"/>
    <w:tmpl w:val="31E8214E"/>
    <w:lvl w:ilvl="0" w:tplc="1F4E7212">
      <w:start w:val="1"/>
      <w:numFmt w:val="decimal"/>
      <w:lvlText w:val="%1)"/>
      <w:lvlJc w:val="left"/>
      <w:pPr>
        <w:tabs>
          <w:tab w:val="num" w:pos="1260"/>
        </w:tabs>
        <w:ind w:left="126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6CBD53F2"/>
    <w:multiLevelType w:val="hybridMultilevel"/>
    <w:tmpl w:val="BE3EC93E"/>
    <w:lvl w:ilvl="0" w:tplc="D780CC6A">
      <w:start w:val="1"/>
      <w:numFmt w:val="decimal"/>
      <w:lvlText w:val="%1)"/>
      <w:lvlJc w:val="left"/>
      <w:pPr>
        <w:ind w:left="1069" w:hanging="360"/>
      </w:pPr>
      <w:rPr>
        <w:rFonts w:cs="Times New Roman" w:hint="default"/>
      </w:rPr>
    </w:lvl>
    <w:lvl w:ilvl="1" w:tplc="A8FAEF2C">
      <w:start w:val="1"/>
      <w:numFmt w:val="lowerLetter"/>
      <w:lvlText w:val="%2."/>
      <w:lvlJc w:val="left"/>
      <w:pPr>
        <w:ind w:left="1789" w:hanging="360"/>
      </w:pPr>
      <w:rPr>
        <w:rFonts w:cs="Times New Roman"/>
      </w:rPr>
    </w:lvl>
    <w:lvl w:ilvl="2" w:tplc="2F2E428C">
      <w:start w:val="1"/>
      <w:numFmt w:val="lowerRoman"/>
      <w:lvlText w:val="%3."/>
      <w:lvlJc w:val="right"/>
      <w:pPr>
        <w:ind w:left="2509" w:hanging="180"/>
      </w:pPr>
      <w:rPr>
        <w:rFonts w:cs="Times New Roman"/>
      </w:rPr>
    </w:lvl>
    <w:lvl w:ilvl="3" w:tplc="6406BFE0">
      <w:start w:val="1"/>
      <w:numFmt w:val="decimal"/>
      <w:lvlText w:val="%4."/>
      <w:lvlJc w:val="left"/>
      <w:pPr>
        <w:ind w:left="3229" w:hanging="360"/>
      </w:pPr>
      <w:rPr>
        <w:rFonts w:cs="Times New Roman"/>
      </w:rPr>
    </w:lvl>
    <w:lvl w:ilvl="4" w:tplc="8C7AB7DA">
      <w:start w:val="1"/>
      <w:numFmt w:val="lowerLetter"/>
      <w:lvlText w:val="%5."/>
      <w:lvlJc w:val="left"/>
      <w:pPr>
        <w:ind w:left="3949" w:hanging="360"/>
      </w:pPr>
      <w:rPr>
        <w:rFonts w:cs="Times New Roman"/>
      </w:rPr>
    </w:lvl>
    <w:lvl w:ilvl="5" w:tplc="CF6E25E0">
      <w:start w:val="1"/>
      <w:numFmt w:val="lowerRoman"/>
      <w:lvlText w:val="%6."/>
      <w:lvlJc w:val="right"/>
      <w:pPr>
        <w:ind w:left="4669" w:hanging="180"/>
      </w:pPr>
      <w:rPr>
        <w:rFonts w:cs="Times New Roman"/>
      </w:rPr>
    </w:lvl>
    <w:lvl w:ilvl="6" w:tplc="74D6C3E6">
      <w:start w:val="1"/>
      <w:numFmt w:val="decimal"/>
      <w:lvlText w:val="%7."/>
      <w:lvlJc w:val="left"/>
      <w:pPr>
        <w:ind w:left="5389" w:hanging="360"/>
      </w:pPr>
      <w:rPr>
        <w:rFonts w:cs="Times New Roman"/>
      </w:rPr>
    </w:lvl>
    <w:lvl w:ilvl="7" w:tplc="CED8F0DE">
      <w:start w:val="1"/>
      <w:numFmt w:val="lowerLetter"/>
      <w:lvlText w:val="%8."/>
      <w:lvlJc w:val="left"/>
      <w:pPr>
        <w:ind w:left="6109" w:hanging="360"/>
      </w:pPr>
      <w:rPr>
        <w:rFonts w:cs="Times New Roman"/>
      </w:rPr>
    </w:lvl>
    <w:lvl w:ilvl="8" w:tplc="2A7EB08A">
      <w:start w:val="1"/>
      <w:numFmt w:val="lowerRoman"/>
      <w:lvlText w:val="%9."/>
      <w:lvlJc w:val="right"/>
      <w:pPr>
        <w:ind w:left="6829" w:hanging="180"/>
      </w:pPr>
      <w:rPr>
        <w:rFonts w:cs="Times New Roman"/>
      </w:rPr>
    </w:lvl>
  </w:abstractNum>
  <w:abstractNum w:abstractNumId="44" w15:restartNumberingAfterBreak="0">
    <w:nsid w:val="74066B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5" w15:restartNumberingAfterBreak="0">
    <w:nsid w:val="77BA6C8D"/>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6" w15:restartNumberingAfterBreak="0">
    <w:nsid w:val="7BC172F7"/>
    <w:multiLevelType w:val="hybridMultilevel"/>
    <w:tmpl w:val="6A16512A"/>
    <w:lvl w:ilvl="0" w:tplc="D1AC4A60">
      <w:start w:val="1"/>
      <w:numFmt w:val="decimal"/>
      <w:lvlText w:val="%1)"/>
      <w:lvlJc w:val="left"/>
      <w:pPr>
        <w:tabs>
          <w:tab w:val="num" w:pos="1429"/>
        </w:tabs>
        <w:ind w:left="1429"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8"/>
  </w:num>
  <w:num w:numId="3">
    <w:abstractNumId w:val="14"/>
  </w:num>
  <w:num w:numId="4">
    <w:abstractNumId w:val="39"/>
  </w:num>
  <w:num w:numId="5">
    <w:abstractNumId w:val="41"/>
  </w:num>
  <w:num w:numId="6">
    <w:abstractNumId w:val="29"/>
  </w:num>
  <w:num w:numId="7">
    <w:abstractNumId w:val="46"/>
  </w:num>
  <w:num w:numId="8">
    <w:abstractNumId w:val="10"/>
  </w:num>
  <w:num w:numId="9">
    <w:abstractNumId w:val="43"/>
  </w:num>
  <w:num w:numId="10">
    <w:abstractNumId w:val="20"/>
  </w:num>
  <w:num w:numId="11">
    <w:abstractNumId w:val="9"/>
  </w:num>
  <w:num w:numId="12">
    <w:abstractNumId w:val="26"/>
  </w:num>
  <w:num w:numId="13">
    <w:abstractNumId w:val="28"/>
  </w:num>
  <w:num w:numId="14">
    <w:abstractNumId w:val="3"/>
    <w:lvlOverride w:ilvl="0"/>
    <w:lvlOverride w:ilvl="1">
      <w:startOverride w:val="1"/>
    </w:lvlOverride>
    <w:lvlOverride w:ilvl="2"/>
    <w:lvlOverride w:ilvl="3"/>
    <w:lvlOverride w:ilvl="4"/>
    <w:lvlOverride w:ilvl="5"/>
    <w:lvlOverride w:ilvl="6"/>
    <w:lvlOverride w:ilvl="7"/>
    <w:lvlOverride w:ilvl="8"/>
  </w:num>
  <w:num w:numId="15">
    <w:abstractNumId w:val="31"/>
  </w:num>
  <w:num w:numId="16">
    <w:abstractNumId w:val="33"/>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num>
  <w:num w:numId="45">
    <w:abstractNumId w:val="25"/>
  </w:num>
  <w:num w:numId="46">
    <w:abstractNumId w:val="16"/>
  </w:num>
  <w:num w:numId="47">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BD"/>
    <w:rsid w:val="0000077A"/>
    <w:rsid w:val="000017DC"/>
    <w:rsid w:val="000027CD"/>
    <w:rsid w:val="00003FAA"/>
    <w:rsid w:val="00005F6B"/>
    <w:rsid w:val="00007CF5"/>
    <w:rsid w:val="00007DD6"/>
    <w:rsid w:val="00012A8D"/>
    <w:rsid w:val="00012A93"/>
    <w:rsid w:val="000135C5"/>
    <w:rsid w:val="00013893"/>
    <w:rsid w:val="00014357"/>
    <w:rsid w:val="00014974"/>
    <w:rsid w:val="00015E87"/>
    <w:rsid w:val="00017214"/>
    <w:rsid w:val="00017970"/>
    <w:rsid w:val="00020D30"/>
    <w:rsid w:val="00023847"/>
    <w:rsid w:val="00023C84"/>
    <w:rsid w:val="00023DB8"/>
    <w:rsid w:val="000242CA"/>
    <w:rsid w:val="00024576"/>
    <w:rsid w:val="00025B53"/>
    <w:rsid w:val="00026B58"/>
    <w:rsid w:val="00026E25"/>
    <w:rsid w:val="000300FD"/>
    <w:rsid w:val="000308D2"/>
    <w:rsid w:val="00032862"/>
    <w:rsid w:val="000336AC"/>
    <w:rsid w:val="000343D8"/>
    <w:rsid w:val="00035C82"/>
    <w:rsid w:val="00036BA0"/>
    <w:rsid w:val="00036FD9"/>
    <w:rsid w:val="0004075B"/>
    <w:rsid w:val="00041CBC"/>
    <w:rsid w:val="00042A7D"/>
    <w:rsid w:val="00044C14"/>
    <w:rsid w:val="00044D33"/>
    <w:rsid w:val="00044D74"/>
    <w:rsid w:val="00050AA2"/>
    <w:rsid w:val="0005130F"/>
    <w:rsid w:val="00053771"/>
    <w:rsid w:val="000541B4"/>
    <w:rsid w:val="00054421"/>
    <w:rsid w:val="000563E1"/>
    <w:rsid w:val="00056DAC"/>
    <w:rsid w:val="00060078"/>
    <w:rsid w:val="000650C1"/>
    <w:rsid w:val="0006553B"/>
    <w:rsid w:val="0006639D"/>
    <w:rsid w:val="000665EB"/>
    <w:rsid w:val="0006695C"/>
    <w:rsid w:val="00066E15"/>
    <w:rsid w:val="000672A8"/>
    <w:rsid w:val="00067433"/>
    <w:rsid w:val="000676CB"/>
    <w:rsid w:val="00071E2C"/>
    <w:rsid w:val="00071EC7"/>
    <w:rsid w:val="000728C1"/>
    <w:rsid w:val="00074EEE"/>
    <w:rsid w:val="00075227"/>
    <w:rsid w:val="00075327"/>
    <w:rsid w:val="0007593C"/>
    <w:rsid w:val="00075C9D"/>
    <w:rsid w:val="00076190"/>
    <w:rsid w:val="000817F5"/>
    <w:rsid w:val="000826C3"/>
    <w:rsid w:val="00087174"/>
    <w:rsid w:val="00087343"/>
    <w:rsid w:val="00090A51"/>
    <w:rsid w:val="0009357A"/>
    <w:rsid w:val="000973A7"/>
    <w:rsid w:val="00097BD5"/>
    <w:rsid w:val="000A1578"/>
    <w:rsid w:val="000A1A02"/>
    <w:rsid w:val="000A1D4B"/>
    <w:rsid w:val="000A2A11"/>
    <w:rsid w:val="000A57C6"/>
    <w:rsid w:val="000A5EAC"/>
    <w:rsid w:val="000A64F7"/>
    <w:rsid w:val="000A6A7A"/>
    <w:rsid w:val="000A6E29"/>
    <w:rsid w:val="000A6EC8"/>
    <w:rsid w:val="000A763F"/>
    <w:rsid w:val="000B03CF"/>
    <w:rsid w:val="000B1CE0"/>
    <w:rsid w:val="000B2746"/>
    <w:rsid w:val="000B2E77"/>
    <w:rsid w:val="000B4B71"/>
    <w:rsid w:val="000B59E6"/>
    <w:rsid w:val="000C0561"/>
    <w:rsid w:val="000C0664"/>
    <w:rsid w:val="000C2FFC"/>
    <w:rsid w:val="000C30C6"/>
    <w:rsid w:val="000C3B5F"/>
    <w:rsid w:val="000C4C4B"/>
    <w:rsid w:val="000C5379"/>
    <w:rsid w:val="000C551D"/>
    <w:rsid w:val="000C58CB"/>
    <w:rsid w:val="000C5990"/>
    <w:rsid w:val="000D1A0C"/>
    <w:rsid w:val="000D27F9"/>
    <w:rsid w:val="000D740B"/>
    <w:rsid w:val="000D7CE6"/>
    <w:rsid w:val="000D7D0D"/>
    <w:rsid w:val="000E0E30"/>
    <w:rsid w:val="000E10E5"/>
    <w:rsid w:val="000E1E09"/>
    <w:rsid w:val="000E2C43"/>
    <w:rsid w:val="000E4591"/>
    <w:rsid w:val="000E519D"/>
    <w:rsid w:val="000E5597"/>
    <w:rsid w:val="000E7DF1"/>
    <w:rsid w:val="000F0120"/>
    <w:rsid w:val="000F09BA"/>
    <w:rsid w:val="000F2FBA"/>
    <w:rsid w:val="000F489F"/>
    <w:rsid w:val="00102A23"/>
    <w:rsid w:val="00102D45"/>
    <w:rsid w:val="00102F71"/>
    <w:rsid w:val="00104D8E"/>
    <w:rsid w:val="00106383"/>
    <w:rsid w:val="00114504"/>
    <w:rsid w:val="0011538D"/>
    <w:rsid w:val="00116C8C"/>
    <w:rsid w:val="00120B47"/>
    <w:rsid w:val="00121D4A"/>
    <w:rsid w:val="0012334E"/>
    <w:rsid w:val="00124E3D"/>
    <w:rsid w:val="0012651F"/>
    <w:rsid w:val="00127A9E"/>
    <w:rsid w:val="00127C98"/>
    <w:rsid w:val="00127FCB"/>
    <w:rsid w:val="001303AD"/>
    <w:rsid w:val="001311D3"/>
    <w:rsid w:val="00131CEC"/>
    <w:rsid w:val="001337AC"/>
    <w:rsid w:val="00134C20"/>
    <w:rsid w:val="0013523D"/>
    <w:rsid w:val="00136031"/>
    <w:rsid w:val="00136652"/>
    <w:rsid w:val="00136C2E"/>
    <w:rsid w:val="00136D15"/>
    <w:rsid w:val="00137637"/>
    <w:rsid w:val="00137C23"/>
    <w:rsid w:val="00137E06"/>
    <w:rsid w:val="001422F1"/>
    <w:rsid w:val="00143831"/>
    <w:rsid w:val="00143D31"/>
    <w:rsid w:val="00144728"/>
    <w:rsid w:val="001457BE"/>
    <w:rsid w:val="00145820"/>
    <w:rsid w:val="001462F1"/>
    <w:rsid w:val="00151452"/>
    <w:rsid w:val="00153715"/>
    <w:rsid w:val="0015450B"/>
    <w:rsid w:val="001559AF"/>
    <w:rsid w:val="0015729F"/>
    <w:rsid w:val="00161482"/>
    <w:rsid w:val="0016165E"/>
    <w:rsid w:val="00161D48"/>
    <w:rsid w:val="00162BCA"/>
    <w:rsid w:val="001639FA"/>
    <w:rsid w:val="00164B8F"/>
    <w:rsid w:val="00164F14"/>
    <w:rsid w:val="00166F33"/>
    <w:rsid w:val="00167218"/>
    <w:rsid w:val="00171DBD"/>
    <w:rsid w:val="001723F9"/>
    <w:rsid w:val="00172C8E"/>
    <w:rsid w:val="00172F50"/>
    <w:rsid w:val="00173B76"/>
    <w:rsid w:val="00174816"/>
    <w:rsid w:val="00174A1A"/>
    <w:rsid w:val="00175F0D"/>
    <w:rsid w:val="001771D9"/>
    <w:rsid w:val="00177AA1"/>
    <w:rsid w:val="00177F8F"/>
    <w:rsid w:val="00180B4D"/>
    <w:rsid w:val="0018121C"/>
    <w:rsid w:val="0018161A"/>
    <w:rsid w:val="00182672"/>
    <w:rsid w:val="0018280D"/>
    <w:rsid w:val="0018475A"/>
    <w:rsid w:val="00187FD7"/>
    <w:rsid w:val="00190624"/>
    <w:rsid w:val="001913D1"/>
    <w:rsid w:val="00194749"/>
    <w:rsid w:val="00195211"/>
    <w:rsid w:val="0019524F"/>
    <w:rsid w:val="00195C57"/>
    <w:rsid w:val="00196401"/>
    <w:rsid w:val="00196B22"/>
    <w:rsid w:val="001A0F02"/>
    <w:rsid w:val="001A2789"/>
    <w:rsid w:val="001A333E"/>
    <w:rsid w:val="001A435C"/>
    <w:rsid w:val="001A43A4"/>
    <w:rsid w:val="001A5A5E"/>
    <w:rsid w:val="001A5A8D"/>
    <w:rsid w:val="001A6E40"/>
    <w:rsid w:val="001B2AC1"/>
    <w:rsid w:val="001B5B90"/>
    <w:rsid w:val="001C0AFB"/>
    <w:rsid w:val="001C3908"/>
    <w:rsid w:val="001C39B0"/>
    <w:rsid w:val="001C4702"/>
    <w:rsid w:val="001C4DA6"/>
    <w:rsid w:val="001C6640"/>
    <w:rsid w:val="001D046F"/>
    <w:rsid w:val="001D1A44"/>
    <w:rsid w:val="001D1E5E"/>
    <w:rsid w:val="001D220F"/>
    <w:rsid w:val="001D2B68"/>
    <w:rsid w:val="001D2B71"/>
    <w:rsid w:val="001D40CB"/>
    <w:rsid w:val="001D65CA"/>
    <w:rsid w:val="001D7219"/>
    <w:rsid w:val="001D7CC7"/>
    <w:rsid w:val="001E15B2"/>
    <w:rsid w:val="001E18FE"/>
    <w:rsid w:val="001E3F01"/>
    <w:rsid w:val="001E4A32"/>
    <w:rsid w:val="001E6C04"/>
    <w:rsid w:val="001F1EAB"/>
    <w:rsid w:val="001F25A2"/>
    <w:rsid w:val="001F3D9C"/>
    <w:rsid w:val="001F4DA0"/>
    <w:rsid w:val="001F522B"/>
    <w:rsid w:val="001F5734"/>
    <w:rsid w:val="001F6E77"/>
    <w:rsid w:val="001F779C"/>
    <w:rsid w:val="0020094E"/>
    <w:rsid w:val="00200A7E"/>
    <w:rsid w:val="00201E01"/>
    <w:rsid w:val="0020298B"/>
    <w:rsid w:val="002041AB"/>
    <w:rsid w:val="002045BE"/>
    <w:rsid w:val="0020672E"/>
    <w:rsid w:val="00207EBC"/>
    <w:rsid w:val="0021032F"/>
    <w:rsid w:val="00211D5E"/>
    <w:rsid w:val="002124C2"/>
    <w:rsid w:val="002128A9"/>
    <w:rsid w:val="00215CB5"/>
    <w:rsid w:val="00216CC7"/>
    <w:rsid w:val="00217338"/>
    <w:rsid w:val="00217B18"/>
    <w:rsid w:val="002212F2"/>
    <w:rsid w:val="0022177C"/>
    <w:rsid w:val="00223AF9"/>
    <w:rsid w:val="00224724"/>
    <w:rsid w:val="00225459"/>
    <w:rsid w:val="00225F26"/>
    <w:rsid w:val="00231556"/>
    <w:rsid w:val="00233506"/>
    <w:rsid w:val="00233E35"/>
    <w:rsid w:val="002345CF"/>
    <w:rsid w:val="002345F5"/>
    <w:rsid w:val="00234B89"/>
    <w:rsid w:val="0023587E"/>
    <w:rsid w:val="002369CC"/>
    <w:rsid w:val="002379FB"/>
    <w:rsid w:val="00237EF8"/>
    <w:rsid w:val="00240231"/>
    <w:rsid w:val="00240B50"/>
    <w:rsid w:val="002438F6"/>
    <w:rsid w:val="00245674"/>
    <w:rsid w:val="00246750"/>
    <w:rsid w:val="0025308D"/>
    <w:rsid w:val="0025337E"/>
    <w:rsid w:val="00254DAB"/>
    <w:rsid w:val="00255036"/>
    <w:rsid w:val="00255A53"/>
    <w:rsid w:val="002560C0"/>
    <w:rsid w:val="0026359E"/>
    <w:rsid w:val="0026394A"/>
    <w:rsid w:val="00265FA7"/>
    <w:rsid w:val="0027242A"/>
    <w:rsid w:val="002724D1"/>
    <w:rsid w:val="002732F7"/>
    <w:rsid w:val="00282EAC"/>
    <w:rsid w:val="002837CE"/>
    <w:rsid w:val="00285628"/>
    <w:rsid w:val="00285A42"/>
    <w:rsid w:val="002865D0"/>
    <w:rsid w:val="00286678"/>
    <w:rsid w:val="002874B9"/>
    <w:rsid w:val="00290566"/>
    <w:rsid w:val="00290C65"/>
    <w:rsid w:val="002924F6"/>
    <w:rsid w:val="00293050"/>
    <w:rsid w:val="00293106"/>
    <w:rsid w:val="00296C78"/>
    <w:rsid w:val="00297D20"/>
    <w:rsid w:val="002A076B"/>
    <w:rsid w:val="002A0C7D"/>
    <w:rsid w:val="002A38A9"/>
    <w:rsid w:val="002A75B1"/>
    <w:rsid w:val="002A7A67"/>
    <w:rsid w:val="002B00FF"/>
    <w:rsid w:val="002B11C2"/>
    <w:rsid w:val="002B13BD"/>
    <w:rsid w:val="002B17E0"/>
    <w:rsid w:val="002B19EF"/>
    <w:rsid w:val="002B29F9"/>
    <w:rsid w:val="002B33EF"/>
    <w:rsid w:val="002B4E15"/>
    <w:rsid w:val="002B561A"/>
    <w:rsid w:val="002B79BA"/>
    <w:rsid w:val="002B7A0B"/>
    <w:rsid w:val="002C13FF"/>
    <w:rsid w:val="002C1772"/>
    <w:rsid w:val="002C2457"/>
    <w:rsid w:val="002C29D6"/>
    <w:rsid w:val="002C2D04"/>
    <w:rsid w:val="002C36DD"/>
    <w:rsid w:val="002C3E8A"/>
    <w:rsid w:val="002C413B"/>
    <w:rsid w:val="002C4424"/>
    <w:rsid w:val="002C4FB3"/>
    <w:rsid w:val="002C69AE"/>
    <w:rsid w:val="002C6AEC"/>
    <w:rsid w:val="002C6D16"/>
    <w:rsid w:val="002C7110"/>
    <w:rsid w:val="002C7AE9"/>
    <w:rsid w:val="002D1762"/>
    <w:rsid w:val="002D23C7"/>
    <w:rsid w:val="002D3C2A"/>
    <w:rsid w:val="002D420F"/>
    <w:rsid w:val="002D52CC"/>
    <w:rsid w:val="002D6283"/>
    <w:rsid w:val="002D6690"/>
    <w:rsid w:val="002E0809"/>
    <w:rsid w:val="002E1B3C"/>
    <w:rsid w:val="002E1FE8"/>
    <w:rsid w:val="002E2434"/>
    <w:rsid w:val="002E3AB4"/>
    <w:rsid w:val="002E5708"/>
    <w:rsid w:val="002E70DE"/>
    <w:rsid w:val="002E72C7"/>
    <w:rsid w:val="002E7D12"/>
    <w:rsid w:val="002F0D17"/>
    <w:rsid w:val="002F0D5D"/>
    <w:rsid w:val="002F2208"/>
    <w:rsid w:val="002F3690"/>
    <w:rsid w:val="002F3A59"/>
    <w:rsid w:val="002F4076"/>
    <w:rsid w:val="002F765F"/>
    <w:rsid w:val="002F7965"/>
    <w:rsid w:val="002F7D73"/>
    <w:rsid w:val="002F7F1A"/>
    <w:rsid w:val="00301A1A"/>
    <w:rsid w:val="0030217E"/>
    <w:rsid w:val="00303BC8"/>
    <w:rsid w:val="00304800"/>
    <w:rsid w:val="003048A0"/>
    <w:rsid w:val="00305833"/>
    <w:rsid w:val="00306115"/>
    <w:rsid w:val="003077B6"/>
    <w:rsid w:val="00310AE7"/>
    <w:rsid w:val="0031113D"/>
    <w:rsid w:val="00311DFD"/>
    <w:rsid w:val="00312306"/>
    <w:rsid w:val="00312FB8"/>
    <w:rsid w:val="00313525"/>
    <w:rsid w:val="00315FBF"/>
    <w:rsid w:val="00324DF4"/>
    <w:rsid w:val="0032626C"/>
    <w:rsid w:val="00330C1C"/>
    <w:rsid w:val="003317F7"/>
    <w:rsid w:val="0033384C"/>
    <w:rsid w:val="0033531E"/>
    <w:rsid w:val="00335F09"/>
    <w:rsid w:val="00336C7F"/>
    <w:rsid w:val="003433A7"/>
    <w:rsid w:val="003440D1"/>
    <w:rsid w:val="00344683"/>
    <w:rsid w:val="00344AF5"/>
    <w:rsid w:val="003462E9"/>
    <w:rsid w:val="00346536"/>
    <w:rsid w:val="00352760"/>
    <w:rsid w:val="00353B53"/>
    <w:rsid w:val="0035464E"/>
    <w:rsid w:val="003557B6"/>
    <w:rsid w:val="003564EB"/>
    <w:rsid w:val="00356E83"/>
    <w:rsid w:val="00357272"/>
    <w:rsid w:val="00360520"/>
    <w:rsid w:val="00360A08"/>
    <w:rsid w:val="00363977"/>
    <w:rsid w:val="003644F8"/>
    <w:rsid w:val="00366F18"/>
    <w:rsid w:val="0037080B"/>
    <w:rsid w:val="003727BD"/>
    <w:rsid w:val="003738BB"/>
    <w:rsid w:val="003768E7"/>
    <w:rsid w:val="0037712C"/>
    <w:rsid w:val="0038085D"/>
    <w:rsid w:val="00380C51"/>
    <w:rsid w:val="00381114"/>
    <w:rsid w:val="0038179A"/>
    <w:rsid w:val="00383870"/>
    <w:rsid w:val="0038452D"/>
    <w:rsid w:val="00386E22"/>
    <w:rsid w:val="0038761E"/>
    <w:rsid w:val="0039128F"/>
    <w:rsid w:val="003918EA"/>
    <w:rsid w:val="00392999"/>
    <w:rsid w:val="00392D3F"/>
    <w:rsid w:val="00393828"/>
    <w:rsid w:val="00393FAD"/>
    <w:rsid w:val="003960FF"/>
    <w:rsid w:val="003976D8"/>
    <w:rsid w:val="0039773F"/>
    <w:rsid w:val="00397B5F"/>
    <w:rsid w:val="003A0CAE"/>
    <w:rsid w:val="003A1507"/>
    <w:rsid w:val="003A2D52"/>
    <w:rsid w:val="003A3524"/>
    <w:rsid w:val="003A5161"/>
    <w:rsid w:val="003A6127"/>
    <w:rsid w:val="003A7F99"/>
    <w:rsid w:val="003A7FA2"/>
    <w:rsid w:val="003B0449"/>
    <w:rsid w:val="003B0885"/>
    <w:rsid w:val="003B20B9"/>
    <w:rsid w:val="003B38AD"/>
    <w:rsid w:val="003B49C9"/>
    <w:rsid w:val="003B6996"/>
    <w:rsid w:val="003B7EE2"/>
    <w:rsid w:val="003C031A"/>
    <w:rsid w:val="003C076D"/>
    <w:rsid w:val="003C15E7"/>
    <w:rsid w:val="003C1F84"/>
    <w:rsid w:val="003C552D"/>
    <w:rsid w:val="003C6960"/>
    <w:rsid w:val="003C7ED6"/>
    <w:rsid w:val="003D0197"/>
    <w:rsid w:val="003D03E8"/>
    <w:rsid w:val="003D08DB"/>
    <w:rsid w:val="003D22F4"/>
    <w:rsid w:val="003D2420"/>
    <w:rsid w:val="003D38A8"/>
    <w:rsid w:val="003D399F"/>
    <w:rsid w:val="003D5680"/>
    <w:rsid w:val="003D7AC5"/>
    <w:rsid w:val="003D7BFF"/>
    <w:rsid w:val="003E005C"/>
    <w:rsid w:val="003E1BAA"/>
    <w:rsid w:val="003E27CB"/>
    <w:rsid w:val="003E3E2A"/>
    <w:rsid w:val="003E5360"/>
    <w:rsid w:val="003E6A79"/>
    <w:rsid w:val="003F103F"/>
    <w:rsid w:val="003F245C"/>
    <w:rsid w:val="003F26B0"/>
    <w:rsid w:val="003F2F0C"/>
    <w:rsid w:val="003F4490"/>
    <w:rsid w:val="003F5CFA"/>
    <w:rsid w:val="003F7113"/>
    <w:rsid w:val="003F7142"/>
    <w:rsid w:val="003F7E1F"/>
    <w:rsid w:val="00400C43"/>
    <w:rsid w:val="00400FBE"/>
    <w:rsid w:val="00402655"/>
    <w:rsid w:val="00405A06"/>
    <w:rsid w:val="004063D0"/>
    <w:rsid w:val="00406AE6"/>
    <w:rsid w:val="004106E7"/>
    <w:rsid w:val="00412224"/>
    <w:rsid w:val="00412ADE"/>
    <w:rsid w:val="00412D09"/>
    <w:rsid w:val="00413B9A"/>
    <w:rsid w:val="004154BD"/>
    <w:rsid w:val="00417376"/>
    <w:rsid w:val="00420053"/>
    <w:rsid w:val="00422045"/>
    <w:rsid w:val="004221B6"/>
    <w:rsid w:val="004241E3"/>
    <w:rsid w:val="00424408"/>
    <w:rsid w:val="00424A8E"/>
    <w:rsid w:val="00425145"/>
    <w:rsid w:val="00425478"/>
    <w:rsid w:val="00425635"/>
    <w:rsid w:val="00426C74"/>
    <w:rsid w:val="004276CE"/>
    <w:rsid w:val="00430468"/>
    <w:rsid w:val="004309D4"/>
    <w:rsid w:val="00432688"/>
    <w:rsid w:val="00433A36"/>
    <w:rsid w:val="00433F99"/>
    <w:rsid w:val="00435838"/>
    <w:rsid w:val="004358FC"/>
    <w:rsid w:val="00437D34"/>
    <w:rsid w:val="0044039C"/>
    <w:rsid w:val="0044242C"/>
    <w:rsid w:val="00443508"/>
    <w:rsid w:val="00446064"/>
    <w:rsid w:val="00446E26"/>
    <w:rsid w:val="00450185"/>
    <w:rsid w:val="0045104F"/>
    <w:rsid w:val="00451570"/>
    <w:rsid w:val="00452B55"/>
    <w:rsid w:val="00454E3D"/>
    <w:rsid w:val="00456444"/>
    <w:rsid w:val="00460250"/>
    <w:rsid w:val="00461E70"/>
    <w:rsid w:val="00463BAD"/>
    <w:rsid w:val="00463F17"/>
    <w:rsid w:val="00465891"/>
    <w:rsid w:val="0046641C"/>
    <w:rsid w:val="00466971"/>
    <w:rsid w:val="00466EBB"/>
    <w:rsid w:val="0046771A"/>
    <w:rsid w:val="00471098"/>
    <w:rsid w:val="004726FE"/>
    <w:rsid w:val="00473243"/>
    <w:rsid w:val="00474585"/>
    <w:rsid w:val="00474C79"/>
    <w:rsid w:val="00474F09"/>
    <w:rsid w:val="00475955"/>
    <w:rsid w:val="00475A4B"/>
    <w:rsid w:val="00475CB1"/>
    <w:rsid w:val="00476EC5"/>
    <w:rsid w:val="00480CC0"/>
    <w:rsid w:val="00480DBF"/>
    <w:rsid w:val="004824AE"/>
    <w:rsid w:val="00483410"/>
    <w:rsid w:val="00483A5C"/>
    <w:rsid w:val="00483F54"/>
    <w:rsid w:val="004848A4"/>
    <w:rsid w:val="004852E3"/>
    <w:rsid w:val="00485A12"/>
    <w:rsid w:val="0048757A"/>
    <w:rsid w:val="004909DB"/>
    <w:rsid w:val="00491BDA"/>
    <w:rsid w:val="00491CBD"/>
    <w:rsid w:val="00491D0F"/>
    <w:rsid w:val="00492B6B"/>
    <w:rsid w:val="00493BCC"/>
    <w:rsid w:val="00496413"/>
    <w:rsid w:val="00496CEB"/>
    <w:rsid w:val="0049791E"/>
    <w:rsid w:val="004A1D14"/>
    <w:rsid w:val="004A27CE"/>
    <w:rsid w:val="004A2FAD"/>
    <w:rsid w:val="004A353E"/>
    <w:rsid w:val="004A5DB2"/>
    <w:rsid w:val="004A64FE"/>
    <w:rsid w:val="004A67A0"/>
    <w:rsid w:val="004A68FF"/>
    <w:rsid w:val="004A7B76"/>
    <w:rsid w:val="004B468B"/>
    <w:rsid w:val="004B4AC7"/>
    <w:rsid w:val="004B5B79"/>
    <w:rsid w:val="004B5D4C"/>
    <w:rsid w:val="004B6A69"/>
    <w:rsid w:val="004B6E00"/>
    <w:rsid w:val="004B7585"/>
    <w:rsid w:val="004B79DB"/>
    <w:rsid w:val="004B7CCA"/>
    <w:rsid w:val="004C0346"/>
    <w:rsid w:val="004C0D51"/>
    <w:rsid w:val="004C129F"/>
    <w:rsid w:val="004C2678"/>
    <w:rsid w:val="004C29C2"/>
    <w:rsid w:val="004C2B91"/>
    <w:rsid w:val="004C2DA4"/>
    <w:rsid w:val="004C30F5"/>
    <w:rsid w:val="004C5A4B"/>
    <w:rsid w:val="004C61C6"/>
    <w:rsid w:val="004C7572"/>
    <w:rsid w:val="004D0E40"/>
    <w:rsid w:val="004D1C6C"/>
    <w:rsid w:val="004D5C4C"/>
    <w:rsid w:val="004D5D68"/>
    <w:rsid w:val="004D5E28"/>
    <w:rsid w:val="004D76B6"/>
    <w:rsid w:val="004D7B03"/>
    <w:rsid w:val="004E2911"/>
    <w:rsid w:val="004E41E5"/>
    <w:rsid w:val="004E4A8E"/>
    <w:rsid w:val="004E4E8F"/>
    <w:rsid w:val="004E5C9A"/>
    <w:rsid w:val="004E60FC"/>
    <w:rsid w:val="004E7D87"/>
    <w:rsid w:val="004F00A0"/>
    <w:rsid w:val="004F00A6"/>
    <w:rsid w:val="004F267F"/>
    <w:rsid w:val="004F46E0"/>
    <w:rsid w:val="004F50CF"/>
    <w:rsid w:val="004F62B6"/>
    <w:rsid w:val="004F68EA"/>
    <w:rsid w:val="004F6A76"/>
    <w:rsid w:val="004F6BAD"/>
    <w:rsid w:val="004F718B"/>
    <w:rsid w:val="005004D8"/>
    <w:rsid w:val="00500A24"/>
    <w:rsid w:val="00501954"/>
    <w:rsid w:val="00501C0C"/>
    <w:rsid w:val="00504D87"/>
    <w:rsid w:val="00505FD2"/>
    <w:rsid w:val="00506C9D"/>
    <w:rsid w:val="00507E76"/>
    <w:rsid w:val="00512754"/>
    <w:rsid w:val="0051504E"/>
    <w:rsid w:val="00515152"/>
    <w:rsid w:val="00515610"/>
    <w:rsid w:val="00515693"/>
    <w:rsid w:val="00516906"/>
    <w:rsid w:val="0051690A"/>
    <w:rsid w:val="00516A7A"/>
    <w:rsid w:val="00516C2D"/>
    <w:rsid w:val="0052150F"/>
    <w:rsid w:val="00522DFB"/>
    <w:rsid w:val="005255AD"/>
    <w:rsid w:val="00531137"/>
    <w:rsid w:val="005340B4"/>
    <w:rsid w:val="005344EA"/>
    <w:rsid w:val="00535094"/>
    <w:rsid w:val="005352BD"/>
    <w:rsid w:val="005356FA"/>
    <w:rsid w:val="00536ABF"/>
    <w:rsid w:val="00536E03"/>
    <w:rsid w:val="00537209"/>
    <w:rsid w:val="005402CF"/>
    <w:rsid w:val="00542C5E"/>
    <w:rsid w:val="00543587"/>
    <w:rsid w:val="00544C64"/>
    <w:rsid w:val="005453E8"/>
    <w:rsid w:val="00546D62"/>
    <w:rsid w:val="00547578"/>
    <w:rsid w:val="00547C84"/>
    <w:rsid w:val="005510B8"/>
    <w:rsid w:val="0055139F"/>
    <w:rsid w:val="0055298B"/>
    <w:rsid w:val="0055481E"/>
    <w:rsid w:val="00554EE0"/>
    <w:rsid w:val="0055514A"/>
    <w:rsid w:val="0055602E"/>
    <w:rsid w:val="00556587"/>
    <w:rsid w:val="00556C89"/>
    <w:rsid w:val="00556DB8"/>
    <w:rsid w:val="005605B6"/>
    <w:rsid w:val="00560636"/>
    <w:rsid w:val="0056081C"/>
    <w:rsid w:val="00560C3B"/>
    <w:rsid w:val="00562B45"/>
    <w:rsid w:val="0056456D"/>
    <w:rsid w:val="00565C24"/>
    <w:rsid w:val="005676A3"/>
    <w:rsid w:val="00570421"/>
    <w:rsid w:val="005742A2"/>
    <w:rsid w:val="00577799"/>
    <w:rsid w:val="005813A9"/>
    <w:rsid w:val="00581ACB"/>
    <w:rsid w:val="005830F4"/>
    <w:rsid w:val="0058440C"/>
    <w:rsid w:val="00585DE0"/>
    <w:rsid w:val="005866F8"/>
    <w:rsid w:val="0059034D"/>
    <w:rsid w:val="00590539"/>
    <w:rsid w:val="00592BC4"/>
    <w:rsid w:val="005945C3"/>
    <w:rsid w:val="00594AE7"/>
    <w:rsid w:val="00594C47"/>
    <w:rsid w:val="005952A4"/>
    <w:rsid w:val="00595DAC"/>
    <w:rsid w:val="00596DBA"/>
    <w:rsid w:val="00597740"/>
    <w:rsid w:val="005A574A"/>
    <w:rsid w:val="005A5F90"/>
    <w:rsid w:val="005A61C1"/>
    <w:rsid w:val="005A6E45"/>
    <w:rsid w:val="005A7651"/>
    <w:rsid w:val="005B1773"/>
    <w:rsid w:val="005B1A3B"/>
    <w:rsid w:val="005B2516"/>
    <w:rsid w:val="005B42C7"/>
    <w:rsid w:val="005B667E"/>
    <w:rsid w:val="005B7474"/>
    <w:rsid w:val="005B783B"/>
    <w:rsid w:val="005C0601"/>
    <w:rsid w:val="005C0B96"/>
    <w:rsid w:val="005C5C09"/>
    <w:rsid w:val="005C72CD"/>
    <w:rsid w:val="005D166C"/>
    <w:rsid w:val="005D18E6"/>
    <w:rsid w:val="005D2F7B"/>
    <w:rsid w:val="005D4DB5"/>
    <w:rsid w:val="005D5275"/>
    <w:rsid w:val="005D6EDC"/>
    <w:rsid w:val="005D7BDF"/>
    <w:rsid w:val="005E0562"/>
    <w:rsid w:val="005E1A62"/>
    <w:rsid w:val="005E287F"/>
    <w:rsid w:val="005E5767"/>
    <w:rsid w:val="005F0FB8"/>
    <w:rsid w:val="005F1A27"/>
    <w:rsid w:val="005F48E6"/>
    <w:rsid w:val="005F79F4"/>
    <w:rsid w:val="005F7F7F"/>
    <w:rsid w:val="00602241"/>
    <w:rsid w:val="0060329E"/>
    <w:rsid w:val="006034DB"/>
    <w:rsid w:val="0060354E"/>
    <w:rsid w:val="00603D8C"/>
    <w:rsid w:val="0060643A"/>
    <w:rsid w:val="00606A40"/>
    <w:rsid w:val="0060711E"/>
    <w:rsid w:val="006073E8"/>
    <w:rsid w:val="00607928"/>
    <w:rsid w:val="00607FB9"/>
    <w:rsid w:val="00610EF9"/>
    <w:rsid w:val="0061124B"/>
    <w:rsid w:val="00611E2A"/>
    <w:rsid w:val="0061236E"/>
    <w:rsid w:val="006140BD"/>
    <w:rsid w:val="006171ED"/>
    <w:rsid w:val="006205A0"/>
    <w:rsid w:val="0062417D"/>
    <w:rsid w:val="00626249"/>
    <w:rsid w:val="006262CC"/>
    <w:rsid w:val="0063101B"/>
    <w:rsid w:val="00631E40"/>
    <w:rsid w:val="0063293D"/>
    <w:rsid w:val="00633A96"/>
    <w:rsid w:val="006354D4"/>
    <w:rsid w:val="00635EA7"/>
    <w:rsid w:val="00637957"/>
    <w:rsid w:val="0064092D"/>
    <w:rsid w:val="006417C3"/>
    <w:rsid w:val="006423E0"/>
    <w:rsid w:val="00643AC9"/>
    <w:rsid w:val="006460B0"/>
    <w:rsid w:val="0064636D"/>
    <w:rsid w:val="006465E5"/>
    <w:rsid w:val="006472E1"/>
    <w:rsid w:val="006505C4"/>
    <w:rsid w:val="0065154E"/>
    <w:rsid w:val="006518F4"/>
    <w:rsid w:val="00651E1B"/>
    <w:rsid w:val="00651FCF"/>
    <w:rsid w:val="00652F71"/>
    <w:rsid w:val="006533B6"/>
    <w:rsid w:val="00654079"/>
    <w:rsid w:val="00656085"/>
    <w:rsid w:val="0066229B"/>
    <w:rsid w:val="0066309F"/>
    <w:rsid w:val="00666C7D"/>
    <w:rsid w:val="00667AA9"/>
    <w:rsid w:val="00670AB6"/>
    <w:rsid w:val="006713C8"/>
    <w:rsid w:val="00671934"/>
    <w:rsid w:val="00671A9F"/>
    <w:rsid w:val="006733BD"/>
    <w:rsid w:val="00674891"/>
    <w:rsid w:val="006761D1"/>
    <w:rsid w:val="0067724B"/>
    <w:rsid w:val="00680034"/>
    <w:rsid w:val="006800F1"/>
    <w:rsid w:val="006801A3"/>
    <w:rsid w:val="00681370"/>
    <w:rsid w:val="0068137D"/>
    <w:rsid w:val="00682A65"/>
    <w:rsid w:val="00682AFA"/>
    <w:rsid w:val="00683A49"/>
    <w:rsid w:val="00683B7D"/>
    <w:rsid w:val="0068425B"/>
    <w:rsid w:val="00685544"/>
    <w:rsid w:val="00685A69"/>
    <w:rsid w:val="00687DB6"/>
    <w:rsid w:val="00691A9B"/>
    <w:rsid w:val="00692704"/>
    <w:rsid w:val="00693118"/>
    <w:rsid w:val="00693616"/>
    <w:rsid w:val="00693D97"/>
    <w:rsid w:val="006944CE"/>
    <w:rsid w:val="0069580D"/>
    <w:rsid w:val="006958B1"/>
    <w:rsid w:val="00695CE9"/>
    <w:rsid w:val="006A0362"/>
    <w:rsid w:val="006A17C9"/>
    <w:rsid w:val="006A2EF8"/>
    <w:rsid w:val="006A2F98"/>
    <w:rsid w:val="006A3531"/>
    <w:rsid w:val="006A4115"/>
    <w:rsid w:val="006A464D"/>
    <w:rsid w:val="006A4713"/>
    <w:rsid w:val="006A5471"/>
    <w:rsid w:val="006A692A"/>
    <w:rsid w:val="006B0AB1"/>
    <w:rsid w:val="006B1B91"/>
    <w:rsid w:val="006B1EBE"/>
    <w:rsid w:val="006B4607"/>
    <w:rsid w:val="006B6AB4"/>
    <w:rsid w:val="006B7223"/>
    <w:rsid w:val="006C163A"/>
    <w:rsid w:val="006C1A36"/>
    <w:rsid w:val="006C1C5E"/>
    <w:rsid w:val="006C21B5"/>
    <w:rsid w:val="006C2ED9"/>
    <w:rsid w:val="006C3011"/>
    <w:rsid w:val="006C3FE2"/>
    <w:rsid w:val="006C457E"/>
    <w:rsid w:val="006C4BDB"/>
    <w:rsid w:val="006C5C81"/>
    <w:rsid w:val="006C5FB4"/>
    <w:rsid w:val="006C60B5"/>
    <w:rsid w:val="006C7560"/>
    <w:rsid w:val="006D022C"/>
    <w:rsid w:val="006D0C3B"/>
    <w:rsid w:val="006D1CE4"/>
    <w:rsid w:val="006D24FC"/>
    <w:rsid w:val="006D296E"/>
    <w:rsid w:val="006D41BE"/>
    <w:rsid w:val="006D4908"/>
    <w:rsid w:val="006D4B2B"/>
    <w:rsid w:val="006E024F"/>
    <w:rsid w:val="006E057E"/>
    <w:rsid w:val="006E0777"/>
    <w:rsid w:val="006E2490"/>
    <w:rsid w:val="006E274D"/>
    <w:rsid w:val="006E2E76"/>
    <w:rsid w:val="006E37A4"/>
    <w:rsid w:val="006E3E62"/>
    <w:rsid w:val="006E4D4F"/>
    <w:rsid w:val="006E51ED"/>
    <w:rsid w:val="006E63DB"/>
    <w:rsid w:val="006E724D"/>
    <w:rsid w:val="006E7514"/>
    <w:rsid w:val="006F060A"/>
    <w:rsid w:val="006F0C0C"/>
    <w:rsid w:val="006F2962"/>
    <w:rsid w:val="006F30A9"/>
    <w:rsid w:val="006F387B"/>
    <w:rsid w:val="006F3A1E"/>
    <w:rsid w:val="006F4E30"/>
    <w:rsid w:val="006F5902"/>
    <w:rsid w:val="00700E7E"/>
    <w:rsid w:val="0070154B"/>
    <w:rsid w:val="00701E69"/>
    <w:rsid w:val="00703828"/>
    <w:rsid w:val="00705E35"/>
    <w:rsid w:val="007070EC"/>
    <w:rsid w:val="007072BD"/>
    <w:rsid w:val="00710137"/>
    <w:rsid w:val="00710F0C"/>
    <w:rsid w:val="00713908"/>
    <w:rsid w:val="00714E16"/>
    <w:rsid w:val="007155F0"/>
    <w:rsid w:val="00715714"/>
    <w:rsid w:val="00716ECD"/>
    <w:rsid w:val="00720022"/>
    <w:rsid w:val="0072077C"/>
    <w:rsid w:val="00720D53"/>
    <w:rsid w:val="00722D8C"/>
    <w:rsid w:val="00722F0D"/>
    <w:rsid w:val="0072341D"/>
    <w:rsid w:val="00724333"/>
    <w:rsid w:val="00724684"/>
    <w:rsid w:val="00724CE4"/>
    <w:rsid w:val="00724E20"/>
    <w:rsid w:val="00725AC2"/>
    <w:rsid w:val="00726CBB"/>
    <w:rsid w:val="00732692"/>
    <w:rsid w:val="00734730"/>
    <w:rsid w:val="00734A73"/>
    <w:rsid w:val="00735B69"/>
    <w:rsid w:val="00736B5E"/>
    <w:rsid w:val="00737303"/>
    <w:rsid w:val="00737E0A"/>
    <w:rsid w:val="00737E94"/>
    <w:rsid w:val="00740E0D"/>
    <w:rsid w:val="00744095"/>
    <w:rsid w:val="007441D4"/>
    <w:rsid w:val="00744CAE"/>
    <w:rsid w:val="007451A1"/>
    <w:rsid w:val="00746C2C"/>
    <w:rsid w:val="00746FF6"/>
    <w:rsid w:val="0075560B"/>
    <w:rsid w:val="00755D6B"/>
    <w:rsid w:val="007565BF"/>
    <w:rsid w:val="0076206A"/>
    <w:rsid w:val="007637AC"/>
    <w:rsid w:val="0076773C"/>
    <w:rsid w:val="00770BE9"/>
    <w:rsid w:val="00773915"/>
    <w:rsid w:val="00773EA5"/>
    <w:rsid w:val="00777BAF"/>
    <w:rsid w:val="00780375"/>
    <w:rsid w:val="00781EEE"/>
    <w:rsid w:val="00782C14"/>
    <w:rsid w:val="00784514"/>
    <w:rsid w:val="00784AEE"/>
    <w:rsid w:val="00786216"/>
    <w:rsid w:val="00790850"/>
    <w:rsid w:val="00792790"/>
    <w:rsid w:val="007934A4"/>
    <w:rsid w:val="00793835"/>
    <w:rsid w:val="007948F8"/>
    <w:rsid w:val="00797F18"/>
    <w:rsid w:val="007A077D"/>
    <w:rsid w:val="007A0D6D"/>
    <w:rsid w:val="007A1C8F"/>
    <w:rsid w:val="007A40C0"/>
    <w:rsid w:val="007A54F3"/>
    <w:rsid w:val="007A5D1B"/>
    <w:rsid w:val="007B04A5"/>
    <w:rsid w:val="007B0D9D"/>
    <w:rsid w:val="007B10EE"/>
    <w:rsid w:val="007B36EA"/>
    <w:rsid w:val="007B3749"/>
    <w:rsid w:val="007B40B9"/>
    <w:rsid w:val="007B486F"/>
    <w:rsid w:val="007B510D"/>
    <w:rsid w:val="007B589B"/>
    <w:rsid w:val="007B7204"/>
    <w:rsid w:val="007B7CAF"/>
    <w:rsid w:val="007C0639"/>
    <w:rsid w:val="007C3013"/>
    <w:rsid w:val="007C5730"/>
    <w:rsid w:val="007C5BC9"/>
    <w:rsid w:val="007C66D5"/>
    <w:rsid w:val="007C74F8"/>
    <w:rsid w:val="007D01A0"/>
    <w:rsid w:val="007D073F"/>
    <w:rsid w:val="007D0D8F"/>
    <w:rsid w:val="007D29FE"/>
    <w:rsid w:val="007D34FC"/>
    <w:rsid w:val="007D3799"/>
    <w:rsid w:val="007D6618"/>
    <w:rsid w:val="007D6B14"/>
    <w:rsid w:val="007E09A2"/>
    <w:rsid w:val="007E1EDA"/>
    <w:rsid w:val="007E2400"/>
    <w:rsid w:val="007E30F4"/>
    <w:rsid w:val="007E65A4"/>
    <w:rsid w:val="007F11E1"/>
    <w:rsid w:val="007F15DB"/>
    <w:rsid w:val="007F1600"/>
    <w:rsid w:val="007F1956"/>
    <w:rsid w:val="007F1B7F"/>
    <w:rsid w:val="007F21B7"/>
    <w:rsid w:val="007F27EB"/>
    <w:rsid w:val="007F3641"/>
    <w:rsid w:val="007F6BD4"/>
    <w:rsid w:val="007F718F"/>
    <w:rsid w:val="007F7BEB"/>
    <w:rsid w:val="007F7E80"/>
    <w:rsid w:val="00801273"/>
    <w:rsid w:val="00801978"/>
    <w:rsid w:val="00802475"/>
    <w:rsid w:val="00803CB6"/>
    <w:rsid w:val="00804619"/>
    <w:rsid w:val="00805882"/>
    <w:rsid w:val="00805F8B"/>
    <w:rsid w:val="00806479"/>
    <w:rsid w:val="008068D7"/>
    <w:rsid w:val="008111C7"/>
    <w:rsid w:val="00811D75"/>
    <w:rsid w:val="0081316E"/>
    <w:rsid w:val="0081494A"/>
    <w:rsid w:val="00814D66"/>
    <w:rsid w:val="0081572B"/>
    <w:rsid w:val="00817114"/>
    <w:rsid w:val="00821B45"/>
    <w:rsid w:val="00821C70"/>
    <w:rsid w:val="0082225E"/>
    <w:rsid w:val="00823255"/>
    <w:rsid w:val="008233ED"/>
    <w:rsid w:val="0082408F"/>
    <w:rsid w:val="0082452D"/>
    <w:rsid w:val="00825415"/>
    <w:rsid w:val="00827472"/>
    <w:rsid w:val="00830468"/>
    <w:rsid w:val="00830BA3"/>
    <w:rsid w:val="00830FDB"/>
    <w:rsid w:val="00831147"/>
    <w:rsid w:val="00831B24"/>
    <w:rsid w:val="00833B21"/>
    <w:rsid w:val="00833CC4"/>
    <w:rsid w:val="0083446B"/>
    <w:rsid w:val="00834816"/>
    <w:rsid w:val="00835500"/>
    <w:rsid w:val="00836156"/>
    <w:rsid w:val="00840802"/>
    <w:rsid w:val="00842FAF"/>
    <w:rsid w:val="00843A54"/>
    <w:rsid w:val="0084455F"/>
    <w:rsid w:val="00844E4F"/>
    <w:rsid w:val="008455D2"/>
    <w:rsid w:val="00845CF4"/>
    <w:rsid w:val="00850A49"/>
    <w:rsid w:val="00850BE0"/>
    <w:rsid w:val="008511FB"/>
    <w:rsid w:val="00851567"/>
    <w:rsid w:val="0085311B"/>
    <w:rsid w:val="00853516"/>
    <w:rsid w:val="00853829"/>
    <w:rsid w:val="00854A5F"/>
    <w:rsid w:val="00854F98"/>
    <w:rsid w:val="00855025"/>
    <w:rsid w:val="0085721C"/>
    <w:rsid w:val="008622F7"/>
    <w:rsid w:val="008637CB"/>
    <w:rsid w:val="00863C47"/>
    <w:rsid w:val="008670BC"/>
    <w:rsid w:val="00867B71"/>
    <w:rsid w:val="00872B44"/>
    <w:rsid w:val="008730E8"/>
    <w:rsid w:val="00873A08"/>
    <w:rsid w:val="00875277"/>
    <w:rsid w:val="0087550A"/>
    <w:rsid w:val="0087553D"/>
    <w:rsid w:val="00876D4D"/>
    <w:rsid w:val="00880034"/>
    <w:rsid w:val="008805E0"/>
    <w:rsid w:val="00880ED5"/>
    <w:rsid w:val="00882140"/>
    <w:rsid w:val="008828F1"/>
    <w:rsid w:val="00883682"/>
    <w:rsid w:val="0088386D"/>
    <w:rsid w:val="00883D31"/>
    <w:rsid w:val="0088421B"/>
    <w:rsid w:val="00884248"/>
    <w:rsid w:val="008860A1"/>
    <w:rsid w:val="00887C87"/>
    <w:rsid w:val="00891028"/>
    <w:rsid w:val="00891B8E"/>
    <w:rsid w:val="00892199"/>
    <w:rsid w:val="00892EBB"/>
    <w:rsid w:val="00896443"/>
    <w:rsid w:val="008A2520"/>
    <w:rsid w:val="008A2692"/>
    <w:rsid w:val="008A458C"/>
    <w:rsid w:val="008A5BA0"/>
    <w:rsid w:val="008A65F2"/>
    <w:rsid w:val="008A65FE"/>
    <w:rsid w:val="008A69BB"/>
    <w:rsid w:val="008A7495"/>
    <w:rsid w:val="008A7604"/>
    <w:rsid w:val="008A7B7D"/>
    <w:rsid w:val="008B0CC1"/>
    <w:rsid w:val="008B2FFD"/>
    <w:rsid w:val="008B47DB"/>
    <w:rsid w:val="008B51BF"/>
    <w:rsid w:val="008B55C5"/>
    <w:rsid w:val="008B60A3"/>
    <w:rsid w:val="008B6162"/>
    <w:rsid w:val="008B6B98"/>
    <w:rsid w:val="008B7346"/>
    <w:rsid w:val="008C0E90"/>
    <w:rsid w:val="008C3810"/>
    <w:rsid w:val="008C5E42"/>
    <w:rsid w:val="008D009A"/>
    <w:rsid w:val="008D0588"/>
    <w:rsid w:val="008D11FB"/>
    <w:rsid w:val="008D2B08"/>
    <w:rsid w:val="008D31C6"/>
    <w:rsid w:val="008D53D4"/>
    <w:rsid w:val="008D5D58"/>
    <w:rsid w:val="008D6FE7"/>
    <w:rsid w:val="008D7509"/>
    <w:rsid w:val="008D7D8F"/>
    <w:rsid w:val="008E0196"/>
    <w:rsid w:val="008E12C8"/>
    <w:rsid w:val="008E1521"/>
    <w:rsid w:val="008E4B63"/>
    <w:rsid w:val="008E4BDC"/>
    <w:rsid w:val="008E50C0"/>
    <w:rsid w:val="008E6195"/>
    <w:rsid w:val="008E7C30"/>
    <w:rsid w:val="008F0E13"/>
    <w:rsid w:val="00900D2D"/>
    <w:rsid w:val="009014A0"/>
    <w:rsid w:val="009019E4"/>
    <w:rsid w:val="0090260E"/>
    <w:rsid w:val="00902FCA"/>
    <w:rsid w:val="00903B66"/>
    <w:rsid w:val="00904D44"/>
    <w:rsid w:val="00904E0B"/>
    <w:rsid w:val="0090505B"/>
    <w:rsid w:val="0090550F"/>
    <w:rsid w:val="009057C8"/>
    <w:rsid w:val="0090689F"/>
    <w:rsid w:val="00906B54"/>
    <w:rsid w:val="0090713B"/>
    <w:rsid w:val="00907282"/>
    <w:rsid w:val="00907655"/>
    <w:rsid w:val="00910202"/>
    <w:rsid w:val="0091056E"/>
    <w:rsid w:val="00911117"/>
    <w:rsid w:val="009135F2"/>
    <w:rsid w:val="00914ED7"/>
    <w:rsid w:val="0091506A"/>
    <w:rsid w:val="00915248"/>
    <w:rsid w:val="00915AC7"/>
    <w:rsid w:val="00916697"/>
    <w:rsid w:val="0091707B"/>
    <w:rsid w:val="009170EE"/>
    <w:rsid w:val="00920030"/>
    <w:rsid w:val="0092016C"/>
    <w:rsid w:val="00920F00"/>
    <w:rsid w:val="00922BCB"/>
    <w:rsid w:val="00924D99"/>
    <w:rsid w:val="00927000"/>
    <w:rsid w:val="00930962"/>
    <w:rsid w:val="00931D4D"/>
    <w:rsid w:val="00931DE4"/>
    <w:rsid w:val="0093206F"/>
    <w:rsid w:val="009321BB"/>
    <w:rsid w:val="00933E74"/>
    <w:rsid w:val="00933FCB"/>
    <w:rsid w:val="00935FE2"/>
    <w:rsid w:val="009377D5"/>
    <w:rsid w:val="00937F4D"/>
    <w:rsid w:val="00943A80"/>
    <w:rsid w:val="009442A2"/>
    <w:rsid w:val="00944703"/>
    <w:rsid w:val="00947C5C"/>
    <w:rsid w:val="00950A52"/>
    <w:rsid w:val="00950BA6"/>
    <w:rsid w:val="00950FC8"/>
    <w:rsid w:val="0095130E"/>
    <w:rsid w:val="0095330E"/>
    <w:rsid w:val="00956706"/>
    <w:rsid w:val="009570EA"/>
    <w:rsid w:val="00957425"/>
    <w:rsid w:val="00957A12"/>
    <w:rsid w:val="00960530"/>
    <w:rsid w:val="0096087F"/>
    <w:rsid w:val="00960EB4"/>
    <w:rsid w:val="009615EB"/>
    <w:rsid w:val="00961700"/>
    <w:rsid w:val="009640EE"/>
    <w:rsid w:val="00965646"/>
    <w:rsid w:val="00965834"/>
    <w:rsid w:val="00967A7B"/>
    <w:rsid w:val="00971F8E"/>
    <w:rsid w:val="0097381F"/>
    <w:rsid w:val="00974A07"/>
    <w:rsid w:val="009755B5"/>
    <w:rsid w:val="0097747D"/>
    <w:rsid w:val="0098189C"/>
    <w:rsid w:val="00983CBC"/>
    <w:rsid w:val="009845D5"/>
    <w:rsid w:val="00990B44"/>
    <w:rsid w:val="00992DB6"/>
    <w:rsid w:val="009944C0"/>
    <w:rsid w:val="00994A2A"/>
    <w:rsid w:val="009951AA"/>
    <w:rsid w:val="009955DC"/>
    <w:rsid w:val="00996582"/>
    <w:rsid w:val="00996B13"/>
    <w:rsid w:val="00996CD6"/>
    <w:rsid w:val="009A035C"/>
    <w:rsid w:val="009A21F0"/>
    <w:rsid w:val="009A2899"/>
    <w:rsid w:val="009A4A0D"/>
    <w:rsid w:val="009A77CA"/>
    <w:rsid w:val="009B04A5"/>
    <w:rsid w:val="009B1453"/>
    <w:rsid w:val="009B1879"/>
    <w:rsid w:val="009B1C51"/>
    <w:rsid w:val="009B24D6"/>
    <w:rsid w:val="009B3F59"/>
    <w:rsid w:val="009B40A0"/>
    <w:rsid w:val="009B45E7"/>
    <w:rsid w:val="009B4ED4"/>
    <w:rsid w:val="009B6D6F"/>
    <w:rsid w:val="009B78E1"/>
    <w:rsid w:val="009C029F"/>
    <w:rsid w:val="009C1B9A"/>
    <w:rsid w:val="009C2646"/>
    <w:rsid w:val="009C33B7"/>
    <w:rsid w:val="009C399E"/>
    <w:rsid w:val="009C39F6"/>
    <w:rsid w:val="009C410C"/>
    <w:rsid w:val="009C5422"/>
    <w:rsid w:val="009C5B56"/>
    <w:rsid w:val="009C6FA0"/>
    <w:rsid w:val="009C7C0C"/>
    <w:rsid w:val="009D0B1E"/>
    <w:rsid w:val="009D1F33"/>
    <w:rsid w:val="009D3660"/>
    <w:rsid w:val="009D40F6"/>
    <w:rsid w:val="009D5D3E"/>
    <w:rsid w:val="009D663C"/>
    <w:rsid w:val="009D77AD"/>
    <w:rsid w:val="009E0D2E"/>
    <w:rsid w:val="009E0D9A"/>
    <w:rsid w:val="009E0E6D"/>
    <w:rsid w:val="009E14FA"/>
    <w:rsid w:val="009E4C5C"/>
    <w:rsid w:val="009E55C1"/>
    <w:rsid w:val="009E61CD"/>
    <w:rsid w:val="009E65BF"/>
    <w:rsid w:val="009E6650"/>
    <w:rsid w:val="009E7CC7"/>
    <w:rsid w:val="009F10FB"/>
    <w:rsid w:val="009F1B8E"/>
    <w:rsid w:val="009F45E5"/>
    <w:rsid w:val="009F5771"/>
    <w:rsid w:val="009F5988"/>
    <w:rsid w:val="009F6B22"/>
    <w:rsid w:val="009F7A5A"/>
    <w:rsid w:val="00A00EE9"/>
    <w:rsid w:val="00A01D9C"/>
    <w:rsid w:val="00A064B3"/>
    <w:rsid w:val="00A06967"/>
    <w:rsid w:val="00A06C79"/>
    <w:rsid w:val="00A07FEC"/>
    <w:rsid w:val="00A106A5"/>
    <w:rsid w:val="00A10B69"/>
    <w:rsid w:val="00A1443D"/>
    <w:rsid w:val="00A14931"/>
    <w:rsid w:val="00A15351"/>
    <w:rsid w:val="00A1770D"/>
    <w:rsid w:val="00A205BF"/>
    <w:rsid w:val="00A20B59"/>
    <w:rsid w:val="00A2116C"/>
    <w:rsid w:val="00A21836"/>
    <w:rsid w:val="00A21ADB"/>
    <w:rsid w:val="00A21B87"/>
    <w:rsid w:val="00A21F42"/>
    <w:rsid w:val="00A23A75"/>
    <w:rsid w:val="00A23BE2"/>
    <w:rsid w:val="00A251B7"/>
    <w:rsid w:val="00A260F2"/>
    <w:rsid w:val="00A2748A"/>
    <w:rsid w:val="00A3353B"/>
    <w:rsid w:val="00A3458A"/>
    <w:rsid w:val="00A34707"/>
    <w:rsid w:val="00A349EE"/>
    <w:rsid w:val="00A34DDB"/>
    <w:rsid w:val="00A35378"/>
    <w:rsid w:val="00A3574B"/>
    <w:rsid w:val="00A3587C"/>
    <w:rsid w:val="00A362A8"/>
    <w:rsid w:val="00A36743"/>
    <w:rsid w:val="00A40D69"/>
    <w:rsid w:val="00A40EFE"/>
    <w:rsid w:val="00A4655A"/>
    <w:rsid w:val="00A534E7"/>
    <w:rsid w:val="00A53B55"/>
    <w:rsid w:val="00A5539D"/>
    <w:rsid w:val="00A560E3"/>
    <w:rsid w:val="00A60CF9"/>
    <w:rsid w:val="00A61A63"/>
    <w:rsid w:val="00A625B7"/>
    <w:rsid w:val="00A64DCB"/>
    <w:rsid w:val="00A65140"/>
    <w:rsid w:val="00A6547F"/>
    <w:rsid w:val="00A66E77"/>
    <w:rsid w:val="00A67977"/>
    <w:rsid w:val="00A7026B"/>
    <w:rsid w:val="00A707C6"/>
    <w:rsid w:val="00A70930"/>
    <w:rsid w:val="00A72E04"/>
    <w:rsid w:val="00A74012"/>
    <w:rsid w:val="00A7770E"/>
    <w:rsid w:val="00A77964"/>
    <w:rsid w:val="00A81535"/>
    <w:rsid w:val="00A82053"/>
    <w:rsid w:val="00A82C95"/>
    <w:rsid w:val="00A833CD"/>
    <w:rsid w:val="00A8358E"/>
    <w:rsid w:val="00A843FF"/>
    <w:rsid w:val="00A867EB"/>
    <w:rsid w:val="00A90E5D"/>
    <w:rsid w:val="00A91C36"/>
    <w:rsid w:val="00A95250"/>
    <w:rsid w:val="00A9608B"/>
    <w:rsid w:val="00A96566"/>
    <w:rsid w:val="00A97459"/>
    <w:rsid w:val="00AA05A9"/>
    <w:rsid w:val="00AA0A41"/>
    <w:rsid w:val="00AA0CE7"/>
    <w:rsid w:val="00AA107F"/>
    <w:rsid w:val="00AA1288"/>
    <w:rsid w:val="00AA1476"/>
    <w:rsid w:val="00AA400A"/>
    <w:rsid w:val="00AA4328"/>
    <w:rsid w:val="00AA471E"/>
    <w:rsid w:val="00AA472A"/>
    <w:rsid w:val="00AA5114"/>
    <w:rsid w:val="00AA65E2"/>
    <w:rsid w:val="00AA6A06"/>
    <w:rsid w:val="00AB0E4C"/>
    <w:rsid w:val="00AB1C37"/>
    <w:rsid w:val="00AB2B36"/>
    <w:rsid w:val="00AB2B46"/>
    <w:rsid w:val="00AB3995"/>
    <w:rsid w:val="00AB565E"/>
    <w:rsid w:val="00AB65A2"/>
    <w:rsid w:val="00AB6B14"/>
    <w:rsid w:val="00AB79B2"/>
    <w:rsid w:val="00AB7EA1"/>
    <w:rsid w:val="00AC0536"/>
    <w:rsid w:val="00AC1E54"/>
    <w:rsid w:val="00AC201F"/>
    <w:rsid w:val="00AC3CBC"/>
    <w:rsid w:val="00AC3F4D"/>
    <w:rsid w:val="00AC4178"/>
    <w:rsid w:val="00AC48F8"/>
    <w:rsid w:val="00AC570B"/>
    <w:rsid w:val="00AC5EDB"/>
    <w:rsid w:val="00AC5FDC"/>
    <w:rsid w:val="00AC68FE"/>
    <w:rsid w:val="00AC7206"/>
    <w:rsid w:val="00AD0FB2"/>
    <w:rsid w:val="00AD3883"/>
    <w:rsid w:val="00AD48ED"/>
    <w:rsid w:val="00AE313C"/>
    <w:rsid w:val="00AE4BF9"/>
    <w:rsid w:val="00AE61F0"/>
    <w:rsid w:val="00AE7008"/>
    <w:rsid w:val="00AF021D"/>
    <w:rsid w:val="00AF0331"/>
    <w:rsid w:val="00AF0881"/>
    <w:rsid w:val="00AF19D7"/>
    <w:rsid w:val="00AF2277"/>
    <w:rsid w:val="00AF34AA"/>
    <w:rsid w:val="00AF3B5B"/>
    <w:rsid w:val="00AF45FE"/>
    <w:rsid w:val="00AF4E5A"/>
    <w:rsid w:val="00AF533E"/>
    <w:rsid w:val="00AF5B39"/>
    <w:rsid w:val="00AF5EA7"/>
    <w:rsid w:val="00AF6D68"/>
    <w:rsid w:val="00AF73D1"/>
    <w:rsid w:val="00B00945"/>
    <w:rsid w:val="00B00D14"/>
    <w:rsid w:val="00B017F0"/>
    <w:rsid w:val="00B023B0"/>
    <w:rsid w:val="00B02F5B"/>
    <w:rsid w:val="00B02FE3"/>
    <w:rsid w:val="00B054A8"/>
    <w:rsid w:val="00B06D3D"/>
    <w:rsid w:val="00B06ECD"/>
    <w:rsid w:val="00B074A7"/>
    <w:rsid w:val="00B07774"/>
    <w:rsid w:val="00B102B3"/>
    <w:rsid w:val="00B12747"/>
    <w:rsid w:val="00B13BF9"/>
    <w:rsid w:val="00B14F12"/>
    <w:rsid w:val="00B15562"/>
    <w:rsid w:val="00B2099F"/>
    <w:rsid w:val="00B21B1C"/>
    <w:rsid w:val="00B2470D"/>
    <w:rsid w:val="00B24FDB"/>
    <w:rsid w:val="00B2665E"/>
    <w:rsid w:val="00B277EC"/>
    <w:rsid w:val="00B30184"/>
    <w:rsid w:val="00B31E8E"/>
    <w:rsid w:val="00B339AF"/>
    <w:rsid w:val="00B34116"/>
    <w:rsid w:val="00B34500"/>
    <w:rsid w:val="00B35052"/>
    <w:rsid w:val="00B3571E"/>
    <w:rsid w:val="00B37A8F"/>
    <w:rsid w:val="00B41BC0"/>
    <w:rsid w:val="00B43416"/>
    <w:rsid w:val="00B43A4D"/>
    <w:rsid w:val="00B44FFF"/>
    <w:rsid w:val="00B464B0"/>
    <w:rsid w:val="00B47A39"/>
    <w:rsid w:val="00B504B7"/>
    <w:rsid w:val="00B509D3"/>
    <w:rsid w:val="00B50A31"/>
    <w:rsid w:val="00B52754"/>
    <w:rsid w:val="00B54588"/>
    <w:rsid w:val="00B54730"/>
    <w:rsid w:val="00B549F4"/>
    <w:rsid w:val="00B57EF3"/>
    <w:rsid w:val="00B60C57"/>
    <w:rsid w:val="00B61F93"/>
    <w:rsid w:val="00B6241D"/>
    <w:rsid w:val="00B63B5D"/>
    <w:rsid w:val="00B67469"/>
    <w:rsid w:val="00B67542"/>
    <w:rsid w:val="00B70915"/>
    <w:rsid w:val="00B70E0F"/>
    <w:rsid w:val="00B712E9"/>
    <w:rsid w:val="00B71606"/>
    <w:rsid w:val="00B7163A"/>
    <w:rsid w:val="00B72B17"/>
    <w:rsid w:val="00B7316E"/>
    <w:rsid w:val="00B73539"/>
    <w:rsid w:val="00B735BD"/>
    <w:rsid w:val="00B73782"/>
    <w:rsid w:val="00B73DEA"/>
    <w:rsid w:val="00B745AC"/>
    <w:rsid w:val="00B75554"/>
    <w:rsid w:val="00B77232"/>
    <w:rsid w:val="00B808BF"/>
    <w:rsid w:val="00B81F7E"/>
    <w:rsid w:val="00B81FBA"/>
    <w:rsid w:val="00B8235A"/>
    <w:rsid w:val="00B8292E"/>
    <w:rsid w:val="00B84495"/>
    <w:rsid w:val="00B8467E"/>
    <w:rsid w:val="00B86351"/>
    <w:rsid w:val="00B863D2"/>
    <w:rsid w:val="00B87830"/>
    <w:rsid w:val="00B9017A"/>
    <w:rsid w:val="00B90AFF"/>
    <w:rsid w:val="00B9170A"/>
    <w:rsid w:val="00B91832"/>
    <w:rsid w:val="00B92D31"/>
    <w:rsid w:val="00B9324F"/>
    <w:rsid w:val="00B94825"/>
    <w:rsid w:val="00B94BCB"/>
    <w:rsid w:val="00B9648C"/>
    <w:rsid w:val="00BA0157"/>
    <w:rsid w:val="00BA0A61"/>
    <w:rsid w:val="00BA236F"/>
    <w:rsid w:val="00BA3387"/>
    <w:rsid w:val="00BA3592"/>
    <w:rsid w:val="00BA3804"/>
    <w:rsid w:val="00BA56D3"/>
    <w:rsid w:val="00BB23FA"/>
    <w:rsid w:val="00BB2624"/>
    <w:rsid w:val="00BB3091"/>
    <w:rsid w:val="00BB34C9"/>
    <w:rsid w:val="00BB4129"/>
    <w:rsid w:val="00BB5EB4"/>
    <w:rsid w:val="00BB74D1"/>
    <w:rsid w:val="00BB77C1"/>
    <w:rsid w:val="00BB7F14"/>
    <w:rsid w:val="00BC1DEF"/>
    <w:rsid w:val="00BC205A"/>
    <w:rsid w:val="00BC297C"/>
    <w:rsid w:val="00BC2B42"/>
    <w:rsid w:val="00BC33ED"/>
    <w:rsid w:val="00BC35A1"/>
    <w:rsid w:val="00BC3728"/>
    <w:rsid w:val="00BC43D7"/>
    <w:rsid w:val="00BC5995"/>
    <w:rsid w:val="00BC7A81"/>
    <w:rsid w:val="00BC7EA0"/>
    <w:rsid w:val="00BD03DF"/>
    <w:rsid w:val="00BD2023"/>
    <w:rsid w:val="00BD230E"/>
    <w:rsid w:val="00BD2B8E"/>
    <w:rsid w:val="00BD39E7"/>
    <w:rsid w:val="00BD4B5B"/>
    <w:rsid w:val="00BD5FFD"/>
    <w:rsid w:val="00BD6438"/>
    <w:rsid w:val="00BD783F"/>
    <w:rsid w:val="00BE0CF3"/>
    <w:rsid w:val="00BE1A22"/>
    <w:rsid w:val="00BE23B7"/>
    <w:rsid w:val="00BE384D"/>
    <w:rsid w:val="00BE4F4D"/>
    <w:rsid w:val="00BE514E"/>
    <w:rsid w:val="00BE748B"/>
    <w:rsid w:val="00BE7AF8"/>
    <w:rsid w:val="00BF068B"/>
    <w:rsid w:val="00BF0C88"/>
    <w:rsid w:val="00BF2B08"/>
    <w:rsid w:val="00BF45D8"/>
    <w:rsid w:val="00BF4D56"/>
    <w:rsid w:val="00BF7BB5"/>
    <w:rsid w:val="00C006F1"/>
    <w:rsid w:val="00C02AE2"/>
    <w:rsid w:val="00C03900"/>
    <w:rsid w:val="00C03F40"/>
    <w:rsid w:val="00C100B7"/>
    <w:rsid w:val="00C12177"/>
    <w:rsid w:val="00C13E17"/>
    <w:rsid w:val="00C17976"/>
    <w:rsid w:val="00C204E2"/>
    <w:rsid w:val="00C219AE"/>
    <w:rsid w:val="00C23D43"/>
    <w:rsid w:val="00C252B6"/>
    <w:rsid w:val="00C25D03"/>
    <w:rsid w:val="00C26492"/>
    <w:rsid w:val="00C26C6B"/>
    <w:rsid w:val="00C31A5E"/>
    <w:rsid w:val="00C31E2F"/>
    <w:rsid w:val="00C33460"/>
    <w:rsid w:val="00C34BBD"/>
    <w:rsid w:val="00C34D6E"/>
    <w:rsid w:val="00C3542C"/>
    <w:rsid w:val="00C40451"/>
    <w:rsid w:val="00C408D8"/>
    <w:rsid w:val="00C4304D"/>
    <w:rsid w:val="00C436B4"/>
    <w:rsid w:val="00C445DA"/>
    <w:rsid w:val="00C44BAA"/>
    <w:rsid w:val="00C44E43"/>
    <w:rsid w:val="00C45B7A"/>
    <w:rsid w:val="00C460AA"/>
    <w:rsid w:val="00C46AFC"/>
    <w:rsid w:val="00C527C1"/>
    <w:rsid w:val="00C53454"/>
    <w:rsid w:val="00C5667B"/>
    <w:rsid w:val="00C572FB"/>
    <w:rsid w:val="00C576BC"/>
    <w:rsid w:val="00C61653"/>
    <w:rsid w:val="00C62D1A"/>
    <w:rsid w:val="00C65076"/>
    <w:rsid w:val="00C65C99"/>
    <w:rsid w:val="00C66B36"/>
    <w:rsid w:val="00C67F7B"/>
    <w:rsid w:val="00C7046A"/>
    <w:rsid w:val="00C7110E"/>
    <w:rsid w:val="00C74161"/>
    <w:rsid w:val="00C74CD3"/>
    <w:rsid w:val="00C74FE2"/>
    <w:rsid w:val="00C75E8B"/>
    <w:rsid w:val="00C76794"/>
    <w:rsid w:val="00C76CC4"/>
    <w:rsid w:val="00C772EC"/>
    <w:rsid w:val="00C80C5F"/>
    <w:rsid w:val="00C8157A"/>
    <w:rsid w:val="00C8299A"/>
    <w:rsid w:val="00C8330B"/>
    <w:rsid w:val="00C837EE"/>
    <w:rsid w:val="00C84364"/>
    <w:rsid w:val="00C84C1A"/>
    <w:rsid w:val="00C86B27"/>
    <w:rsid w:val="00C87A2B"/>
    <w:rsid w:val="00C87A76"/>
    <w:rsid w:val="00C90233"/>
    <w:rsid w:val="00C92D51"/>
    <w:rsid w:val="00C93399"/>
    <w:rsid w:val="00C95F5D"/>
    <w:rsid w:val="00C974C1"/>
    <w:rsid w:val="00C97D54"/>
    <w:rsid w:val="00CA0AA4"/>
    <w:rsid w:val="00CA1E83"/>
    <w:rsid w:val="00CA28F0"/>
    <w:rsid w:val="00CA2F44"/>
    <w:rsid w:val="00CA303A"/>
    <w:rsid w:val="00CA4895"/>
    <w:rsid w:val="00CA4D71"/>
    <w:rsid w:val="00CA4E19"/>
    <w:rsid w:val="00CA5936"/>
    <w:rsid w:val="00CA6BCA"/>
    <w:rsid w:val="00CA7B1A"/>
    <w:rsid w:val="00CB0EBE"/>
    <w:rsid w:val="00CB1586"/>
    <w:rsid w:val="00CB1BC3"/>
    <w:rsid w:val="00CB2018"/>
    <w:rsid w:val="00CB2718"/>
    <w:rsid w:val="00CB3AC9"/>
    <w:rsid w:val="00CB3C7F"/>
    <w:rsid w:val="00CB4E01"/>
    <w:rsid w:val="00CB5238"/>
    <w:rsid w:val="00CB670F"/>
    <w:rsid w:val="00CC0DF6"/>
    <w:rsid w:val="00CC0E93"/>
    <w:rsid w:val="00CC13C3"/>
    <w:rsid w:val="00CC228A"/>
    <w:rsid w:val="00CC24E1"/>
    <w:rsid w:val="00CC477A"/>
    <w:rsid w:val="00CC4E49"/>
    <w:rsid w:val="00CC6F0C"/>
    <w:rsid w:val="00CC7C9B"/>
    <w:rsid w:val="00CD33D2"/>
    <w:rsid w:val="00CD356F"/>
    <w:rsid w:val="00CD3D47"/>
    <w:rsid w:val="00CD4A6B"/>
    <w:rsid w:val="00CD4B83"/>
    <w:rsid w:val="00CD5055"/>
    <w:rsid w:val="00CD5E2B"/>
    <w:rsid w:val="00CD646C"/>
    <w:rsid w:val="00CD71F8"/>
    <w:rsid w:val="00CE1407"/>
    <w:rsid w:val="00CE28CE"/>
    <w:rsid w:val="00CE3EC5"/>
    <w:rsid w:val="00CE54DD"/>
    <w:rsid w:val="00CE5EB7"/>
    <w:rsid w:val="00CE5F1F"/>
    <w:rsid w:val="00CE73D0"/>
    <w:rsid w:val="00CE79BA"/>
    <w:rsid w:val="00CE7E8C"/>
    <w:rsid w:val="00CF13E8"/>
    <w:rsid w:val="00CF54E4"/>
    <w:rsid w:val="00CF5784"/>
    <w:rsid w:val="00CF6368"/>
    <w:rsid w:val="00CF6456"/>
    <w:rsid w:val="00CF6A56"/>
    <w:rsid w:val="00D01809"/>
    <w:rsid w:val="00D0278F"/>
    <w:rsid w:val="00D02C19"/>
    <w:rsid w:val="00D0317C"/>
    <w:rsid w:val="00D031A7"/>
    <w:rsid w:val="00D06204"/>
    <w:rsid w:val="00D06FEF"/>
    <w:rsid w:val="00D1044E"/>
    <w:rsid w:val="00D115D6"/>
    <w:rsid w:val="00D13EF3"/>
    <w:rsid w:val="00D159DD"/>
    <w:rsid w:val="00D169E5"/>
    <w:rsid w:val="00D1707C"/>
    <w:rsid w:val="00D20D36"/>
    <w:rsid w:val="00D222F1"/>
    <w:rsid w:val="00D236F0"/>
    <w:rsid w:val="00D23D7A"/>
    <w:rsid w:val="00D24723"/>
    <w:rsid w:val="00D24F21"/>
    <w:rsid w:val="00D2557E"/>
    <w:rsid w:val="00D26D43"/>
    <w:rsid w:val="00D26DC5"/>
    <w:rsid w:val="00D30B4E"/>
    <w:rsid w:val="00D30D82"/>
    <w:rsid w:val="00D3115A"/>
    <w:rsid w:val="00D3127B"/>
    <w:rsid w:val="00D317FA"/>
    <w:rsid w:val="00D32CF4"/>
    <w:rsid w:val="00D331B1"/>
    <w:rsid w:val="00D33850"/>
    <w:rsid w:val="00D36224"/>
    <w:rsid w:val="00D36494"/>
    <w:rsid w:val="00D37FC7"/>
    <w:rsid w:val="00D41817"/>
    <w:rsid w:val="00D41CD0"/>
    <w:rsid w:val="00D43E8C"/>
    <w:rsid w:val="00D447A2"/>
    <w:rsid w:val="00D450F9"/>
    <w:rsid w:val="00D46478"/>
    <w:rsid w:val="00D50541"/>
    <w:rsid w:val="00D50598"/>
    <w:rsid w:val="00D51E4A"/>
    <w:rsid w:val="00D5405C"/>
    <w:rsid w:val="00D55379"/>
    <w:rsid w:val="00D579AB"/>
    <w:rsid w:val="00D57A2E"/>
    <w:rsid w:val="00D63AEC"/>
    <w:rsid w:val="00D64605"/>
    <w:rsid w:val="00D64846"/>
    <w:rsid w:val="00D64B3E"/>
    <w:rsid w:val="00D65811"/>
    <w:rsid w:val="00D66133"/>
    <w:rsid w:val="00D67AB7"/>
    <w:rsid w:val="00D700C8"/>
    <w:rsid w:val="00D708E2"/>
    <w:rsid w:val="00D7357B"/>
    <w:rsid w:val="00D741B7"/>
    <w:rsid w:val="00D741E6"/>
    <w:rsid w:val="00D747BE"/>
    <w:rsid w:val="00D777EE"/>
    <w:rsid w:val="00D8025C"/>
    <w:rsid w:val="00D80661"/>
    <w:rsid w:val="00D80EE2"/>
    <w:rsid w:val="00D82040"/>
    <w:rsid w:val="00D83240"/>
    <w:rsid w:val="00D83EC6"/>
    <w:rsid w:val="00D84848"/>
    <w:rsid w:val="00D84917"/>
    <w:rsid w:val="00D851EF"/>
    <w:rsid w:val="00D854A1"/>
    <w:rsid w:val="00D85D0C"/>
    <w:rsid w:val="00D90137"/>
    <w:rsid w:val="00D9050C"/>
    <w:rsid w:val="00D90BE0"/>
    <w:rsid w:val="00D90F78"/>
    <w:rsid w:val="00D916A8"/>
    <w:rsid w:val="00D9200E"/>
    <w:rsid w:val="00D92CC8"/>
    <w:rsid w:val="00D931CF"/>
    <w:rsid w:val="00D9335A"/>
    <w:rsid w:val="00D94216"/>
    <w:rsid w:val="00D943E0"/>
    <w:rsid w:val="00D94CB1"/>
    <w:rsid w:val="00D94F71"/>
    <w:rsid w:val="00D95E47"/>
    <w:rsid w:val="00D97172"/>
    <w:rsid w:val="00DA1AA7"/>
    <w:rsid w:val="00DA2BAB"/>
    <w:rsid w:val="00DA34E4"/>
    <w:rsid w:val="00DA3ED0"/>
    <w:rsid w:val="00DA4005"/>
    <w:rsid w:val="00DA596F"/>
    <w:rsid w:val="00DB00FE"/>
    <w:rsid w:val="00DB0F50"/>
    <w:rsid w:val="00DB1066"/>
    <w:rsid w:val="00DB1AC7"/>
    <w:rsid w:val="00DB2045"/>
    <w:rsid w:val="00DB2624"/>
    <w:rsid w:val="00DB3925"/>
    <w:rsid w:val="00DB4842"/>
    <w:rsid w:val="00DB4C1C"/>
    <w:rsid w:val="00DB62FC"/>
    <w:rsid w:val="00DB6A5E"/>
    <w:rsid w:val="00DB77FD"/>
    <w:rsid w:val="00DC1998"/>
    <w:rsid w:val="00DC295E"/>
    <w:rsid w:val="00DC3AEA"/>
    <w:rsid w:val="00DC3DAE"/>
    <w:rsid w:val="00DC3F6C"/>
    <w:rsid w:val="00DC4D5F"/>
    <w:rsid w:val="00DC584A"/>
    <w:rsid w:val="00DC5C2F"/>
    <w:rsid w:val="00DD016C"/>
    <w:rsid w:val="00DD0770"/>
    <w:rsid w:val="00DD0F9F"/>
    <w:rsid w:val="00DD136B"/>
    <w:rsid w:val="00DD2D84"/>
    <w:rsid w:val="00DD2FE1"/>
    <w:rsid w:val="00DD301B"/>
    <w:rsid w:val="00DD36CE"/>
    <w:rsid w:val="00DD3DF1"/>
    <w:rsid w:val="00DD5968"/>
    <w:rsid w:val="00DD6EC1"/>
    <w:rsid w:val="00DE13C1"/>
    <w:rsid w:val="00DE1595"/>
    <w:rsid w:val="00DE2F2E"/>
    <w:rsid w:val="00DE38AE"/>
    <w:rsid w:val="00DE4521"/>
    <w:rsid w:val="00DE61FA"/>
    <w:rsid w:val="00DE6DDA"/>
    <w:rsid w:val="00DE71BD"/>
    <w:rsid w:val="00DE77D1"/>
    <w:rsid w:val="00DE7C37"/>
    <w:rsid w:val="00DF2194"/>
    <w:rsid w:val="00DF23CC"/>
    <w:rsid w:val="00DF285A"/>
    <w:rsid w:val="00DF2BEF"/>
    <w:rsid w:val="00DF4224"/>
    <w:rsid w:val="00E0161A"/>
    <w:rsid w:val="00E02A75"/>
    <w:rsid w:val="00E03EE2"/>
    <w:rsid w:val="00E04A6C"/>
    <w:rsid w:val="00E05D3D"/>
    <w:rsid w:val="00E061B5"/>
    <w:rsid w:val="00E069F2"/>
    <w:rsid w:val="00E0730F"/>
    <w:rsid w:val="00E11DD9"/>
    <w:rsid w:val="00E13210"/>
    <w:rsid w:val="00E13904"/>
    <w:rsid w:val="00E1439D"/>
    <w:rsid w:val="00E15656"/>
    <w:rsid w:val="00E15836"/>
    <w:rsid w:val="00E15EEC"/>
    <w:rsid w:val="00E15F09"/>
    <w:rsid w:val="00E16831"/>
    <w:rsid w:val="00E1686B"/>
    <w:rsid w:val="00E201AF"/>
    <w:rsid w:val="00E2355C"/>
    <w:rsid w:val="00E23B62"/>
    <w:rsid w:val="00E23E79"/>
    <w:rsid w:val="00E24AAE"/>
    <w:rsid w:val="00E24FD7"/>
    <w:rsid w:val="00E251C7"/>
    <w:rsid w:val="00E27287"/>
    <w:rsid w:val="00E30C23"/>
    <w:rsid w:val="00E30EF8"/>
    <w:rsid w:val="00E3164E"/>
    <w:rsid w:val="00E31852"/>
    <w:rsid w:val="00E332AB"/>
    <w:rsid w:val="00E33CA2"/>
    <w:rsid w:val="00E33CB9"/>
    <w:rsid w:val="00E346C7"/>
    <w:rsid w:val="00E421B8"/>
    <w:rsid w:val="00E45801"/>
    <w:rsid w:val="00E4749D"/>
    <w:rsid w:val="00E5077A"/>
    <w:rsid w:val="00E52D10"/>
    <w:rsid w:val="00E53C61"/>
    <w:rsid w:val="00E544AA"/>
    <w:rsid w:val="00E561D8"/>
    <w:rsid w:val="00E56F9B"/>
    <w:rsid w:val="00E57271"/>
    <w:rsid w:val="00E603FE"/>
    <w:rsid w:val="00E626AB"/>
    <w:rsid w:val="00E63F6A"/>
    <w:rsid w:val="00E64CF4"/>
    <w:rsid w:val="00E655AE"/>
    <w:rsid w:val="00E657E5"/>
    <w:rsid w:val="00E6739E"/>
    <w:rsid w:val="00E702BA"/>
    <w:rsid w:val="00E7052B"/>
    <w:rsid w:val="00E72AFE"/>
    <w:rsid w:val="00E72C18"/>
    <w:rsid w:val="00E765C8"/>
    <w:rsid w:val="00E7755C"/>
    <w:rsid w:val="00E775A2"/>
    <w:rsid w:val="00E800CA"/>
    <w:rsid w:val="00E80187"/>
    <w:rsid w:val="00E806E9"/>
    <w:rsid w:val="00E80AB7"/>
    <w:rsid w:val="00E80DC5"/>
    <w:rsid w:val="00E812D2"/>
    <w:rsid w:val="00E81D94"/>
    <w:rsid w:val="00E826A2"/>
    <w:rsid w:val="00E83D26"/>
    <w:rsid w:val="00E83F4C"/>
    <w:rsid w:val="00E84188"/>
    <w:rsid w:val="00E84E29"/>
    <w:rsid w:val="00E863C1"/>
    <w:rsid w:val="00E905EE"/>
    <w:rsid w:val="00E90EEE"/>
    <w:rsid w:val="00E92F37"/>
    <w:rsid w:val="00E93C77"/>
    <w:rsid w:val="00E94EBF"/>
    <w:rsid w:val="00E96186"/>
    <w:rsid w:val="00E96520"/>
    <w:rsid w:val="00E97AD0"/>
    <w:rsid w:val="00EA0D07"/>
    <w:rsid w:val="00EA12F0"/>
    <w:rsid w:val="00EA1E42"/>
    <w:rsid w:val="00EA210A"/>
    <w:rsid w:val="00EA4ABA"/>
    <w:rsid w:val="00EA5676"/>
    <w:rsid w:val="00EB0500"/>
    <w:rsid w:val="00EB0690"/>
    <w:rsid w:val="00EB0AC8"/>
    <w:rsid w:val="00EB20F0"/>
    <w:rsid w:val="00EB22E3"/>
    <w:rsid w:val="00EB359F"/>
    <w:rsid w:val="00EB57EF"/>
    <w:rsid w:val="00EB624B"/>
    <w:rsid w:val="00EB6B43"/>
    <w:rsid w:val="00EB7137"/>
    <w:rsid w:val="00EC089A"/>
    <w:rsid w:val="00EC14FB"/>
    <w:rsid w:val="00EC16A8"/>
    <w:rsid w:val="00EC192C"/>
    <w:rsid w:val="00EC19F2"/>
    <w:rsid w:val="00EC2DBD"/>
    <w:rsid w:val="00EC2E97"/>
    <w:rsid w:val="00EC3B67"/>
    <w:rsid w:val="00EC7437"/>
    <w:rsid w:val="00ED0AA3"/>
    <w:rsid w:val="00ED23E6"/>
    <w:rsid w:val="00ED2854"/>
    <w:rsid w:val="00ED6124"/>
    <w:rsid w:val="00ED668F"/>
    <w:rsid w:val="00ED7B4A"/>
    <w:rsid w:val="00EE04C9"/>
    <w:rsid w:val="00EE17D3"/>
    <w:rsid w:val="00EE2144"/>
    <w:rsid w:val="00EE2A3A"/>
    <w:rsid w:val="00EE3CD9"/>
    <w:rsid w:val="00EE4AF7"/>
    <w:rsid w:val="00EE5CC3"/>
    <w:rsid w:val="00EE6D82"/>
    <w:rsid w:val="00EE6F84"/>
    <w:rsid w:val="00EF09E9"/>
    <w:rsid w:val="00EF35C3"/>
    <w:rsid w:val="00EF374C"/>
    <w:rsid w:val="00EF46F6"/>
    <w:rsid w:val="00EF4981"/>
    <w:rsid w:val="00EF4F87"/>
    <w:rsid w:val="00EF567B"/>
    <w:rsid w:val="00EF642C"/>
    <w:rsid w:val="00EF7D3F"/>
    <w:rsid w:val="00F000AF"/>
    <w:rsid w:val="00F0070F"/>
    <w:rsid w:val="00F01487"/>
    <w:rsid w:val="00F0231A"/>
    <w:rsid w:val="00F02DEB"/>
    <w:rsid w:val="00F03236"/>
    <w:rsid w:val="00F03417"/>
    <w:rsid w:val="00F037DA"/>
    <w:rsid w:val="00F03A61"/>
    <w:rsid w:val="00F03B11"/>
    <w:rsid w:val="00F03C66"/>
    <w:rsid w:val="00F06D84"/>
    <w:rsid w:val="00F06FA6"/>
    <w:rsid w:val="00F07895"/>
    <w:rsid w:val="00F10308"/>
    <w:rsid w:val="00F1139E"/>
    <w:rsid w:val="00F12428"/>
    <w:rsid w:val="00F15365"/>
    <w:rsid w:val="00F155B7"/>
    <w:rsid w:val="00F1603C"/>
    <w:rsid w:val="00F166AC"/>
    <w:rsid w:val="00F174BC"/>
    <w:rsid w:val="00F2102C"/>
    <w:rsid w:val="00F223FC"/>
    <w:rsid w:val="00F226D0"/>
    <w:rsid w:val="00F235F8"/>
    <w:rsid w:val="00F23756"/>
    <w:rsid w:val="00F23BB5"/>
    <w:rsid w:val="00F23DAC"/>
    <w:rsid w:val="00F24293"/>
    <w:rsid w:val="00F24371"/>
    <w:rsid w:val="00F26305"/>
    <w:rsid w:val="00F27395"/>
    <w:rsid w:val="00F277B3"/>
    <w:rsid w:val="00F3087B"/>
    <w:rsid w:val="00F33607"/>
    <w:rsid w:val="00F3555B"/>
    <w:rsid w:val="00F41BA0"/>
    <w:rsid w:val="00F42D46"/>
    <w:rsid w:val="00F436E4"/>
    <w:rsid w:val="00F441C9"/>
    <w:rsid w:val="00F44B41"/>
    <w:rsid w:val="00F44D8E"/>
    <w:rsid w:val="00F5099D"/>
    <w:rsid w:val="00F511B0"/>
    <w:rsid w:val="00F52761"/>
    <w:rsid w:val="00F5519C"/>
    <w:rsid w:val="00F5600E"/>
    <w:rsid w:val="00F56A03"/>
    <w:rsid w:val="00F56AAB"/>
    <w:rsid w:val="00F60217"/>
    <w:rsid w:val="00F60F60"/>
    <w:rsid w:val="00F61559"/>
    <w:rsid w:val="00F6162A"/>
    <w:rsid w:val="00F623C5"/>
    <w:rsid w:val="00F644E9"/>
    <w:rsid w:val="00F654DA"/>
    <w:rsid w:val="00F6628E"/>
    <w:rsid w:val="00F67A6C"/>
    <w:rsid w:val="00F707ED"/>
    <w:rsid w:val="00F70B41"/>
    <w:rsid w:val="00F734D4"/>
    <w:rsid w:val="00F73C2A"/>
    <w:rsid w:val="00F753C9"/>
    <w:rsid w:val="00F76D1C"/>
    <w:rsid w:val="00F77064"/>
    <w:rsid w:val="00F813BC"/>
    <w:rsid w:val="00F8170D"/>
    <w:rsid w:val="00F831D5"/>
    <w:rsid w:val="00F84615"/>
    <w:rsid w:val="00F84E68"/>
    <w:rsid w:val="00F8513E"/>
    <w:rsid w:val="00F8559A"/>
    <w:rsid w:val="00F90209"/>
    <w:rsid w:val="00F926C0"/>
    <w:rsid w:val="00F92CE1"/>
    <w:rsid w:val="00F94F68"/>
    <w:rsid w:val="00F96CF8"/>
    <w:rsid w:val="00F96EF1"/>
    <w:rsid w:val="00FA7EEA"/>
    <w:rsid w:val="00FB016D"/>
    <w:rsid w:val="00FB1002"/>
    <w:rsid w:val="00FB1112"/>
    <w:rsid w:val="00FB184B"/>
    <w:rsid w:val="00FB19EC"/>
    <w:rsid w:val="00FB375D"/>
    <w:rsid w:val="00FB6EBE"/>
    <w:rsid w:val="00FC0DD9"/>
    <w:rsid w:val="00FC2213"/>
    <w:rsid w:val="00FC2621"/>
    <w:rsid w:val="00FC3D79"/>
    <w:rsid w:val="00FC7B82"/>
    <w:rsid w:val="00FD021B"/>
    <w:rsid w:val="00FD034E"/>
    <w:rsid w:val="00FD33E7"/>
    <w:rsid w:val="00FD414A"/>
    <w:rsid w:val="00FD514E"/>
    <w:rsid w:val="00FD7634"/>
    <w:rsid w:val="00FD7911"/>
    <w:rsid w:val="00FE0741"/>
    <w:rsid w:val="00FE427F"/>
    <w:rsid w:val="00FE5C10"/>
    <w:rsid w:val="00FE62EB"/>
    <w:rsid w:val="00FE723A"/>
    <w:rsid w:val="00FF01C2"/>
    <w:rsid w:val="00FF0BA1"/>
    <w:rsid w:val="00FF29BA"/>
    <w:rsid w:val="00FF4594"/>
    <w:rsid w:val="00FF4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15449D1"/>
  <w15:chartTrackingRefBased/>
  <w15:docId w15:val="{402B1E80-715E-4092-8771-219A7D48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1586"/>
    <w:rPr>
      <w:sz w:val="24"/>
      <w:szCs w:val="24"/>
    </w:rPr>
  </w:style>
  <w:style w:type="paragraph" w:styleId="10">
    <w:name w:val="heading 1"/>
    <w:basedOn w:val="a0"/>
    <w:next w:val="a0"/>
    <w:link w:val="11"/>
    <w:uiPriority w:val="99"/>
    <w:qFormat/>
    <w:rsid w:val="000B1CE0"/>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0B1CE0"/>
    <w:pPr>
      <w:keepNext/>
      <w:spacing w:before="240" w:after="60"/>
      <w:outlineLvl w:val="1"/>
    </w:pPr>
    <w:rPr>
      <w:rFonts w:ascii="Arial" w:hAnsi="Arial" w:cs="Arial"/>
      <w:b/>
      <w:bCs/>
      <w:i/>
      <w:iCs/>
      <w:sz w:val="28"/>
      <w:szCs w:val="28"/>
    </w:rPr>
  </w:style>
  <w:style w:type="paragraph" w:styleId="3">
    <w:name w:val="heading 3"/>
    <w:basedOn w:val="a0"/>
    <w:next w:val="a0"/>
    <w:qFormat/>
    <w:rsid w:val="00E13210"/>
    <w:pPr>
      <w:keepNext/>
      <w:spacing w:before="240" w:after="60"/>
      <w:outlineLvl w:val="2"/>
    </w:pPr>
    <w:rPr>
      <w:rFonts w:ascii="Arial" w:hAnsi="Arial" w:cs="Arial"/>
      <w:b/>
      <w:bCs/>
      <w:sz w:val="26"/>
      <w:szCs w:val="26"/>
    </w:rPr>
  </w:style>
  <w:style w:type="paragraph" w:styleId="4">
    <w:name w:val="heading 4"/>
    <w:basedOn w:val="a0"/>
    <w:next w:val="a0"/>
    <w:qFormat/>
    <w:rsid w:val="002B13BD"/>
    <w:pPr>
      <w:keepNext/>
      <w:spacing w:before="240" w:after="60"/>
      <w:outlineLvl w:val="3"/>
    </w:pPr>
    <w:rPr>
      <w:b/>
      <w:bCs/>
      <w:sz w:val="28"/>
      <w:szCs w:val="28"/>
    </w:rPr>
  </w:style>
  <w:style w:type="paragraph" w:styleId="5">
    <w:name w:val="heading 5"/>
    <w:basedOn w:val="a0"/>
    <w:next w:val="a0"/>
    <w:qFormat/>
    <w:rsid w:val="002B13BD"/>
    <w:pPr>
      <w:spacing w:before="240" w:after="60"/>
      <w:outlineLvl w:val="4"/>
    </w:pPr>
    <w:rPr>
      <w:sz w:val="22"/>
    </w:rPr>
  </w:style>
  <w:style w:type="paragraph" w:styleId="6">
    <w:name w:val="heading 6"/>
    <w:basedOn w:val="a0"/>
    <w:next w:val="a0"/>
    <w:qFormat/>
    <w:rsid w:val="002B13BD"/>
    <w:pPr>
      <w:spacing w:before="240" w:after="60"/>
      <w:outlineLvl w:val="5"/>
    </w:pPr>
    <w:rPr>
      <w:b/>
      <w:bCs/>
      <w:sz w:val="22"/>
      <w:szCs w:val="22"/>
    </w:rPr>
  </w:style>
  <w:style w:type="paragraph" w:styleId="7">
    <w:name w:val="heading 7"/>
    <w:basedOn w:val="a0"/>
    <w:next w:val="a0"/>
    <w:qFormat/>
    <w:rsid w:val="009135F2"/>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6140BD"/>
    <w:pPr>
      <w:jc w:val="center"/>
    </w:pPr>
    <w:rPr>
      <w:b/>
      <w:sz w:val="26"/>
      <w:szCs w:val="20"/>
    </w:rPr>
  </w:style>
  <w:style w:type="paragraph" w:customStyle="1" w:styleId="a5">
    <w:name w:val="Название"/>
    <w:basedOn w:val="a0"/>
    <w:qFormat/>
    <w:rsid w:val="006140BD"/>
    <w:pPr>
      <w:spacing w:before="240" w:after="60"/>
      <w:jc w:val="center"/>
      <w:outlineLvl w:val="0"/>
    </w:pPr>
    <w:rPr>
      <w:rFonts w:ascii="Arial" w:hAnsi="Arial"/>
      <w:b/>
      <w:kern w:val="28"/>
      <w:sz w:val="32"/>
    </w:rPr>
  </w:style>
  <w:style w:type="paragraph" w:customStyle="1" w:styleId="ConsNonformat">
    <w:name w:val="ConsNonformat"/>
    <w:rsid w:val="000B1CE0"/>
    <w:pPr>
      <w:widowControl w:val="0"/>
      <w:autoSpaceDE w:val="0"/>
      <w:autoSpaceDN w:val="0"/>
      <w:adjustRightInd w:val="0"/>
    </w:pPr>
    <w:rPr>
      <w:rFonts w:ascii="Courier New" w:hAnsi="Courier New" w:cs="Courier New"/>
    </w:rPr>
  </w:style>
  <w:style w:type="paragraph" w:customStyle="1" w:styleId="ConsNormal">
    <w:name w:val="ConsNormal"/>
    <w:rsid w:val="000B1CE0"/>
    <w:pPr>
      <w:widowControl w:val="0"/>
      <w:autoSpaceDE w:val="0"/>
      <w:autoSpaceDN w:val="0"/>
      <w:adjustRightInd w:val="0"/>
      <w:ind w:firstLine="720"/>
    </w:pPr>
    <w:rPr>
      <w:rFonts w:ascii="Arial" w:hAnsi="Arial" w:cs="Arial"/>
    </w:rPr>
  </w:style>
  <w:style w:type="paragraph" w:styleId="21">
    <w:name w:val="List 2"/>
    <w:basedOn w:val="a0"/>
    <w:rsid w:val="000B1CE0"/>
    <w:pPr>
      <w:ind w:left="566" w:hanging="283"/>
    </w:pPr>
  </w:style>
  <w:style w:type="paragraph" w:styleId="30">
    <w:name w:val="List Bullet 3"/>
    <w:basedOn w:val="a0"/>
    <w:autoRedefine/>
    <w:rsid w:val="005004D8"/>
    <w:pPr>
      <w:ind w:left="720" w:right="76" w:hanging="11"/>
      <w:jc w:val="both"/>
    </w:pPr>
    <w:rPr>
      <w:sz w:val="28"/>
      <w:szCs w:val="28"/>
    </w:rPr>
  </w:style>
  <w:style w:type="paragraph" w:customStyle="1" w:styleId="ConsPlusNormal">
    <w:name w:val="ConsPlusNormal"/>
    <w:rsid w:val="009135F2"/>
    <w:pPr>
      <w:widowControl w:val="0"/>
      <w:autoSpaceDE w:val="0"/>
      <w:autoSpaceDN w:val="0"/>
      <w:adjustRightInd w:val="0"/>
      <w:ind w:firstLine="720"/>
    </w:pPr>
    <w:rPr>
      <w:rFonts w:ascii="Arial" w:hAnsi="Arial" w:cs="Arial"/>
    </w:rPr>
  </w:style>
  <w:style w:type="paragraph" w:styleId="22">
    <w:name w:val="List Continue 2"/>
    <w:basedOn w:val="a0"/>
    <w:rsid w:val="009135F2"/>
    <w:pPr>
      <w:spacing w:after="120"/>
      <w:ind w:left="566"/>
    </w:pPr>
  </w:style>
  <w:style w:type="character" w:styleId="a6">
    <w:name w:val="Strong"/>
    <w:qFormat/>
    <w:rsid w:val="00914ED7"/>
    <w:rPr>
      <w:b/>
      <w:bCs/>
    </w:rPr>
  </w:style>
  <w:style w:type="paragraph" w:styleId="70">
    <w:name w:val="toc 7"/>
    <w:basedOn w:val="a0"/>
    <w:next w:val="a0"/>
    <w:autoRedefine/>
    <w:semiHidden/>
    <w:rsid w:val="007F11E1"/>
    <w:pPr>
      <w:ind w:left="1440"/>
    </w:pPr>
    <w:rPr>
      <w:sz w:val="20"/>
      <w:szCs w:val="20"/>
    </w:rPr>
  </w:style>
  <w:style w:type="paragraph" w:customStyle="1" w:styleId="5-">
    <w:name w:val="Заг5 - Используемые обозначения"/>
    <w:basedOn w:val="a4"/>
    <w:link w:val="5-0"/>
    <w:qFormat/>
    <w:rsid w:val="007F11E1"/>
    <w:pPr>
      <w:pageBreakBefore/>
      <w:spacing w:before="360" w:after="240"/>
      <w:ind w:left="709"/>
      <w:jc w:val="both"/>
      <w:outlineLvl w:val="4"/>
    </w:pPr>
    <w:rPr>
      <w:b w:val="0"/>
      <w:i/>
      <w:sz w:val="24"/>
      <w:szCs w:val="24"/>
      <w:lang w:val="x-none" w:eastAsia="x-none"/>
    </w:rPr>
  </w:style>
  <w:style w:type="character" w:customStyle="1" w:styleId="5-0">
    <w:name w:val="Заг5 - Используемые обозначения Знак"/>
    <w:basedOn w:val="a1"/>
    <w:link w:val="5-"/>
    <w:rsid w:val="007F11E1"/>
    <w:rPr>
      <w:i/>
      <w:sz w:val="24"/>
      <w:szCs w:val="24"/>
      <w:lang w:val="x-none" w:eastAsia="x-none" w:bidi="ar-SA"/>
    </w:rPr>
  </w:style>
  <w:style w:type="paragraph" w:styleId="23">
    <w:name w:val="Body Text Indent 2"/>
    <w:basedOn w:val="a0"/>
    <w:rsid w:val="00397B5F"/>
    <w:pPr>
      <w:spacing w:after="120" w:line="480" w:lineRule="auto"/>
      <w:ind w:left="283"/>
    </w:pPr>
  </w:style>
  <w:style w:type="paragraph" w:styleId="31">
    <w:name w:val="List 3"/>
    <w:basedOn w:val="a0"/>
    <w:rsid w:val="00397B5F"/>
    <w:pPr>
      <w:ind w:left="849" w:hanging="283"/>
    </w:pPr>
  </w:style>
  <w:style w:type="paragraph" w:styleId="a">
    <w:name w:val="List Bullet"/>
    <w:basedOn w:val="a0"/>
    <w:autoRedefine/>
    <w:rsid w:val="00397B5F"/>
    <w:pPr>
      <w:numPr>
        <w:numId w:val="1"/>
      </w:numPr>
    </w:pPr>
  </w:style>
  <w:style w:type="paragraph" w:customStyle="1" w:styleId="1">
    <w:name w:val="Список маркированный 1"/>
    <w:basedOn w:val="ConsPlusNormal"/>
    <w:qFormat/>
    <w:rsid w:val="00B509D3"/>
    <w:pPr>
      <w:widowControl/>
      <w:numPr>
        <w:numId w:val="2"/>
      </w:numPr>
      <w:tabs>
        <w:tab w:val="left" w:pos="1134"/>
      </w:tabs>
      <w:jc w:val="both"/>
    </w:pPr>
    <w:rPr>
      <w:rFonts w:ascii="Times New Roman" w:hAnsi="Times New Roman" w:cs="Times New Roman"/>
      <w:sz w:val="24"/>
      <w:szCs w:val="24"/>
      <w:lang w:val="x-none" w:eastAsia="x-none"/>
    </w:rPr>
  </w:style>
  <w:style w:type="paragraph" w:customStyle="1" w:styleId="2-1">
    <w:name w:val="Заг2 - Глава 1"/>
    <w:aliases w:val="2,3"/>
    <w:basedOn w:val="a0"/>
    <w:link w:val="2-10"/>
    <w:qFormat/>
    <w:rsid w:val="00B509D3"/>
    <w:pPr>
      <w:numPr>
        <w:numId w:val="3"/>
      </w:numPr>
      <w:tabs>
        <w:tab w:val="left" w:pos="1843"/>
      </w:tabs>
      <w:spacing w:before="480" w:after="120"/>
      <w:outlineLvl w:val="1"/>
    </w:pPr>
    <w:rPr>
      <w:b/>
      <w:smallCaps/>
      <w:lang w:val="x-none" w:eastAsia="x-none"/>
    </w:rPr>
  </w:style>
  <w:style w:type="character" w:customStyle="1" w:styleId="2-10">
    <w:name w:val="Заг2 - Глава 1 Знак"/>
    <w:aliases w:val="2 Знак,3 Знак"/>
    <w:link w:val="2-1"/>
    <w:rsid w:val="00D90F78"/>
    <w:rPr>
      <w:b/>
      <w:smallCaps/>
      <w:sz w:val="24"/>
      <w:szCs w:val="24"/>
      <w:lang w:val="x-none" w:eastAsia="x-none" w:bidi="ar-SA"/>
    </w:rPr>
  </w:style>
  <w:style w:type="paragraph" w:customStyle="1" w:styleId="4-123">
    <w:name w:val="Заг4 - Пункт нумерованный 1.2.3."/>
    <w:basedOn w:val="a4"/>
    <w:link w:val="4-1230"/>
    <w:qFormat/>
    <w:rsid w:val="00B509D3"/>
    <w:pPr>
      <w:tabs>
        <w:tab w:val="left" w:pos="1134"/>
      </w:tabs>
      <w:ind w:left="900" w:hanging="360"/>
      <w:jc w:val="both"/>
      <w:outlineLvl w:val="3"/>
    </w:pPr>
    <w:rPr>
      <w:b w:val="0"/>
      <w:sz w:val="24"/>
      <w:szCs w:val="24"/>
      <w:lang w:val="x-none" w:eastAsia="x-none"/>
    </w:rPr>
  </w:style>
  <w:style w:type="character" w:customStyle="1" w:styleId="4-1230">
    <w:name w:val="Заг4 - Пункт нумерованный 1.2.3. Знак"/>
    <w:link w:val="4-123"/>
    <w:rsid w:val="00B509D3"/>
    <w:rPr>
      <w:sz w:val="24"/>
      <w:szCs w:val="24"/>
      <w:lang w:val="x-none" w:eastAsia="x-none" w:bidi="ar-SA"/>
    </w:rPr>
  </w:style>
  <w:style w:type="paragraph" w:customStyle="1" w:styleId="3-">
    <w:name w:val="Заг3 - Статья"/>
    <w:basedOn w:val="a0"/>
    <w:link w:val="3-0"/>
    <w:qFormat/>
    <w:rsid w:val="00B509D3"/>
    <w:pPr>
      <w:keepNext/>
      <w:keepLines/>
      <w:spacing w:before="360" w:after="120"/>
      <w:ind w:left="1211" w:hanging="360"/>
      <w:outlineLvl w:val="2"/>
    </w:pPr>
    <w:rPr>
      <w:rFonts w:ascii="Arial" w:hAnsi="Arial"/>
      <w:i/>
      <w:lang w:val="x-none" w:eastAsia="x-none"/>
    </w:rPr>
  </w:style>
  <w:style w:type="character" w:customStyle="1" w:styleId="3-0">
    <w:name w:val="Заг3 - Статья Знак"/>
    <w:link w:val="3-"/>
    <w:rsid w:val="00B509D3"/>
    <w:rPr>
      <w:rFonts w:ascii="Arial" w:hAnsi="Arial"/>
      <w:i/>
      <w:sz w:val="24"/>
      <w:szCs w:val="24"/>
      <w:lang w:val="x-none" w:eastAsia="x-none" w:bidi="ar-SA"/>
    </w:rPr>
  </w:style>
  <w:style w:type="paragraph" w:customStyle="1" w:styleId="24">
    <w:name w:val="Список маркированный 2"/>
    <w:basedOn w:val="1"/>
    <w:link w:val="25"/>
    <w:qFormat/>
    <w:rsid w:val="00B509D3"/>
    <w:pPr>
      <w:tabs>
        <w:tab w:val="clear" w:pos="1134"/>
      </w:tabs>
    </w:pPr>
  </w:style>
  <w:style w:type="character" w:customStyle="1" w:styleId="25">
    <w:name w:val="Список маркированный 2 Знак"/>
    <w:link w:val="24"/>
    <w:rsid w:val="00B509D3"/>
    <w:rPr>
      <w:sz w:val="24"/>
      <w:szCs w:val="24"/>
      <w:lang w:val="x-none" w:eastAsia="x-none" w:bidi="ar-SA"/>
    </w:rPr>
  </w:style>
  <w:style w:type="paragraph" w:styleId="a7">
    <w:name w:val="Balloon Text"/>
    <w:basedOn w:val="a0"/>
    <w:semiHidden/>
    <w:rsid w:val="00A3458A"/>
    <w:rPr>
      <w:rFonts w:ascii="Tahoma" w:hAnsi="Tahoma" w:cs="Tahoma"/>
      <w:sz w:val="16"/>
      <w:szCs w:val="16"/>
    </w:rPr>
  </w:style>
  <w:style w:type="paragraph" w:customStyle="1" w:styleId="32">
    <w:name w:val="Псевдосписок 3 а) б) в)"/>
    <w:basedOn w:val="a4"/>
    <w:link w:val="33"/>
    <w:qFormat/>
    <w:rsid w:val="006E0777"/>
    <w:pPr>
      <w:ind w:left="1134" w:firstLine="284"/>
      <w:jc w:val="both"/>
    </w:pPr>
    <w:rPr>
      <w:b w:val="0"/>
      <w:sz w:val="24"/>
      <w:szCs w:val="24"/>
      <w:lang w:val="x-none" w:eastAsia="x-none"/>
    </w:rPr>
  </w:style>
  <w:style w:type="character" w:customStyle="1" w:styleId="33">
    <w:name w:val="Псевдосписок 3 а) б) в) Знак"/>
    <w:basedOn w:val="a1"/>
    <w:link w:val="32"/>
    <w:rsid w:val="006E0777"/>
    <w:rPr>
      <w:sz w:val="24"/>
      <w:szCs w:val="24"/>
      <w:lang w:val="x-none" w:eastAsia="x-none" w:bidi="ar-SA"/>
    </w:rPr>
  </w:style>
  <w:style w:type="paragraph" w:customStyle="1" w:styleId="26">
    <w:name w:val="Псевдосписок 2 а) б) в)"/>
    <w:basedOn w:val="32"/>
    <w:link w:val="27"/>
    <w:qFormat/>
    <w:rsid w:val="00D90F78"/>
    <w:pPr>
      <w:ind w:left="709" w:firstLine="425"/>
    </w:pPr>
  </w:style>
  <w:style w:type="character" w:customStyle="1" w:styleId="27">
    <w:name w:val="Псевдосписок 2 а) б) в) Знак"/>
    <w:basedOn w:val="33"/>
    <w:link w:val="26"/>
    <w:rsid w:val="00D90F78"/>
    <w:rPr>
      <w:sz w:val="24"/>
      <w:szCs w:val="24"/>
      <w:lang w:val="x-none" w:eastAsia="x-none" w:bidi="ar-SA"/>
    </w:rPr>
  </w:style>
  <w:style w:type="paragraph" w:styleId="34">
    <w:name w:val="Body Text Indent 3"/>
    <w:basedOn w:val="a0"/>
    <w:rsid w:val="00E13210"/>
    <w:pPr>
      <w:spacing w:after="120"/>
      <w:ind w:left="283"/>
    </w:pPr>
    <w:rPr>
      <w:sz w:val="16"/>
      <w:szCs w:val="16"/>
    </w:rPr>
  </w:style>
  <w:style w:type="character" w:customStyle="1" w:styleId="50">
    <w:name w:val="Знак Знак5"/>
    <w:basedOn w:val="a1"/>
    <w:rsid w:val="00E13210"/>
    <w:rPr>
      <w:rFonts w:ascii="Arial" w:hAnsi="Arial" w:cs="Arial"/>
      <w:b/>
      <w:bCs/>
      <w:noProof w:val="0"/>
      <w:kern w:val="32"/>
      <w:sz w:val="32"/>
      <w:szCs w:val="32"/>
      <w:lang w:val="ru-RU" w:eastAsia="ru-RU" w:bidi="ar-SA"/>
    </w:rPr>
  </w:style>
  <w:style w:type="paragraph" w:customStyle="1" w:styleId="ConsCell">
    <w:name w:val="ConsCell"/>
    <w:rsid w:val="00E13210"/>
    <w:pPr>
      <w:widowControl w:val="0"/>
      <w:autoSpaceDE w:val="0"/>
      <w:autoSpaceDN w:val="0"/>
      <w:adjustRightInd w:val="0"/>
    </w:pPr>
    <w:rPr>
      <w:rFonts w:ascii="Arial" w:hAnsi="Arial" w:cs="Arial"/>
    </w:rPr>
  </w:style>
  <w:style w:type="paragraph" w:styleId="28">
    <w:name w:val="List Bullet 2"/>
    <w:basedOn w:val="a0"/>
    <w:autoRedefine/>
    <w:rsid w:val="007F27EB"/>
    <w:pPr>
      <w:ind w:left="426" w:right="76"/>
      <w:jc w:val="both"/>
    </w:pPr>
    <w:rPr>
      <w:color w:val="000000"/>
      <w:sz w:val="28"/>
      <w:szCs w:val="28"/>
    </w:rPr>
  </w:style>
  <w:style w:type="paragraph" w:styleId="a8">
    <w:name w:val="Body Text Indent"/>
    <w:basedOn w:val="a0"/>
    <w:rsid w:val="002B13BD"/>
    <w:pPr>
      <w:spacing w:after="120"/>
      <w:ind w:left="283"/>
    </w:pPr>
  </w:style>
  <w:style w:type="paragraph" w:customStyle="1" w:styleId="ConsTitle">
    <w:name w:val="ConsTitle"/>
    <w:rsid w:val="002B13BD"/>
    <w:pPr>
      <w:widowControl w:val="0"/>
      <w:autoSpaceDE w:val="0"/>
      <w:autoSpaceDN w:val="0"/>
      <w:adjustRightInd w:val="0"/>
    </w:pPr>
    <w:rPr>
      <w:rFonts w:ascii="Arial" w:hAnsi="Arial" w:cs="Arial"/>
      <w:b/>
      <w:bCs/>
      <w:sz w:val="16"/>
      <w:szCs w:val="16"/>
    </w:rPr>
  </w:style>
  <w:style w:type="paragraph" w:customStyle="1" w:styleId="a9">
    <w:name w:val="МОЕ"/>
    <w:basedOn w:val="a0"/>
    <w:rsid w:val="002B13BD"/>
    <w:pPr>
      <w:ind w:firstLine="709"/>
      <w:jc w:val="both"/>
    </w:pPr>
    <w:rPr>
      <w:spacing w:val="10"/>
      <w:sz w:val="28"/>
      <w:szCs w:val="28"/>
    </w:rPr>
  </w:style>
  <w:style w:type="paragraph" w:styleId="aa">
    <w:name w:val="header"/>
    <w:basedOn w:val="a0"/>
    <w:link w:val="ab"/>
    <w:uiPriority w:val="99"/>
    <w:rsid w:val="002B13BD"/>
    <w:pPr>
      <w:tabs>
        <w:tab w:val="center" w:pos="4677"/>
        <w:tab w:val="right" w:pos="9355"/>
      </w:tabs>
    </w:pPr>
  </w:style>
  <w:style w:type="character" w:styleId="ac">
    <w:name w:val="page number"/>
    <w:basedOn w:val="a1"/>
    <w:rsid w:val="002B13BD"/>
  </w:style>
  <w:style w:type="paragraph" w:customStyle="1" w:styleId="ConsPlusNonformat">
    <w:name w:val="ConsPlusNonformat"/>
    <w:rsid w:val="002B13BD"/>
    <w:pPr>
      <w:widowControl w:val="0"/>
      <w:autoSpaceDE w:val="0"/>
      <w:autoSpaceDN w:val="0"/>
      <w:adjustRightInd w:val="0"/>
    </w:pPr>
    <w:rPr>
      <w:rFonts w:ascii="Courier New" w:hAnsi="Courier New" w:cs="Courier New"/>
    </w:rPr>
  </w:style>
  <w:style w:type="character" w:customStyle="1" w:styleId="ad">
    <w:name w:val="Знак Знак"/>
    <w:basedOn w:val="a1"/>
    <w:rsid w:val="002B13BD"/>
    <w:rPr>
      <w:noProof w:val="0"/>
      <w:lang w:val="ru-RU" w:eastAsia="ru-RU" w:bidi="ar-SA"/>
    </w:rPr>
  </w:style>
  <w:style w:type="character" w:customStyle="1" w:styleId="ae">
    <w:name w:val="Гипертекстовая ссылка"/>
    <w:basedOn w:val="a1"/>
    <w:rsid w:val="002B13BD"/>
    <w:rPr>
      <w:b/>
      <w:bCs/>
      <w:color w:val="008000"/>
      <w:sz w:val="20"/>
      <w:szCs w:val="20"/>
      <w:u w:val="single"/>
    </w:rPr>
  </w:style>
  <w:style w:type="paragraph" w:styleId="af">
    <w:name w:val="Plain Text"/>
    <w:basedOn w:val="a0"/>
    <w:rsid w:val="002B13BD"/>
    <w:rPr>
      <w:rFonts w:ascii="Courier New" w:hAnsi="Courier New"/>
      <w:sz w:val="20"/>
      <w:szCs w:val="20"/>
    </w:rPr>
  </w:style>
  <w:style w:type="character" w:styleId="af0">
    <w:name w:val="Hyperlink"/>
    <w:basedOn w:val="a1"/>
    <w:uiPriority w:val="99"/>
    <w:rsid w:val="002B13BD"/>
    <w:rPr>
      <w:color w:val="0000FF"/>
      <w:u w:val="single"/>
    </w:rPr>
  </w:style>
  <w:style w:type="paragraph" w:styleId="af1">
    <w:name w:val="footer"/>
    <w:basedOn w:val="a0"/>
    <w:link w:val="af2"/>
    <w:rsid w:val="002B13BD"/>
    <w:pPr>
      <w:tabs>
        <w:tab w:val="center" w:pos="4677"/>
        <w:tab w:val="right" w:pos="9355"/>
      </w:tabs>
    </w:pPr>
  </w:style>
  <w:style w:type="paragraph" w:customStyle="1" w:styleId="ConsPlusTitle">
    <w:name w:val="ConsPlusTitle"/>
    <w:rsid w:val="002B13BD"/>
    <w:pPr>
      <w:widowControl w:val="0"/>
      <w:autoSpaceDE w:val="0"/>
      <w:autoSpaceDN w:val="0"/>
      <w:adjustRightInd w:val="0"/>
    </w:pPr>
    <w:rPr>
      <w:rFonts w:ascii="Arial" w:hAnsi="Arial" w:cs="Arial"/>
      <w:b/>
      <w:bCs/>
    </w:rPr>
  </w:style>
  <w:style w:type="paragraph" w:customStyle="1" w:styleId="ConsPlusCell">
    <w:name w:val="ConsPlusCell"/>
    <w:rsid w:val="002B13BD"/>
    <w:pPr>
      <w:widowControl w:val="0"/>
      <w:autoSpaceDE w:val="0"/>
      <w:autoSpaceDN w:val="0"/>
      <w:adjustRightInd w:val="0"/>
    </w:pPr>
    <w:rPr>
      <w:rFonts w:ascii="Arial" w:hAnsi="Arial" w:cs="Arial"/>
    </w:rPr>
  </w:style>
  <w:style w:type="paragraph" w:customStyle="1" w:styleId="Heading">
    <w:name w:val="Heading"/>
    <w:rsid w:val="002B13BD"/>
    <w:pPr>
      <w:autoSpaceDE w:val="0"/>
      <w:autoSpaceDN w:val="0"/>
      <w:adjustRightInd w:val="0"/>
    </w:pPr>
    <w:rPr>
      <w:rFonts w:ascii="Arial" w:hAnsi="Arial" w:cs="Arial"/>
      <w:b/>
      <w:bCs/>
      <w:sz w:val="22"/>
      <w:szCs w:val="22"/>
    </w:rPr>
  </w:style>
  <w:style w:type="paragraph" w:customStyle="1" w:styleId="af3">
    <w:name w:val="Стиль"/>
    <w:rsid w:val="002B13BD"/>
    <w:pPr>
      <w:widowControl w:val="0"/>
      <w:autoSpaceDE w:val="0"/>
      <w:autoSpaceDN w:val="0"/>
      <w:adjustRightInd w:val="0"/>
    </w:pPr>
    <w:rPr>
      <w:sz w:val="24"/>
      <w:szCs w:val="24"/>
    </w:rPr>
  </w:style>
  <w:style w:type="paragraph" w:styleId="29">
    <w:name w:val="Body Text 2"/>
    <w:basedOn w:val="a0"/>
    <w:rsid w:val="002B13BD"/>
    <w:pPr>
      <w:spacing w:after="120" w:line="480" w:lineRule="auto"/>
    </w:pPr>
  </w:style>
  <w:style w:type="paragraph" w:customStyle="1" w:styleId="af4">
    <w:name w:val="Îáû÷íûé"/>
    <w:rsid w:val="002B13BD"/>
    <w:pPr>
      <w:widowControl w:val="0"/>
    </w:pPr>
    <w:rPr>
      <w:rFonts w:ascii="TimesET" w:hAnsi="TimesET"/>
    </w:rPr>
  </w:style>
  <w:style w:type="paragraph" w:customStyle="1" w:styleId="af5">
    <w:name w:val="Заголовок статьи"/>
    <w:basedOn w:val="a0"/>
    <w:next w:val="a0"/>
    <w:rsid w:val="002B13BD"/>
    <w:pPr>
      <w:widowControl w:val="0"/>
      <w:autoSpaceDE w:val="0"/>
      <w:autoSpaceDN w:val="0"/>
      <w:adjustRightInd w:val="0"/>
      <w:ind w:left="1612" w:hanging="892"/>
      <w:jc w:val="both"/>
    </w:pPr>
    <w:rPr>
      <w:rFonts w:ascii="Arial" w:hAnsi="Arial" w:cs="Arial"/>
      <w:sz w:val="26"/>
      <w:szCs w:val="26"/>
    </w:rPr>
  </w:style>
  <w:style w:type="paragraph" w:customStyle="1" w:styleId="af6">
    <w:name w:val="Комментарий"/>
    <w:basedOn w:val="a0"/>
    <w:next w:val="a0"/>
    <w:rsid w:val="002B13BD"/>
    <w:pPr>
      <w:widowControl w:val="0"/>
      <w:autoSpaceDE w:val="0"/>
      <w:autoSpaceDN w:val="0"/>
      <w:adjustRightInd w:val="0"/>
      <w:ind w:left="170"/>
      <w:jc w:val="both"/>
    </w:pPr>
    <w:rPr>
      <w:rFonts w:ascii="Arial" w:hAnsi="Arial" w:cs="Arial"/>
      <w:i/>
      <w:iCs/>
      <w:color w:val="800080"/>
      <w:sz w:val="26"/>
      <w:szCs w:val="26"/>
    </w:rPr>
  </w:style>
  <w:style w:type="paragraph" w:customStyle="1" w:styleId="af7">
    <w:name w:val="Таблицы (моноширинный)"/>
    <w:basedOn w:val="a0"/>
    <w:next w:val="a0"/>
    <w:rsid w:val="002B13BD"/>
    <w:pPr>
      <w:widowControl w:val="0"/>
      <w:autoSpaceDE w:val="0"/>
      <w:autoSpaceDN w:val="0"/>
      <w:adjustRightInd w:val="0"/>
      <w:jc w:val="both"/>
    </w:pPr>
    <w:rPr>
      <w:rFonts w:ascii="Courier New" w:hAnsi="Courier New" w:cs="Courier New"/>
      <w:sz w:val="26"/>
      <w:szCs w:val="26"/>
    </w:rPr>
  </w:style>
  <w:style w:type="character" w:customStyle="1" w:styleId="ConsPlusNormal0">
    <w:name w:val="ConsPlusNormal Знак"/>
    <w:basedOn w:val="a1"/>
    <w:rsid w:val="002B13BD"/>
    <w:rPr>
      <w:rFonts w:ascii="Arial" w:hAnsi="Arial" w:cs="Arial"/>
      <w:noProof w:val="0"/>
      <w:lang w:val="ru-RU" w:eastAsia="ru-RU" w:bidi="ar-SA"/>
    </w:rPr>
  </w:style>
  <w:style w:type="paragraph" w:customStyle="1" w:styleId="Iauiue">
    <w:name w:val="Iau?iue"/>
    <w:rsid w:val="002B13BD"/>
    <w:pPr>
      <w:widowControl w:val="0"/>
      <w:suppressAutoHyphens/>
    </w:pPr>
    <w:rPr>
      <w:rFonts w:eastAsia="Arial"/>
      <w:lang w:eastAsia="ar-SA"/>
    </w:rPr>
  </w:style>
  <w:style w:type="paragraph" w:styleId="35">
    <w:name w:val="Body Text 3"/>
    <w:basedOn w:val="a0"/>
    <w:rsid w:val="002B13BD"/>
    <w:pPr>
      <w:spacing w:after="120"/>
    </w:pPr>
    <w:rPr>
      <w:sz w:val="16"/>
      <w:szCs w:val="16"/>
    </w:rPr>
  </w:style>
  <w:style w:type="paragraph" w:customStyle="1" w:styleId="consplustitle0">
    <w:name w:val="consplustitle"/>
    <w:basedOn w:val="a0"/>
    <w:rsid w:val="002B13BD"/>
  </w:style>
  <w:style w:type="paragraph" w:styleId="af8">
    <w:name w:val="List"/>
    <w:basedOn w:val="a0"/>
    <w:rsid w:val="002B13BD"/>
    <w:pPr>
      <w:ind w:left="283" w:hanging="283"/>
    </w:pPr>
  </w:style>
  <w:style w:type="paragraph" w:styleId="40">
    <w:name w:val="List 4"/>
    <w:basedOn w:val="a0"/>
    <w:rsid w:val="002B13BD"/>
    <w:pPr>
      <w:ind w:left="1132" w:hanging="283"/>
    </w:pPr>
  </w:style>
  <w:style w:type="paragraph" w:styleId="41">
    <w:name w:val="List Bullet 4"/>
    <w:basedOn w:val="a0"/>
    <w:autoRedefine/>
    <w:rsid w:val="002B13BD"/>
    <w:pPr>
      <w:tabs>
        <w:tab w:val="num" w:pos="1209"/>
      </w:tabs>
      <w:ind w:left="1209" w:hanging="360"/>
    </w:pPr>
  </w:style>
  <w:style w:type="paragraph" w:styleId="51">
    <w:name w:val="List Bullet 5"/>
    <w:basedOn w:val="a0"/>
    <w:autoRedefine/>
    <w:rsid w:val="00DB2045"/>
    <w:pPr>
      <w:ind w:right="76" w:firstLine="600"/>
      <w:jc w:val="both"/>
    </w:pPr>
  </w:style>
  <w:style w:type="paragraph" w:styleId="36">
    <w:name w:val="List Continue 3"/>
    <w:basedOn w:val="a0"/>
    <w:rsid w:val="002B13BD"/>
    <w:pPr>
      <w:spacing w:after="120"/>
      <w:ind w:left="849"/>
    </w:pPr>
  </w:style>
  <w:style w:type="paragraph" w:styleId="af9">
    <w:name w:val="caption"/>
    <w:basedOn w:val="a0"/>
    <w:next w:val="a0"/>
    <w:qFormat/>
    <w:rsid w:val="002B13BD"/>
    <w:pPr>
      <w:spacing w:before="120" w:after="120"/>
    </w:pPr>
    <w:rPr>
      <w:b/>
    </w:rPr>
  </w:style>
  <w:style w:type="paragraph" w:customStyle="1" w:styleId="12">
    <w:name w:val="Знак1 Знак Знак Знак"/>
    <w:basedOn w:val="a0"/>
    <w:rsid w:val="002B13BD"/>
    <w:pPr>
      <w:spacing w:after="60"/>
      <w:ind w:firstLine="709"/>
      <w:jc w:val="both"/>
    </w:pPr>
    <w:rPr>
      <w:rFonts w:ascii="Arial" w:hAnsi="Arial" w:cs="Arial"/>
      <w:bCs/>
    </w:rPr>
  </w:style>
  <w:style w:type="paragraph" w:customStyle="1" w:styleId="afa">
    <w:name w:val="Знак"/>
    <w:basedOn w:val="a0"/>
    <w:rsid w:val="002B13BD"/>
    <w:pPr>
      <w:spacing w:after="160" w:line="240" w:lineRule="exact"/>
    </w:pPr>
    <w:rPr>
      <w:rFonts w:ascii="Verdana" w:hAnsi="Verdana"/>
      <w:sz w:val="20"/>
      <w:szCs w:val="20"/>
      <w:lang w:val="en-US" w:eastAsia="en-US"/>
    </w:rPr>
  </w:style>
  <w:style w:type="paragraph" w:customStyle="1" w:styleId="13">
    <w:name w:val="Верхний колонтитул1"/>
    <w:basedOn w:val="a0"/>
    <w:rsid w:val="002B13BD"/>
    <w:pPr>
      <w:tabs>
        <w:tab w:val="center" w:pos="4153"/>
        <w:tab w:val="right" w:pos="8306"/>
      </w:tabs>
    </w:pPr>
    <w:rPr>
      <w:rFonts w:ascii="Arial" w:hAnsi="Arial" w:cs="Arial"/>
      <w:position w:val="6"/>
    </w:rPr>
  </w:style>
  <w:style w:type="character" w:styleId="afb">
    <w:name w:val="FollowedHyperlink"/>
    <w:basedOn w:val="a1"/>
    <w:rsid w:val="0033384C"/>
    <w:rPr>
      <w:color w:val="800080"/>
      <w:u w:val="single"/>
    </w:rPr>
  </w:style>
  <w:style w:type="paragraph" w:styleId="afc">
    <w:name w:val="Document Map"/>
    <w:basedOn w:val="a0"/>
    <w:semiHidden/>
    <w:rsid w:val="008805E0"/>
    <w:pPr>
      <w:shd w:val="clear" w:color="auto" w:fill="000080"/>
    </w:pPr>
    <w:rPr>
      <w:rFonts w:ascii="Tahoma" w:hAnsi="Tahoma" w:cs="Tahoma"/>
      <w:sz w:val="20"/>
      <w:szCs w:val="20"/>
    </w:rPr>
  </w:style>
  <w:style w:type="character" w:customStyle="1" w:styleId="20">
    <w:name w:val="Заголовок 2 Знак"/>
    <w:link w:val="2"/>
    <w:rsid w:val="00097BD5"/>
    <w:rPr>
      <w:rFonts w:ascii="Arial" w:hAnsi="Arial" w:cs="Arial"/>
      <w:b/>
      <w:bCs/>
      <w:i/>
      <w:iCs/>
      <w:sz w:val="28"/>
      <w:szCs w:val="28"/>
      <w:lang w:val="ru-RU" w:eastAsia="ru-RU" w:bidi="ar-SA"/>
    </w:rPr>
  </w:style>
  <w:style w:type="paragraph" w:customStyle="1" w:styleId="Web1">
    <w:name w:val="Обычный (Web)1"/>
    <w:basedOn w:val="a0"/>
    <w:rsid w:val="00097BD5"/>
    <w:pPr>
      <w:suppressAutoHyphens/>
      <w:spacing w:before="100" w:after="100"/>
      <w:ind w:left="480" w:right="240"/>
      <w:jc w:val="both"/>
    </w:pPr>
    <w:rPr>
      <w:rFonts w:ascii="Verdana" w:hAnsi="Verdana" w:cs="Arial"/>
      <w:color w:val="000000"/>
      <w:sz w:val="16"/>
      <w:szCs w:val="16"/>
      <w:lang w:eastAsia="ar-SA"/>
    </w:rPr>
  </w:style>
  <w:style w:type="paragraph" w:styleId="afd">
    <w:name w:val="Normal (Web)"/>
    <w:basedOn w:val="a0"/>
    <w:link w:val="afe"/>
    <w:rsid w:val="003E005C"/>
    <w:pPr>
      <w:spacing w:before="100" w:beforeAutospacing="1" w:after="100" w:afterAutospacing="1"/>
    </w:pPr>
  </w:style>
  <w:style w:type="paragraph" w:customStyle="1" w:styleId="formattext">
    <w:name w:val="formattext"/>
    <w:basedOn w:val="a0"/>
    <w:rsid w:val="00223AF9"/>
    <w:pPr>
      <w:spacing w:before="100" w:beforeAutospacing="1" w:after="100" w:afterAutospacing="1"/>
    </w:pPr>
  </w:style>
  <w:style w:type="paragraph" w:customStyle="1" w:styleId="aff">
    <w:name w:val="Оглавление"/>
    <w:basedOn w:val="2a"/>
    <w:link w:val="aff0"/>
    <w:qFormat/>
    <w:rsid w:val="000A763F"/>
    <w:pPr>
      <w:spacing w:before="100" w:beforeAutospacing="1" w:after="100" w:afterAutospacing="1"/>
      <w:contextualSpacing/>
    </w:pPr>
    <w:rPr>
      <w:rFonts w:eastAsia="Franklin Gothic Book"/>
      <w:i w:val="0"/>
      <w:color w:val="auto"/>
      <w:szCs w:val="20"/>
      <w:lang w:val="en-US" w:eastAsia="en-US" w:bidi="en-US"/>
    </w:rPr>
  </w:style>
  <w:style w:type="character" w:customStyle="1" w:styleId="aff0">
    <w:name w:val="Оглавление Знак"/>
    <w:basedOn w:val="2b"/>
    <w:link w:val="aff"/>
    <w:rsid w:val="000A763F"/>
    <w:rPr>
      <w:rFonts w:eastAsia="Franklin Gothic Book"/>
      <w:i/>
      <w:iCs/>
      <w:color w:val="000000"/>
      <w:sz w:val="24"/>
      <w:szCs w:val="24"/>
      <w:lang w:val="en-US" w:eastAsia="en-US" w:bidi="en-US"/>
    </w:rPr>
  </w:style>
  <w:style w:type="paragraph" w:styleId="2a">
    <w:name w:val="Quote"/>
    <w:basedOn w:val="a0"/>
    <w:next w:val="a0"/>
    <w:link w:val="2b"/>
    <w:uiPriority w:val="29"/>
    <w:qFormat/>
    <w:rsid w:val="000A763F"/>
    <w:rPr>
      <w:i/>
      <w:iCs/>
      <w:color w:val="000000"/>
    </w:rPr>
  </w:style>
  <w:style w:type="character" w:customStyle="1" w:styleId="2b">
    <w:name w:val="Цитата 2 Знак"/>
    <w:basedOn w:val="a1"/>
    <w:link w:val="2a"/>
    <w:uiPriority w:val="29"/>
    <w:rsid w:val="000A763F"/>
    <w:rPr>
      <w:i/>
      <w:iCs/>
      <w:color w:val="000000"/>
      <w:sz w:val="24"/>
      <w:szCs w:val="24"/>
    </w:rPr>
  </w:style>
  <w:style w:type="paragraph" w:styleId="14">
    <w:name w:val="toc 1"/>
    <w:basedOn w:val="a0"/>
    <w:next w:val="a0"/>
    <w:autoRedefine/>
    <w:uiPriority w:val="39"/>
    <w:rsid w:val="000A763F"/>
  </w:style>
  <w:style w:type="paragraph" w:styleId="2c">
    <w:name w:val="toc 2"/>
    <w:basedOn w:val="a0"/>
    <w:next w:val="a0"/>
    <w:autoRedefine/>
    <w:uiPriority w:val="39"/>
    <w:rsid w:val="0068137D"/>
    <w:pPr>
      <w:ind w:firstLine="34"/>
    </w:pPr>
  </w:style>
  <w:style w:type="paragraph" w:styleId="37">
    <w:name w:val="toc 3"/>
    <w:basedOn w:val="a0"/>
    <w:next w:val="a0"/>
    <w:autoRedefine/>
    <w:uiPriority w:val="39"/>
    <w:rsid w:val="00DC1998"/>
    <w:pPr>
      <w:tabs>
        <w:tab w:val="right" w:pos="9345"/>
      </w:tabs>
      <w:ind w:left="34"/>
    </w:pPr>
    <w:rPr>
      <w:b/>
      <w:noProof/>
    </w:rPr>
  </w:style>
  <w:style w:type="paragraph" w:customStyle="1" w:styleId="aff1">
    <w:name w:val="Оглавление нах"/>
    <w:basedOn w:val="14"/>
    <w:link w:val="aff2"/>
    <w:qFormat/>
    <w:rsid w:val="000A763F"/>
    <w:pPr>
      <w:spacing w:before="80" w:after="100" w:line="276" w:lineRule="auto"/>
      <w:ind w:left="426"/>
    </w:pPr>
    <w:rPr>
      <w:b/>
      <w:lang w:eastAsia="en-US" w:bidi="en-US"/>
    </w:rPr>
  </w:style>
  <w:style w:type="character" w:customStyle="1" w:styleId="aff2">
    <w:name w:val="Оглавление нах Знак"/>
    <w:basedOn w:val="a1"/>
    <w:link w:val="aff1"/>
    <w:rsid w:val="000A763F"/>
    <w:rPr>
      <w:b/>
      <w:sz w:val="24"/>
      <w:szCs w:val="24"/>
      <w:lang w:eastAsia="en-US" w:bidi="en-US"/>
    </w:rPr>
  </w:style>
  <w:style w:type="table" w:styleId="aff3">
    <w:name w:val="Table Grid"/>
    <w:basedOn w:val="a2"/>
    <w:uiPriority w:val="59"/>
    <w:rsid w:val="000A7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Верхний колонтитул Знак"/>
    <w:basedOn w:val="a1"/>
    <w:link w:val="aa"/>
    <w:uiPriority w:val="99"/>
    <w:rsid w:val="005D4DB5"/>
    <w:rPr>
      <w:sz w:val="24"/>
      <w:szCs w:val="24"/>
    </w:rPr>
  </w:style>
  <w:style w:type="paragraph" w:styleId="aff4">
    <w:name w:val="List Paragraph"/>
    <w:basedOn w:val="a0"/>
    <w:qFormat/>
    <w:rsid w:val="00102D45"/>
    <w:pPr>
      <w:spacing w:before="80" w:after="80" w:line="276" w:lineRule="auto"/>
      <w:ind w:left="720"/>
      <w:jc w:val="both"/>
    </w:pPr>
    <w:rPr>
      <w:szCs w:val="22"/>
      <w:lang w:eastAsia="en-US" w:bidi="en-US"/>
    </w:rPr>
  </w:style>
  <w:style w:type="paragraph" w:customStyle="1" w:styleId="2d">
    <w:name w:val="Абзац списка2"/>
    <w:basedOn w:val="a0"/>
    <w:rsid w:val="00BD03DF"/>
    <w:pPr>
      <w:spacing w:before="80" w:after="80" w:line="276" w:lineRule="auto"/>
      <w:ind w:left="720"/>
      <w:jc w:val="both"/>
    </w:pPr>
    <w:rPr>
      <w:rFonts w:eastAsia="Franklin Gothic Book"/>
      <w:lang w:eastAsia="en-US"/>
    </w:rPr>
  </w:style>
  <w:style w:type="character" w:customStyle="1" w:styleId="dash041e0431044b0447043d044b0439char">
    <w:name w:val="dash041e_0431_044b_0447_043d_044b_0439__char"/>
    <w:basedOn w:val="a1"/>
    <w:rsid w:val="00EF567B"/>
  </w:style>
  <w:style w:type="paragraph" w:customStyle="1" w:styleId="15">
    <w:name w:val="Абзац списка1"/>
    <w:basedOn w:val="a0"/>
    <w:uiPriority w:val="99"/>
    <w:qFormat/>
    <w:rsid w:val="0088421B"/>
    <w:pPr>
      <w:ind w:left="720"/>
    </w:pPr>
  </w:style>
  <w:style w:type="character" w:customStyle="1" w:styleId="11">
    <w:name w:val="Заголовок 1 Знак"/>
    <w:basedOn w:val="a1"/>
    <w:link w:val="10"/>
    <w:rsid w:val="00635EA7"/>
    <w:rPr>
      <w:rFonts w:ascii="Arial" w:hAnsi="Arial" w:cs="Arial"/>
      <w:b/>
      <w:bCs/>
      <w:kern w:val="32"/>
      <w:sz w:val="32"/>
      <w:szCs w:val="32"/>
      <w:lang w:val="ru-RU" w:eastAsia="ru-RU" w:bidi="ar-SA"/>
    </w:rPr>
  </w:style>
  <w:style w:type="character" w:customStyle="1" w:styleId="afe">
    <w:name w:val="Обычный (веб) Знак"/>
    <w:basedOn w:val="a1"/>
    <w:link w:val="afd"/>
    <w:rsid w:val="00D01809"/>
    <w:rPr>
      <w:sz w:val="24"/>
      <w:szCs w:val="24"/>
      <w:lang w:val="ru-RU" w:eastAsia="ru-RU" w:bidi="ar-SA"/>
    </w:rPr>
  </w:style>
  <w:style w:type="character" w:customStyle="1" w:styleId="apple-converted-space">
    <w:name w:val="apple-converted-space"/>
    <w:basedOn w:val="a1"/>
    <w:rsid w:val="006460B0"/>
  </w:style>
  <w:style w:type="character" w:customStyle="1" w:styleId="visited">
    <w:name w:val="visited"/>
    <w:basedOn w:val="a1"/>
    <w:rsid w:val="002C2D04"/>
  </w:style>
  <w:style w:type="character" w:customStyle="1" w:styleId="af2">
    <w:name w:val="Нижний колонтитул Знак"/>
    <w:link w:val="af1"/>
    <w:rsid w:val="00E92F37"/>
    <w:rPr>
      <w:sz w:val="24"/>
      <w:szCs w:val="24"/>
      <w:lang w:val="ru-RU" w:eastAsia="ru-RU" w:bidi="ar-SA"/>
    </w:rPr>
  </w:style>
  <w:style w:type="paragraph" w:customStyle="1" w:styleId="130">
    <w:name w:val="Основной 13"/>
    <w:basedOn w:val="a0"/>
    <w:qFormat/>
    <w:rsid w:val="00B94BCB"/>
    <w:pPr>
      <w:spacing w:before="120" w:after="120"/>
      <w:ind w:firstLine="709"/>
      <w:jc w:val="both"/>
    </w:pPr>
    <w:rPr>
      <w:rFonts w:eastAsia="Calibri"/>
      <w:bCs/>
      <w:iCs/>
      <w:sz w:val="26"/>
      <w:szCs w:val="22"/>
      <w:lang w:eastAsia="en-US"/>
    </w:rPr>
  </w:style>
  <w:style w:type="paragraph" w:customStyle="1" w:styleId="38">
    <w:name w:val="Абзац списка3"/>
    <w:basedOn w:val="a0"/>
    <w:rsid w:val="00A72E04"/>
    <w:pPr>
      <w:suppressAutoHyphens/>
      <w:snapToGrid w:val="0"/>
      <w:ind w:left="720"/>
    </w:pPr>
    <w:rPr>
      <w:rFonts w:eastAsia="Calibri"/>
      <w:sz w:val="22"/>
      <w:szCs w:val="22"/>
      <w:lang w:eastAsia="ar-SA"/>
    </w:rPr>
  </w:style>
  <w:style w:type="character" w:customStyle="1" w:styleId="S">
    <w:name w:val="S_Обычный Знак"/>
    <w:link w:val="S0"/>
    <w:locked/>
    <w:rsid w:val="003557B6"/>
    <w:rPr>
      <w:color w:val="000000"/>
      <w:sz w:val="24"/>
      <w:szCs w:val="24"/>
      <w:lang w:eastAsia="ar-SA" w:bidi="ar-SA"/>
    </w:rPr>
  </w:style>
  <w:style w:type="paragraph" w:customStyle="1" w:styleId="S0">
    <w:name w:val="S_Обычный"/>
    <w:basedOn w:val="a0"/>
    <w:link w:val="S"/>
    <w:rsid w:val="003557B6"/>
    <w:pPr>
      <w:suppressAutoHyphens/>
      <w:spacing w:before="120" w:line="360" w:lineRule="auto"/>
      <w:ind w:firstLine="709"/>
      <w:jc w:val="both"/>
    </w:pPr>
    <w:rPr>
      <w:color w:val="000000"/>
      <w:lang w:val="x-none" w:eastAsia="ar-SA"/>
    </w:rPr>
  </w:style>
  <w:style w:type="paragraph" w:customStyle="1" w:styleId="Default">
    <w:name w:val="Default"/>
    <w:rsid w:val="00D02C19"/>
    <w:pPr>
      <w:autoSpaceDE w:val="0"/>
      <w:autoSpaceDN w:val="0"/>
      <w:adjustRightInd w:val="0"/>
    </w:pPr>
    <w:rPr>
      <w:rFonts w:ascii="Bookman Old Style" w:hAnsi="Bookman Old Style" w:cs="Bookman Old Style"/>
      <w:color w:val="000000"/>
      <w:sz w:val="24"/>
      <w:szCs w:val="24"/>
    </w:rPr>
  </w:style>
  <w:style w:type="character" w:customStyle="1" w:styleId="16">
    <w:name w:val="Знак Знак1"/>
    <w:basedOn w:val="a1"/>
    <w:locked/>
    <w:rsid w:val="000A64F7"/>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94377">
      <w:bodyDiv w:val="1"/>
      <w:marLeft w:val="0"/>
      <w:marRight w:val="0"/>
      <w:marTop w:val="0"/>
      <w:marBottom w:val="0"/>
      <w:divBdr>
        <w:top w:val="none" w:sz="0" w:space="0" w:color="auto"/>
        <w:left w:val="none" w:sz="0" w:space="0" w:color="auto"/>
        <w:bottom w:val="none" w:sz="0" w:space="0" w:color="auto"/>
        <w:right w:val="none" w:sz="0" w:space="0" w:color="auto"/>
      </w:divBdr>
    </w:div>
    <w:div w:id="1234126247">
      <w:bodyDiv w:val="1"/>
      <w:marLeft w:val="0"/>
      <w:marRight w:val="0"/>
      <w:marTop w:val="0"/>
      <w:marBottom w:val="0"/>
      <w:divBdr>
        <w:top w:val="none" w:sz="0" w:space="0" w:color="auto"/>
        <w:left w:val="none" w:sz="0" w:space="0" w:color="auto"/>
        <w:bottom w:val="none" w:sz="0" w:space="0" w:color="auto"/>
        <w:right w:val="none" w:sz="0" w:space="0" w:color="auto"/>
      </w:divBdr>
    </w:div>
    <w:div w:id="171588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91570D973F4F5734F23BFEBBB2475CF4819BE6C235D3B2014751C51F394643651D3043F0141BE3F5p5J" TargetMode="External"/><Relationship Id="rId13" Type="http://schemas.openxmlformats.org/officeDocument/2006/relationships/hyperlink" Target="http://docs.cntd.ru/document/902111644" TargetMode="External"/><Relationship Id="rId18" Type="http://schemas.openxmlformats.org/officeDocument/2006/relationships/hyperlink" Target="file:///C:\Documents%20and%20Settings\manakov\&#1056;&#1072;&#1073;&#1086;&#1095;&#1080;&#1081;%20&#1089;&#1090;&#1086;&#1083;\&#1059;&#1088;&#1073;&#1072;&#1085;&#1080;&#1089;&#1090;&#1080;&#1082;&#1072;%20-%20&#1088;&#1072;&#1073;&#1086;&#1090;&#1072;%20&#1087;&#1086;%20&#1055;&#1047;&#1047;\&#1055;&#1047;&#1047;%20&#1064;&#1045;&#1053;&#1050;&#1059;&#1056;&#1057;&#1050;%20&#1072;&#1087;&#1088;&#1077;&#1083;&#1100;%202015.doc" TargetMode="External"/><Relationship Id="rId3" Type="http://schemas.openxmlformats.org/officeDocument/2006/relationships/settings" Target="settings.xml"/><Relationship Id="rId21" Type="http://schemas.openxmlformats.org/officeDocument/2006/relationships/hyperlink" Target="consultantplus://offline/ref=C827651E7181F56F6ED666B3F7C29068A7BC60071A6A1CFCB4B31FC75D5092AA6E91F74D302AF" TargetMode="External"/><Relationship Id="rId7" Type="http://schemas.openxmlformats.org/officeDocument/2006/relationships/hyperlink" Target="file:///F:\&#1055;&#1051;&#1040;&#1053;&#1048;&#1056;&#1054;&#1042;&#1050;&#1040;\2%20&#1054;&#1073;&#1098;&#1077;&#1082;&#1090;&#1099;%202013-2016\1%20&#1040;&#1088;&#1093;&#1072;&#1085;&#1075;&#1077;&#1083;&#1100;&#1089;&#1082;&#1072;&#1103;%20&#1086;&#1073;&#1083;&#1072;&#1089;&#1090;&#1100;\1%20&#1050;&#1086;&#1085;&#1086;&#1096;&#1089;&#1082;&#1080;&#1081;%20&#1088;&#1072;&#1081;&#1086;&#1085;\3%20&#1042;&#1086;&#1093;&#1090;&#1086;&#1084;&#1089;&#1082;&#1086;&#1077;\&#1050;&#1086;&#1088;&#1088;&#1077;&#1082;&#1090;&#1091;&#1088;&#1072;%20&#1055;&#1047;&#1047;%20&#1042;&#1086;&#1093;&#1090;&#1086;&#1084;&#1089;&#1082;&#1086;&#1077;\&#1055;&#1088;&#1086;&#1077;&#1082;&#1090;%20&#1080;&#1079;&#1084;%20&#1055;&#1047;&#1047;%20&#1042;&#1086;&#1093;&#1090;&#1086;&#1084;&#1089;&#1082;&#1086;&#1077;\&#1055;&#1047;&#1047;%202015%20&#1080;&#1089;&#1087;&#1088;&#1072;&#1074;&#1083;&#1077;&#1085;&#1086;%202.doc" TargetMode="External"/><Relationship Id="rId12" Type="http://schemas.openxmlformats.org/officeDocument/2006/relationships/hyperlink" Target="http://docs.cntd.ru/document/902111644" TargetMode="External"/><Relationship Id="rId17" Type="http://schemas.openxmlformats.org/officeDocument/2006/relationships/hyperlink" Target="http://docs.cntd.ru/document/902111644" TargetMode="External"/><Relationship Id="rId2" Type="http://schemas.openxmlformats.org/officeDocument/2006/relationships/styles" Target="styles.xml"/><Relationship Id="rId16" Type="http://schemas.openxmlformats.org/officeDocument/2006/relationships/hyperlink" Target="http://docs.cntd.ru/document/902111644" TargetMode="External"/><Relationship Id="rId20" Type="http://schemas.openxmlformats.org/officeDocument/2006/relationships/hyperlink" Target="file:///C:\Documents%20and%20Settings\manakov\&#1056;&#1072;&#1073;&#1086;&#1095;&#1080;&#1081;%20&#1089;&#1090;&#1086;&#1083;\&#1059;&#1088;&#1073;&#1072;&#1085;&#1080;&#1089;&#1090;&#1080;&#1082;&#1072;%20-%20&#1088;&#1072;&#1073;&#1086;&#1090;&#1072;%20&#1087;&#1086;%20&#1055;&#1047;&#1047;\&#1055;&#1047;&#1047;%20&#1064;&#1045;&#1053;&#1050;&#1059;&#1056;&#1057;&#1050;%20&#1072;&#1087;&#1088;&#1077;&#1083;&#1100;%202015.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docs.cntd.ru/document/902111644"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consultantplus://offline/ref=04ED0EAAFC145AEFCE5982005C7807C4DE1EF201112A5078B2C5424A5BR7Q" TargetMode="External"/><Relationship Id="rId4" Type="http://schemas.openxmlformats.org/officeDocument/2006/relationships/webSettings" Target="webSettings.xml"/><Relationship Id="rId9" Type="http://schemas.openxmlformats.org/officeDocument/2006/relationships/hyperlink" Target="consultantplus://offline/main?base=LAW;n=112001;fld=134" TargetMode="External"/><Relationship Id="rId14" Type="http://schemas.openxmlformats.org/officeDocument/2006/relationships/hyperlink" Target="http://docs.cntd.ru/document/902111644" TargetMode="External"/><Relationship Id="rId22" Type="http://schemas.openxmlformats.org/officeDocument/2006/relationships/hyperlink" Target="file:///C:\Documents%20and%20Settings\manakov\&#1056;&#1072;&#1073;&#1086;&#1095;&#1080;&#1081;%20&#1089;&#1090;&#1086;&#1083;\&#1059;&#1088;&#1073;&#1072;&#1085;&#1080;&#1089;&#1090;&#1080;&#1082;&#1072;%20-%20&#1088;&#1072;&#1073;&#1086;&#1090;&#1072;%20&#1087;&#1086;%20&#1055;&#1047;&#1047;\&#1055;&#1047;&#1047;%20&#1064;&#1045;&#1053;&#1050;&#1059;&#1056;&#1057;&#1050;%20&#1072;&#1087;&#1088;&#1077;&#1083;&#1100;%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1893</TotalTime>
  <Pages>86</Pages>
  <Words>39980</Words>
  <Characters>227887</Characters>
  <Application>Microsoft Office Word</Application>
  <DocSecurity>0</DocSecurity>
  <Lines>1899</Lines>
  <Paragraphs>534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267333</CharactersWithSpaces>
  <SharedDoc>false</SharedDoc>
  <HLinks>
    <vt:vector size="132" baseType="variant">
      <vt:variant>
        <vt:i4>4456564</vt:i4>
      </vt:variant>
      <vt:variant>
        <vt:i4>66</vt:i4>
      </vt:variant>
      <vt:variant>
        <vt:i4>0</vt:i4>
      </vt:variant>
      <vt:variant>
        <vt:i4>5</vt:i4>
      </vt:variant>
      <vt:variant>
        <vt:lpwstr>C:\Documents and Settings\manakov\Рабочий стол\Урбанистика - работа по ПЗЗ\ПЗЗ ШЕНКУРСК апрель 2015.doc</vt:lpwstr>
      </vt:variant>
      <vt:variant>
        <vt:lpwstr>Par1</vt:lpwstr>
      </vt:variant>
      <vt:variant>
        <vt:i4>2359394</vt:i4>
      </vt:variant>
      <vt:variant>
        <vt:i4>63</vt:i4>
      </vt:variant>
      <vt:variant>
        <vt:i4>0</vt:i4>
      </vt:variant>
      <vt:variant>
        <vt:i4>5</vt:i4>
      </vt:variant>
      <vt:variant>
        <vt:lpwstr>consultantplus://offline/ref=C827651E7181F56F6ED666B3F7C29068A7BC60071A6A1CFCB4B31FC75D5092AA6E91F74D302AF</vt:lpwstr>
      </vt:variant>
      <vt:variant>
        <vt:lpwstr/>
      </vt:variant>
      <vt:variant>
        <vt:i4>7340098</vt:i4>
      </vt:variant>
      <vt:variant>
        <vt:i4>60</vt:i4>
      </vt:variant>
      <vt:variant>
        <vt:i4>0</vt:i4>
      </vt:variant>
      <vt:variant>
        <vt:i4>5</vt:i4>
      </vt:variant>
      <vt:variant>
        <vt:lpwstr>C:\Documents and Settings\manakov\Рабочий стол\Урбанистика - работа по ПЗЗ\ПЗЗ ШЕНКУРСК апрель 2015.doc</vt:lpwstr>
      </vt:variant>
      <vt:variant>
        <vt:lpwstr>Par1648</vt:lpwstr>
      </vt:variant>
      <vt:variant>
        <vt:i4>8192057</vt:i4>
      </vt:variant>
      <vt:variant>
        <vt:i4>57</vt:i4>
      </vt:variant>
      <vt:variant>
        <vt:i4>0</vt:i4>
      </vt:variant>
      <vt:variant>
        <vt:i4>5</vt:i4>
      </vt:variant>
      <vt:variant>
        <vt:lpwstr>consultantplus://offline/ref=04ED0EAAFC145AEFCE5982005C7807C4DE1EF201112A5078B2C5424A5BR7Q</vt:lpwstr>
      </vt:variant>
      <vt:variant>
        <vt:lpwstr/>
      </vt:variant>
      <vt:variant>
        <vt:i4>7798849</vt:i4>
      </vt:variant>
      <vt:variant>
        <vt:i4>54</vt:i4>
      </vt:variant>
      <vt:variant>
        <vt:i4>0</vt:i4>
      </vt:variant>
      <vt:variant>
        <vt:i4>5</vt:i4>
      </vt:variant>
      <vt:variant>
        <vt:lpwstr>C:\Documents and Settings\manakov\Рабочий стол\Урбанистика - работа по ПЗЗ\ПЗЗ ШЕНКУРСК апрель 2015.doc</vt:lpwstr>
      </vt:variant>
      <vt:variant>
        <vt:lpwstr>Par1531</vt:lpwstr>
      </vt:variant>
      <vt:variant>
        <vt:i4>6684790</vt:i4>
      </vt:variant>
      <vt:variant>
        <vt:i4>51</vt:i4>
      </vt:variant>
      <vt:variant>
        <vt:i4>0</vt:i4>
      </vt:variant>
      <vt:variant>
        <vt:i4>5</vt:i4>
      </vt:variant>
      <vt:variant>
        <vt:lpwstr>http://docs.cntd.ru/document/902111644</vt:lpwstr>
      </vt:variant>
      <vt:variant>
        <vt:lpwstr/>
      </vt:variant>
      <vt:variant>
        <vt:i4>6684790</vt:i4>
      </vt:variant>
      <vt:variant>
        <vt:i4>48</vt:i4>
      </vt:variant>
      <vt:variant>
        <vt:i4>0</vt:i4>
      </vt:variant>
      <vt:variant>
        <vt:i4>5</vt:i4>
      </vt:variant>
      <vt:variant>
        <vt:lpwstr>http://docs.cntd.ru/document/902111644</vt:lpwstr>
      </vt:variant>
      <vt:variant>
        <vt:lpwstr/>
      </vt:variant>
      <vt:variant>
        <vt:i4>6684790</vt:i4>
      </vt:variant>
      <vt:variant>
        <vt:i4>45</vt:i4>
      </vt:variant>
      <vt:variant>
        <vt:i4>0</vt:i4>
      </vt:variant>
      <vt:variant>
        <vt:i4>5</vt:i4>
      </vt:variant>
      <vt:variant>
        <vt:lpwstr>http://docs.cntd.ru/document/902111644</vt:lpwstr>
      </vt:variant>
      <vt:variant>
        <vt:lpwstr/>
      </vt:variant>
      <vt:variant>
        <vt:i4>6684790</vt:i4>
      </vt:variant>
      <vt:variant>
        <vt:i4>42</vt:i4>
      </vt:variant>
      <vt:variant>
        <vt:i4>0</vt:i4>
      </vt:variant>
      <vt:variant>
        <vt:i4>5</vt:i4>
      </vt:variant>
      <vt:variant>
        <vt:lpwstr>http://docs.cntd.ru/document/902111644</vt:lpwstr>
      </vt:variant>
      <vt:variant>
        <vt:lpwstr/>
      </vt:variant>
      <vt:variant>
        <vt:i4>7340158</vt:i4>
      </vt:variant>
      <vt:variant>
        <vt:i4>39</vt:i4>
      </vt:variant>
      <vt:variant>
        <vt:i4>0</vt:i4>
      </vt:variant>
      <vt:variant>
        <vt:i4>5</vt:i4>
      </vt:variant>
      <vt:variant>
        <vt:lpwstr>consultantplus://offline/main?base=LAW;n=112001;fld=134</vt:lpwstr>
      </vt:variant>
      <vt:variant>
        <vt:lpwstr/>
      </vt:variant>
      <vt:variant>
        <vt:i4>3735661</vt:i4>
      </vt:variant>
      <vt:variant>
        <vt:i4>36</vt:i4>
      </vt:variant>
      <vt:variant>
        <vt:i4>0</vt:i4>
      </vt:variant>
      <vt:variant>
        <vt:i4>5</vt:i4>
      </vt:variant>
      <vt:variant>
        <vt:lpwstr>consultantplus://offline/ref=0C91570D973F4F5734F23BFEBBB2475CF4819BE6C235D3B2014751C51F394643651D3043F0141BE3F5p5J</vt:lpwstr>
      </vt:variant>
      <vt:variant>
        <vt:lpwstr/>
      </vt:variant>
      <vt:variant>
        <vt:i4>2752529</vt:i4>
      </vt:variant>
      <vt:variant>
        <vt:i4>33</vt:i4>
      </vt:variant>
      <vt:variant>
        <vt:i4>0</vt:i4>
      </vt:variant>
      <vt:variant>
        <vt:i4>5</vt:i4>
      </vt:variant>
      <vt:variant>
        <vt:lpwstr/>
      </vt:variant>
      <vt:variant>
        <vt:lpwstr>sub_1010</vt:lpwstr>
      </vt:variant>
      <vt:variant>
        <vt:i4>2359314</vt:i4>
      </vt:variant>
      <vt:variant>
        <vt:i4>30</vt:i4>
      </vt:variant>
      <vt:variant>
        <vt:i4>0</vt:i4>
      </vt:variant>
      <vt:variant>
        <vt:i4>5</vt:i4>
      </vt:variant>
      <vt:variant>
        <vt:lpwstr/>
      </vt:variant>
      <vt:variant>
        <vt:lpwstr>sub_3608</vt:lpwstr>
      </vt:variant>
      <vt:variant>
        <vt:i4>2686993</vt:i4>
      </vt:variant>
      <vt:variant>
        <vt:i4>27</vt:i4>
      </vt:variant>
      <vt:variant>
        <vt:i4>0</vt:i4>
      </vt:variant>
      <vt:variant>
        <vt:i4>5</vt:i4>
      </vt:variant>
      <vt:variant>
        <vt:lpwstr/>
      </vt:variant>
      <vt:variant>
        <vt:lpwstr>sub_1013</vt:lpwstr>
      </vt:variant>
      <vt:variant>
        <vt:i4>2359314</vt:i4>
      </vt:variant>
      <vt:variant>
        <vt:i4>24</vt:i4>
      </vt:variant>
      <vt:variant>
        <vt:i4>0</vt:i4>
      </vt:variant>
      <vt:variant>
        <vt:i4>5</vt:i4>
      </vt:variant>
      <vt:variant>
        <vt:lpwstr/>
      </vt:variant>
      <vt:variant>
        <vt:lpwstr>sub_3608</vt:lpwstr>
      </vt:variant>
      <vt:variant>
        <vt:i4>3014673</vt:i4>
      </vt:variant>
      <vt:variant>
        <vt:i4>21</vt:i4>
      </vt:variant>
      <vt:variant>
        <vt:i4>0</vt:i4>
      </vt:variant>
      <vt:variant>
        <vt:i4>5</vt:i4>
      </vt:variant>
      <vt:variant>
        <vt:lpwstr/>
      </vt:variant>
      <vt:variant>
        <vt:lpwstr>sub_1014</vt:lpwstr>
      </vt:variant>
      <vt:variant>
        <vt:i4>1703968</vt:i4>
      </vt:variant>
      <vt:variant>
        <vt:i4>18</vt:i4>
      </vt:variant>
      <vt:variant>
        <vt:i4>0</vt:i4>
      </vt:variant>
      <vt:variant>
        <vt:i4>5</vt:i4>
      </vt:variant>
      <vt:variant>
        <vt:lpwstr/>
      </vt:variant>
      <vt:variant>
        <vt:lpwstr>sub_109</vt:lpwstr>
      </vt:variant>
      <vt:variant>
        <vt:i4>2621457</vt:i4>
      </vt:variant>
      <vt:variant>
        <vt:i4>15</vt:i4>
      </vt:variant>
      <vt:variant>
        <vt:i4>0</vt:i4>
      </vt:variant>
      <vt:variant>
        <vt:i4>5</vt:i4>
      </vt:variant>
      <vt:variant>
        <vt:lpwstr/>
      </vt:variant>
      <vt:variant>
        <vt:lpwstr>sub_1012</vt:lpwstr>
      </vt:variant>
      <vt:variant>
        <vt:i4>1703968</vt:i4>
      </vt:variant>
      <vt:variant>
        <vt:i4>12</vt:i4>
      </vt:variant>
      <vt:variant>
        <vt:i4>0</vt:i4>
      </vt:variant>
      <vt:variant>
        <vt:i4>5</vt:i4>
      </vt:variant>
      <vt:variant>
        <vt:lpwstr/>
      </vt:variant>
      <vt:variant>
        <vt:lpwstr>sub_109</vt:lpwstr>
      </vt:variant>
      <vt:variant>
        <vt:i4>6488114</vt:i4>
      </vt:variant>
      <vt:variant>
        <vt:i4>9</vt:i4>
      </vt:variant>
      <vt:variant>
        <vt:i4>0</vt:i4>
      </vt:variant>
      <vt:variant>
        <vt:i4>5</vt:i4>
      </vt:variant>
      <vt:variant>
        <vt:lpwstr/>
      </vt:variant>
      <vt:variant>
        <vt:lpwstr>Par1038</vt:lpwstr>
      </vt:variant>
      <vt:variant>
        <vt:i4>1638460</vt:i4>
      </vt:variant>
      <vt:variant>
        <vt:i4>5</vt:i4>
      </vt:variant>
      <vt:variant>
        <vt:i4>0</vt:i4>
      </vt:variant>
      <vt:variant>
        <vt:i4>5</vt:i4>
      </vt:variant>
      <vt:variant>
        <vt:lpwstr/>
      </vt:variant>
      <vt:variant>
        <vt:lpwstr>_Toc248904674</vt:lpwstr>
      </vt:variant>
      <vt:variant>
        <vt:i4>6358134</vt:i4>
      </vt:variant>
      <vt:variant>
        <vt:i4>2</vt:i4>
      </vt:variant>
      <vt:variant>
        <vt:i4>0</vt:i4>
      </vt:variant>
      <vt:variant>
        <vt:i4>5</vt:i4>
      </vt:variant>
      <vt:variant>
        <vt:lpwstr>ПЗЗ 2015 исправлено 2.doc</vt:lpwstr>
      </vt:variant>
      <vt:variant>
        <vt:lpwstr>_Toc248904653#_Toc248904653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buralex60</cp:lastModifiedBy>
  <cp:revision>9</cp:revision>
  <cp:lastPrinted>2015-04-27T08:29:00Z</cp:lastPrinted>
  <dcterms:created xsi:type="dcterms:W3CDTF">2017-06-20T05:05:00Z</dcterms:created>
  <dcterms:modified xsi:type="dcterms:W3CDTF">2017-07-04T17:25:00Z</dcterms:modified>
</cp:coreProperties>
</file>