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755" w:rsidRPr="00152B06" w:rsidRDefault="00BD0755" w:rsidP="00722BCA">
      <w:pPr>
        <w:spacing w:after="0" w:line="240" w:lineRule="auto"/>
        <w:ind w:firstLine="709"/>
        <w:jc w:val="right"/>
        <w:rPr>
          <w:rFonts w:ascii="Times New Roman" w:hAnsi="Times New Roman" w:cs="Times New Roman"/>
          <w:sz w:val="28"/>
          <w:szCs w:val="28"/>
        </w:rPr>
      </w:pPr>
      <w:r w:rsidRPr="00152B06">
        <w:rPr>
          <w:rFonts w:ascii="Times New Roman" w:hAnsi="Times New Roman" w:cs="Times New Roman"/>
          <w:sz w:val="28"/>
          <w:szCs w:val="28"/>
        </w:rPr>
        <w:t>Приложение</w:t>
      </w:r>
    </w:p>
    <w:p w:rsidR="0034492B" w:rsidRPr="00152B06" w:rsidRDefault="0034492B" w:rsidP="00722BCA">
      <w:pPr>
        <w:spacing w:after="0" w:line="240" w:lineRule="auto"/>
        <w:jc w:val="right"/>
        <w:rPr>
          <w:rFonts w:ascii="Times New Roman" w:hAnsi="Times New Roman" w:cs="Times New Roman"/>
          <w:sz w:val="28"/>
          <w:szCs w:val="28"/>
        </w:rPr>
      </w:pPr>
    </w:p>
    <w:p w:rsidR="0034492B" w:rsidRPr="00152B06" w:rsidRDefault="0034492B" w:rsidP="00722BCA">
      <w:pPr>
        <w:spacing w:after="0" w:line="240" w:lineRule="auto"/>
        <w:jc w:val="right"/>
        <w:rPr>
          <w:rFonts w:ascii="Times New Roman" w:hAnsi="Times New Roman" w:cs="Times New Roman"/>
          <w:sz w:val="28"/>
          <w:szCs w:val="28"/>
        </w:rPr>
      </w:pPr>
      <w:r w:rsidRPr="00152B06">
        <w:rPr>
          <w:rFonts w:ascii="Times New Roman" w:hAnsi="Times New Roman" w:cs="Times New Roman"/>
          <w:sz w:val="28"/>
          <w:szCs w:val="28"/>
        </w:rPr>
        <w:t>УТВЕРЖДЕНО</w:t>
      </w:r>
    </w:p>
    <w:p w:rsidR="0034492B" w:rsidRPr="00152B06" w:rsidRDefault="00A1278B" w:rsidP="00722BCA">
      <w:pPr>
        <w:spacing w:after="0" w:line="240" w:lineRule="auto"/>
        <w:jc w:val="right"/>
        <w:rPr>
          <w:rFonts w:ascii="Times New Roman" w:hAnsi="Times New Roman" w:cs="Times New Roman"/>
          <w:sz w:val="28"/>
          <w:szCs w:val="28"/>
        </w:rPr>
      </w:pPr>
      <w:r w:rsidRPr="00152B06">
        <w:rPr>
          <w:rFonts w:ascii="Times New Roman" w:hAnsi="Times New Roman" w:cs="Times New Roman"/>
          <w:sz w:val="28"/>
          <w:szCs w:val="28"/>
        </w:rPr>
        <w:t>Р</w:t>
      </w:r>
      <w:r w:rsidR="0034492B" w:rsidRPr="00152B06">
        <w:rPr>
          <w:rFonts w:ascii="Times New Roman" w:hAnsi="Times New Roman" w:cs="Times New Roman"/>
          <w:sz w:val="28"/>
          <w:szCs w:val="28"/>
        </w:rPr>
        <w:t>ешением</w:t>
      </w:r>
      <w:r w:rsidRPr="00152B06">
        <w:rPr>
          <w:rFonts w:ascii="Times New Roman" w:hAnsi="Times New Roman" w:cs="Times New Roman"/>
          <w:sz w:val="28"/>
          <w:szCs w:val="28"/>
        </w:rPr>
        <w:t xml:space="preserve"> муниципального</w:t>
      </w:r>
      <w:r w:rsidR="0034492B" w:rsidRPr="00152B06">
        <w:rPr>
          <w:rFonts w:ascii="Times New Roman" w:hAnsi="Times New Roman" w:cs="Times New Roman"/>
          <w:sz w:val="28"/>
          <w:szCs w:val="28"/>
        </w:rPr>
        <w:t xml:space="preserve"> Совета  </w:t>
      </w:r>
      <w:r w:rsidR="0034492B" w:rsidRPr="00152B06">
        <w:rPr>
          <w:rFonts w:ascii="Times New Roman" w:hAnsi="Times New Roman" w:cs="Times New Roman"/>
          <w:sz w:val="28"/>
          <w:szCs w:val="28"/>
        </w:rPr>
        <w:br/>
        <w:t>муниципального образования</w:t>
      </w:r>
    </w:p>
    <w:p w:rsidR="0034492B" w:rsidRPr="00152B06" w:rsidRDefault="0034492B" w:rsidP="00722BCA">
      <w:pPr>
        <w:spacing w:after="0" w:line="240" w:lineRule="auto"/>
        <w:jc w:val="right"/>
        <w:rPr>
          <w:rFonts w:ascii="Times New Roman" w:hAnsi="Times New Roman" w:cs="Times New Roman"/>
          <w:sz w:val="28"/>
          <w:szCs w:val="28"/>
        </w:rPr>
      </w:pPr>
      <w:r w:rsidRPr="00152B06">
        <w:rPr>
          <w:rFonts w:ascii="Times New Roman" w:hAnsi="Times New Roman" w:cs="Times New Roman"/>
          <w:sz w:val="28"/>
          <w:szCs w:val="28"/>
        </w:rPr>
        <w:t>«</w:t>
      </w:r>
      <w:r w:rsidR="00A1278B" w:rsidRPr="00152B06">
        <w:rPr>
          <w:rFonts w:ascii="Times New Roman" w:hAnsi="Times New Roman" w:cs="Times New Roman"/>
          <w:sz w:val="28"/>
          <w:szCs w:val="28"/>
        </w:rPr>
        <w:t>Коношское</w:t>
      </w:r>
      <w:r w:rsidRPr="00152B06">
        <w:rPr>
          <w:rFonts w:ascii="Times New Roman" w:hAnsi="Times New Roman" w:cs="Times New Roman"/>
          <w:sz w:val="28"/>
          <w:szCs w:val="28"/>
        </w:rPr>
        <w:t>»</w:t>
      </w:r>
    </w:p>
    <w:p w:rsidR="0034492B" w:rsidRPr="00152B06" w:rsidRDefault="004328D3" w:rsidP="00722BCA">
      <w:pPr>
        <w:spacing w:after="0" w:line="240" w:lineRule="auto"/>
        <w:jc w:val="right"/>
        <w:rPr>
          <w:rFonts w:ascii="Times New Roman" w:hAnsi="Times New Roman" w:cs="Times New Roman"/>
          <w:color w:val="FFFFFF"/>
          <w:sz w:val="28"/>
          <w:szCs w:val="28"/>
        </w:rPr>
      </w:pPr>
      <w:r w:rsidRPr="00152B06">
        <w:rPr>
          <w:rFonts w:ascii="Times New Roman" w:hAnsi="Times New Roman" w:cs="Times New Roman"/>
          <w:sz w:val="28"/>
          <w:szCs w:val="28"/>
        </w:rPr>
        <w:t xml:space="preserve">от </w:t>
      </w:r>
      <w:r w:rsidR="00A1278B" w:rsidRPr="00152B06">
        <w:rPr>
          <w:rFonts w:ascii="Times New Roman" w:hAnsi="Times New Roman" w:cs="Times New Roman"/>
          <w:sz w:val="28"/>
          <w:szCs w:val="28"/>
        </w:rPr>
        <w:t>28</w:t>
      </w:r>
      <w:r w:rsidR="0034492B" w:rsidRPr="00152B06">
        <w:rPr>
          <w:rFonts w:ascii="Times New Roman" w:hAnsi="Times New Roman" w:cs="Times New Roman"/>
          <w:sz w:val="28"/>
          <w:szCs w:val="28"/>
        </w:rPr>
        <w:t xml:space="preserve"> </w:t>
      </w:r>
      <w:r w:rsidR="00A1278B" w:rsidRPr="00152B06">
        <w:rPr>
          <w:rFonts w:ascii="Times New Roman" w:hAnsi="Times New Roman" w:cs="Times New Roman"/>
          <w:sz w:val="28"/>
          <w:szCs w:val="28"/>
        </w:rPr>
        <w:t>сентября 2</w:t>
      </w:r>
      <w:r w:rsidRPr="00152B06">
        <w:rPr>
          <w:rFonts w:ascii="Times New Roman" w:hAnsi="Times New Roman" w:cs="Times New Roman"/>
          <w:sz w:val="28"/>
          <w:szCs w:val="28"/>
        </w:rPr>
        <w:t>017 года № 12</w:t>
      </w:r>
    </w:p>
    <w:p w:rsidR="0034492B" w:rsidRPr="00152B06" w:rsidRDefault="0034492B" w:rsidP="00722BCA">
      <w:pPr>
        <w:ind w:firstLine="567"/>
        <w:jc w:val="both"/>
        <w:rPr>
          <w:rFonts w:ascii="Times New Roman" w:hAnsi="Times New Roman" w:cs="Times New Roman"/>
          <w:sz w:val="28"/>
          <w:szCs w:val="28"/>
        </w:rPr>
      </w:pPr>
    </w:p>
    <w:p w:rsidR="0034492B" w:rsidRPr="00152B06" w:rsidRDefault="0034492B" w:rsidP="00722BCA">
      <w:pPr>
        <w:jc w:val="both"/>
        <w:rPr>
          <w:rFonts w:ascii="Times New Roman" w:hAnsi="Times New Roman" w:cs="Times New Roman"/>
          <w:sz w:val="28"/>
          <w:szCs w:val="28"/>
        </w:rPr>
      </w:pPr>
    </w:p>
    <w:p w:rsidR="0034492B" w:rsidRPr="00152B06" w:rsidRDefault="0034492B" w:rsidP="00722BCA">
      <w:pPr>
        <w:jc w:val="both"/>
        <w:rPr>
          <w:rFonts w:ascii="Times New Roman" w:hAnsi="Times New Roman" w:cs="Times New Roman"/>
          <w:sz w:val="28"/>
          <w:szCs w:val="28"/>
        </w:rPr>
      </w:pPr>
    </w:p>
    <w:p w:rsidR="0034492B" w:rsidRPr="00152B06" w:rsidRDefault="0034492B" w:rsidP="00722BCA">
      <w:pPr>
        <w:ind w:firstLine="567"/>
        <w:jc w:val="both"/>
        <w:rPr>
          <w:rFonts w:ascii="Times New Roman" w:hAnsi="Times New Roman" w:cs="Times New Roman"/>
          <w:sz w:val="28"/>
          <w:szCs w:val="28"/>
        </w:rPr>
      </w:pPr>
    </w:p>
    <w:p w:rsidR="0034492B" w:rsidRPr="00152B06" w:rsidRDefault="0034492B" w:rsidP="00722BCA">
      <w:pPr>
        <w:ind w:firstLine="567"/>
        <w:jc w:val="both"/>
        <w:rPr>
          <w:rFonts w:ascii="Times New Roman" w:hAnsi="Times New Roman" w:cs="Times New Roman"/>
          <w:sz w:val="28"/>
          <w:szCs w:val="28"/>
        </w:rPr>
      </w:pPr>
    </w:p>
    <w:p w:rsidR="0034492B" w:rsidRPr="00152B06" w:rsidRDefault="0034492B" w:rsidP="00722BCA">
      <w:pPr>
        <w:jc w:val="center"/>
        <w:rPr>
          <w:rFonts w:ascii="Times New Roman" w:hAnsi="Times New Roman" w:cs="Times New Roman"/>
          <w:sz w:val="28"/>
          <w:szCs w:val="28"/>
        </w:rPr>
      </w:pPr>
    </w:p>
    <w:p w:rsidR="0034492B" w:rsidRPr="00152B06" w:rsidRDefault="0034492B" w:rsidP="00722BCA">
      <w:pPr>
        <w:jc w:val="center"/>
        <w:rPr>
          <w:rFonts w:ascii="Times New Roman" w:hAnsi="Times New Roman" w:cs="Times New Roman"/>
          <w:sz w:val="28"/>
          <w:szCs w:val="28"/>
        </w:rPr>
      </w:pPr>
    </w:p>
    <w:p w:rsidR="0034492B" w:rsidRPr="00152B06" w:rsidRDefault="004328D3" w:rsidP="00722BCA">
      <w:pPr>
        <w:pStyle w:val="a3"/>
        <w:rPr>
          <w:rFonts w:ascii="Times New Roman" w:hAnsi="Times New Roman" w:cs="Times New Roman"/>
          <w:sz w:val="28"/>
          <w:szCs w:val="28"/>
        </w:rPr>
      </w:pPr>
      <w:r w:rsidRPr="00152B06">
        <w:rPr>
          <w:rFonts w:ascii="Times New Roman" w:hAnsi="Times New Roman" w:cs="Times New Roman"/>
          <w:sz w:val="28"/>
          <w:szCs w:val="28"/>
        </w:rPr>
        <w:t>Местные н</w:t>
      </w:r>
      <w:r w:rsidR="0034492B" w:rsidRPr="00152B06">
        <w:rPr>
          <w:rFonts w:ascii="Times New Roman" w:hAnsi="Times New Roman" w:cs="Times New Roman"/>
          <w:sz w:val="28"/>
          <w:szCs w:val="28"/>
        </w:rPr>
        <w:t>ормативы градостроительного проектирования</w:t>
      </w:r>
    </w:p>
    <w:p w:rsidR="0034492B" w:rsidRPr="00152B06" w:rsidRDefault="00651346" w:rsidP="00722BCA">
      <w:pPr>
        <w:pStyle w:val="a5"/>
        <w:rPr>
          <w:rFonts w:ascii="Times New Roman" w:hAnsi="Times New Roman" w:cs="Times New Roman"/>
          <w:sz w:val="28"/>
          <w:szCs w:val="28"/>
        </w:rPr>
      </w:pPr>
      <w:r w:rsidRPr="00152B06">
        <w:rPr>
          <w:rFonts w:ascii="Times New Roman" w:hAnsi="Times New Roman" w:cs="Times New Roman"/>
          <w:sz w:val="28"/>
          <w:szCs w:val="28"/>
        </w:rPr>
        <w:t>городского</w:t>
      </w:r>
      <w:r w:rsidR="0034492B" w:rsidRPr="00152B06">
        <w:rPr>
          <w:rFonts w:ascii="Times New Roman" w:hAnsi="Times New Roman" w:cs="Times New Roman"/>
          <w:sz w:val="28"/>
          <w:szCs w:val="28"/>
        </w:rPr>
        <w:t xml:space="preserve"> поселения «</w:t>
      </w:r>
      <w:r w:rsidRPr="00152B06">
        <w:rPr>
          <w:rFonts w:ascii="Times New Roman" w:hAnsi="Times New Roman" w:cs="Times New Roman"/>
          <w:sz w:val="28"/>
          <w:szCs w:val="28"/>
        </w:rPr>
        <w:t>Коношское</w:t>
      </w:r>
      <w:r w:rsidR="0034492B" w:rsidRPr="00152B06">
        <w:rPr>
          <w:rFonts w:ascii="Times New Roman" w:hAnsi="Times New Roman" w:cs="Times New Roman"/>
          <w:sz w:val="28"/>
          <w:szCs w:val="28"/>
        </w:rPr>
        <w:t>»</w:t>
      </w:r>
    </w:p>
    <w:p w:rsidR="0034492B" w:rsidRPr="00152B06" w:rsidRDefault="00651346" w:rsidP="00722BCA">
      <w:pPr>
        <w:pStyle w:val="a5"/>
        <w:rPr>
          <w:rFonts w:ascii="Times New Roman" w:hAnsi="Times New Roman" w:cs="Times New Roman"/>
          <w:sz w:val="28"/>
          <w:szCs w:val="28"/>
        </w:rPr>
      </w:pPr>
      <w:r w:rsidRPr="00152B06">
        <w:rPr>
          <w:rFonts w:ascii="Times New Roman" w:hAnsi="Times New Roman" w:cs="Times New Roman"/>
          <w:sz w:val="28"/>
          <w:szCs w:val="28"/>
        </w:rPr>
        <w:t xml:space="preserve">Коношского </w:t>
      </w:r>
      <w:r w:rsidR="0034492B" w:rsidRPr="00152B06">
        <w:rPr>
          <w:rFonts w:ascii="Times New Roman" w:hAnsi="Times New Roman" w:cs="Times New Roman"/>
          <w:sz w:val="28"/>
          <w:szCs w:val="28"/>
        </w:rPr>
        <w:t>муниципального района</w:t>
      </w:r>
    </w:p>
    <w:p w:rsidR="0034492B" w:rsidRPr="00152B06" w:rsidRDefault="0034492B" w:rsidP="00722BCA">
      <w:pPr>
        <w:pStyle w:val="a5"/>
        <w:rPr>
          <w:rFonts w:ascii="Times New Roman" w:hAnsi="Times New Roman" w:cs="Times New Roman"/>
          <w:sz w:val="28"/>
          <w:szCs w:val="28"/>
        </w:rPr>
      </w:pPr>
      <w:r w:rsidRPr="00152B06">
        <w:rPr>
          <w:rFonts w:ascii="Times New Roman" w:hAnsi="Times New Roman" w:cs="Times New Roman"/>
          <w:sz w:val="28"/>
          <w:szCs w:val="28"/>
        </w:rPr>
        <w:t>Архангельской области</w:t>
      </w:r>
    </w:p>
    <w:p w:rsidR="0034492B" w:rsidRPr="00152B06" w:rsidRDefault="0034492B">
      <w:pPr>
        <w:rPr>
          <w:b/>
          <w:bCs/>
          <w:sz w:val="28"/>
          <w:szCs w:val="28"/>
          <w:lang w:eastAsia="ru-RU"/>
        </w:rPr>
      </w:pPr>
      <w:r w:rsidRPr="00152B06">
        <w:rPr>
          <w:sz w:val="28"/>
          <w:szCs w:val="28"/>
        </w:rPr>
        <w:br w:type="page"/>
      </w:r>
      <w:bookmarkStart w:id="0" w:name="_GoBack"/>
      <w:bookmarkEnd w:id="0"/>
    </w:p>
    <w:p w:rsidR="0034492B" w:rsidRPr="00722BCA" w:rsidRDefault="004328D3">
      <w:pPr>
        <w:pStyle w:val="ConsPlusTitle"/>
        <w:jc w:val="center"/>
        <w:rPr>
          <w:rFonts w:ascii="Times New Roman" w:hAnsi="Times New Roman" w:cs="Times New Roman"/>
        </w:rPr>
      </w:pPr>
      <w:r>
        <w:rPr>
          <w:rFonts w:ascii="Times New Roman" w:hAnsi="Times New Roman" w:cs="Times New Roman"/>
        </w:rPr>
        <w:lastRenderedPageBreak/>
        <w:t xml:space="preserve">МЕСТНЫЕ </w:t>
      </w:r>
      <w:r w:rsidR="0034492B" w:rsidRPr="00722BCA">
        <w:rPr>
          <w:rFonts w:ascii="Times New Roman" w:hAnsi="Times New Roman" w:cs="Times New Roman"/>
        </w:rPr>
        <w:t>НОРМАТИВЫ</w:t>
      </w:r>
    </w:p>
    <w:p w:rsidR="0034492B" w:rsidRPr="00722BCA" w:rsidRDefault="0034492B">
      <w:pPr>
        <w:pStyle w:val="ConsPlusTitle"/>
        <w:jc w:val="center"/>
        <w:rPr>
          <w:rFonts w:ascii="Times New Roman" w:hAnsi="Times New Roman" w:cs="Times New Roman"/>
        </w:rPr>
      </w:pPr>
      <w:r w:rsidRPr="00722BCA">
        <w:rPr>
          <w:rFonts w:ascii="Times New Roman" w:hAnsi="Times New Roman" w:cs="Times New Roman"/>
        </w:rPr>
        <w:t xml:space="preserve">ГРАДОСТРОИТЕЛЬНОГО ПРОЕКТИРОВАНИЯ </w:t>
      </w:r>
      <w:r w:rsidRPr="00651346">
        <w:rPr>
          <w:rFonts w:ascii="Times New Roman" w:hAnsi="Times New Roman" w:cs="Times New Roman"/>
        </w:rPr>
        <w:t>ГОРОДСКОГО</w:t>
      </w:r>
      <w:r w:rsidRPr="00722BCA">
        <w:rPr>
          <w:rFonts w:ascii="Times New Roman" w:hAnsi="Times New Roman" w:cs="Times New Roman"/>
        </w:rPr>
        <w:t xml:space="preserve"> ПОСЕЛЕНИЯ «</w:t>
      </w:r>
      <w:r w:rsidR="00651346">
        <w:rPr>
          <w:rFonts w:ascii="Times New Roman" w:hAnsi="Times New Roman" w:cs="Times New Roman"/>
        </w:rPr>
        <w:t>КОНОШСКОЕ</w:t>
      </w:r>
      <w:r w:rsidRPr="00722BCA">
        <w:rPr>
          <w:rFonts w:ascii="Times New Roman" w:hAnsi="Times New Roman" w:cs="Times New Roman"/>
        </w:rPr>
        <w:t>»</w:t>
      </w:r>
    </w:p>
    <w:p w:rsidR="0034492B" w:rsidRPr="00722BCA" w:rsidRDefault="00651346">
      <w:pPr>
        <w:pStyle w:val="ConsPlusTitle"/>
        <w:jc w:val="center"/>
        <w:rPr>
          <w:rFonts w:ascii="Times New Roman" w:hAnsi="Times New Roman" w:cs="Times New Roman"/>
        </w:rPr>
      </w:pPr>
      <w:r>
        <w:rPr>
          <w:rFonts w:ascii="Times New Roman" w:hAnsi="Times New Roman" w:cs="Times New Roman"/>
        </w:rPr>
        <w:t xml:space="preserve">КОНОШСКОГО </w:t>
      </w:r>
      <w:r w:rsidR="0034492B" w:rsidRPr="00722BCA">
        <w:rPr>
          <w:rFonts w:ascii="Times New Roman" w:hAnsi="Times New Roman" w:cs="Times New Roman"/>
        </w:rPr>
        <w:t>МУНИЦИПАЛЬНОГО РАЙОНА АРХАНГЕЛЬСКОЙ ОБЛАСТИ</w:t>
      </w:r>
    </w:p>
    <w:p w:rsidR="0034492B" w:rsidRPr="00722BCA" w:rsidRDefault="0034492B">
      <w:pPr>
        <w:pStyle w:val="ConsPlusNormal"/>
        <w:rPr>
          <w:rFonts w:ascii="Times New Roman" w:hAnsi="Times New Roman" w:cs="Times New Roman"/>
        </w:rPr>
      </w:pPr>
    </w:p>
    <w:p w:rsidR="0034492B" w:rsidRPr="00722BCA" w:rsidRDefault="0034492B">
      <w:pPr>
        <w:pStyle w:val="ConsPlusNormal"/>
        <w:jc w:val="center"/>
        <w:outlineLvl w:val="1"/>
        <w:rPr>
          <w:rFonts w:ascii="Times New Roman" w:hAnsi="Times New Roman" w:cs="Times New Roman"/>
        </w:rPr>
      </w:pPr>
      <w:r>
        <w:rPr>
          <w:rFonts w:ascii="Times New Roman" w:hAnsi="Times New Roman" w:cs="Times New Roman"/>
        </w:rPr>
        <w:t>Часть 1. Общие положения</w:t>
      </w:r>
    </w:p>
    <w:p w:rsidR="0034492B" w:rsidRPr="00722BCA" w:rsidRDefault="0034492B">
      <w:pPr>
        <w:pStyle w:val="ConsPlusNormal"/>
        <w:rPr>
          <w:rFonts w:ascii="Times New Roman" w:hAnsi="Times New Roman" w:cs="Times New Roman"/>
        </w:rPr>
      </w:pPr>
    </w:p>
    <w:p w:rsidR="0034492B" w:rsidRDefault="004328D3">
      <w:pPr>
        <w:pStyle w:val="ConsPlusNormal"/>
        <w:ind w:firstLine="540"/>
        <w:jc w:val="both"/>
        <w:rPr>
          <w:rFonts w:ascii="Times New Roman" w:hAnsi="Times New Roman" w:cs="Times New Roman"/>
        </w:rPr>
      </w:pPr>
      <w:r>
        <w:rPr>
          <w:rFonts w:ascii="Times New Roman" w:hAnsi="Times New Roman" w:cs="Times New Roman"/>
        </w:rPr>
        <w:t>Местные н</w:t>
      </w:r>
      <w:r w:rsidR="0034492B" w:rsidRPr="00722BCA">
        <w:rPr>
          <w:rFonts w:ascii="Times New Roman" w:hAnsi="Times New Roman" w:cs="Times New Roman"/>
        </w:rPr>
        <w:t xml:space="preserve">ормативы градостроительного проектирования </w:t>
      </w:r>
      <w:r w:rsidR="0034492B" w:rsidRPr="00651346">
        <w:rPr>
          <w:rFonts w:ascii="Times New Roman" w:hAnsi="Times New Roman" w:cs="Times New Roman"/>
        </w:rPr>
        <w:t>городского</w:t>
      </w:r>
      <w:r w:rsidR="0034492B" w:rsidRPr="00722BCA">
        <w:rPr>
          <w:rFonts w:ascii="Times New Roman" w:hAnsi="Times New Roman" w:cs="Times New Roman"/>
        </w:rPr>
        <w:t xml:space="preserve"> поселения «</w:t>
      </w:r>
      <w:r>
        <w:rPr>
          <w:rFonts w:ascii="Times New Roman" w:hAnsi="Times New Roman" w:cs="Times New Roman"/>
        </w:rPr>
        <w:t>Коношское</w:t>
      </w:r>
      <w:r w:rsidRPr="00722BCA">
        <w:rPr>
          <w:rFonts w:ascii="Times New Roman" w:hAnsi="Times New Roman" w:cs="Times New Roman"/>
        </w:rPr>
        <w:t>» Коношского</w:t>
      </w:r>
      <w:r w:rsidR="0034492B" w:rsidRPr="00722BCA">
        <w:rPr>
          <w:rFonts w:ascii="Times New Roman" w:hAnsi="Times New Roman" w:cs="Times New Roman"/>
        </w:rPr>
        <w:t xml:space="preserve"> муниципального района Архангельской области разработаны на основании </w:t>
      </w:r>
      <w:r w:rsidR="00651346">
        <w:rPr>
          <w:rFonts w:ascii="Times New Roman" w:hAnsi="Times New Roman" w:cs="Times New Roman"/>
        </w:rPr>
        <w:t xml:space="preserve">распоряжения временно исполняющего обязанности </w:t>
      </w:r>
      <w:r w:rsidR="0034492B">
        <w:rPr>
          <w:rFonts w:ascii="Times New Roman" w:hAnsi="Times New Roman" w:cs="Times New Roman"/>
        </w:rPr>
        <w:t xml:space="preserve">главы муниципального образования </w:t>
      </w:r>
      <w:r w:rsidR="00651346">
        <w:rPr>
          <w:rFonts w:ascii="Times New Roman" w:hAnsi="Times New Roman" w:cs="Times New Roman"/>
        </w:rPr>
        <w:t>«</w:t>
      </w:r>
      <w:r>
        <w:rPr>
          <w:rFonts w:ascii="Times New Roman" w:hAnsi="Times New Roman" w:cs="Times New Roman"/>
        </w:rPr>
        <w:t>Коношское</w:t>
      </w:r>
      <w:r w:rsidRPr="00722BCA">
        <w:rPr>
          <w:rFonts w:ascii="Times New Roman" w:hAnsi="Times New Roman" w:cs="Times New Roman"/>
        </w:rPr>
        <w:t>» Коношского</w:t>
      </w:r>
      <w:r w:rsidR="0034492B" w:rsidRPr="00722BCA">
        <w:rPr>
          <w:rFonts w:ascii="Times New Roman" w:hAnsi="Times New Roman" w:cs="Times New Roman"/>
        </w:rPr>
        <w:t xml:space="preserve"> муниципального района Архангельской области</w:t>
      </w:r>
      <w:r w:rsidR="0034492B">
        <w:rPr>
          <w:rFonts w:ascii="Times New Roman" w:hAnsi="Times New Roman" w:cs="Times New Roman"/>
        </w:rPr>
        <w:t xml:space="preserve"> от </w:t>
      </w:r>
      <w:r w:rsidR="00651346">
        <w:rPr>
          <w:rFonts w:ascii="Times New Roman" w:hAnsi="Times New Roman" w:cs="Times New Roman"/>
        </w:rPr>
        <w:t xml:space="preserve">12 июля </w:t>
      </w:r>
      <w:r w:rsidR="0034492B" w:rsidRPr="00722BCA">
        <w:rPr>
          <w:rFonts w:ascii="Times New Roman" w:hAnsi="Times New Roman" w:cs="Times New Roman"/>
        </w:rPr>
        <w:t>201</w:t>
      </w:r>
      <w:r w:rsidR="0034492B">
        <w:rPr>
          <w:rFonts w:ascii="Times New Roman" w:hAnsi="Times New Roman" w:cs="Times New Roman"/>
        </w:rPr>
        <w:t>7</w:t>
      </w:r>
      <w:r w:rsidR="0034492B" w:rsidRPr="00722BCA">
        <w:rPr>
          <w:rFonts w:ascii="Times New Roman" w:hAnsi="Times New Roman" w:cs="Times New Roman"/>
        </w:rPr>
        <w:t xml:space="preserve"> </w:t>
      </w:r>
      <w:r w:rsidR="0034492B">
        <w:rPr>
          <w:rFonts w:ascii="Times New Roman" w:hAnsi="Times New Roman" w:cs="Times New Roman"/>
        </w:rPr>
        <w:t xml:space="preserve">№ </w:t>
      </w:r>
      <w:r w:rsidR="00651346">
        <w:rPr>
          <w:rFonts w:ascii="Times New Roman" w:hAnsi="Times New Roman" w:cs="Times New Roman"/>
        </w:rPr>
        <w:t>535а</w:t>
      </w:r>
      <w:r w:rsidR="0034492B" w:rsidRPr="00722BCA">
        <w:rPr>
          <w:rFonts w:ascii="Times New Roman" w:hAnsi="Times New Roman" w:cs="Times New Roman"/>
        </w:rPr>
        <w:t xml:space="preserve"> (далее </w:t>
      </w:r>
      <w:r w:rsidR="0034492B">
        <w:rPr>
          <w:rFonts w:ascii="Times New Roman" w:hAnsi="Times New Roman" w:cs="Times New Roman"/>
        </w:rPr>
        <w:t>–</w:t>
      </w:r>
      <w:r w:rsidR="0034492B" w:rsidRPr="00722BCA">
        <w:rPr>
          <w:rFonts w:ascii="Times New Roman" w:hAnsi="Times New Roman" w:cs="Times New Roman"/>
        </w:rPr>
        <w:t xml:space="preserve"> </w:t>
      </w:r>
      <w:r w:rsidR="0034492B">
        <w:rPr>
          <w:rFonts w:ascii="Times New Roman" w:hAnsi="Times New Roman" w:cs="Times New Roman"/>
        </w:rPr>
        <w:t>Нормативы</w:t>
      </w:r>
      <w:r w:rsidR="0034492B" w:rsidRPr="00722BCA">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w:t>
      </w:r>
      <w:r w:rsidRPr="00753CA3">
        <w:rPr>
          <w:rFonts w:ascii="Times New Roman" w:hAnsi="Times New Roman" w:cs="Times New Roman"/>
        </w:rPr>
        <w:t>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Нормативы разработаны в соответствии с требованиями </w:t>
      </w:r>
      <w:hyperlink r:id="rId7" w:history="1">
        <w:r w:rsidRPr="00753CA3">
          <w:rPr>
            <w:rFonts w:ascii="Times New Roman" w:hAnsi="Times New Roman" w:cs="Times New Roman"/>
          </w:rPr>
          <w:t>ст</w:t>
        </w:r>
        <w:r w:rsidR="000746E6">
          <w:rPr>
            <w:rFonts w:ascii="Times New Roman" w:hAnsi="Times New Roman" w:cs="Times New Roman"/>
          </w:rPr>
          <w:t>атей</w:t>
        </w:r>
        <w:r w:rsidRPr="00753CA3">
          <w:rPr>
            <w:rFonts w:ascii="Times New Roman" w:hAnsi="Times New Roman" w:cs="Times New Roman"/>
          </w:rPr>
          <w:t xml:space="preserve"> 29.2</w:t>
        </w:r>
      </w:hyperlink>
      <w:r w:rsidRPr="00753CA3">
        <w:rPr>
          <w:rFonts w:ascii="Times New Roman" w:hAnsi="Times New Roman" w:cs="Times New Roman"/>
        </w:rPr>
        <w:t xml:space="preserve">, </w:t>
      </w:r>
      <w:hyperlink r:id="rId8" w:history="1">
        <w:r w:rsidRPr="00753CA3">
          <w:rPr>
            <w:rFonts w:ascii="Times New Roman" w:hAnsi="Times New Roman" w:cs="Times New Roman"/>
          </w:rPr>
          <w:t>29.3</w:t>
        </w:r>
      </w:hyperlink>
      <w:r w:rsidRPr="00753CA3">
        <w:rPr>
          <w:rFonts w:ascii="Times New Roman" w:hAnsi="Times New Roman" w:cs="Times New Roman"/>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разработаны с учетом: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социально-демографического состава и плотности населения на территории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планов и программ комплексного социально-экономического развития муниципального образования;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предложений органов местного самоуправления и заинтересованных</w:t>
      </w:r>
      <w:r w:rsidR="00651346">
        <w:rPr>
          <w:rFonts w:ascii="Times New Roman" w:hAnsi="Times New Roman" w:cs="Times New Roman"/>
        </w:rPr>
        <w:t>;</w:t>
      </w:r>
      <w:r w:rsidRPr="00753CA3">
        <w:rPr>
          <w:rFonts w:ascii="Times New Roman" w:hAnsi="Times New Roman" w:cs="Times New Roman"/>
        </w:rPr>
        <w:t xml:space="preserve"> </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природно-климатических и социально-демографических особенностей Архангельской области;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охраны окружающей среды и экологической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санитарно-гигиенических норм;</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требований сохранения памятников истории и культуры;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интенсивности использования территорий иного назначения, выраженной в процентах застройки, иных показателях;</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предупреждения чрезвычайных ситуаций природного и техногенного характера;</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обеспечения требований пожарной безопасности.</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9" w:history="1">
        <w:r w:rsidRPr="00753CA3">
          <w:rPr>
            <w:rFonts w:ascii="Times New Roman" w:hAnsi="Times New Roman" w:cs="Times New Roman"/>
          </w:rPr>
          <w:t xml:space="preserve">части 5 статьи </w:t>
        </w:r>
      </w:hyperlink>
      <w:r w:rsidRPr="00753CA3">
        <w:rPr>
          <w:rFonts w:ascii="Times New Roman" w:hAnsi="Times New Roman" w:cs="Times New Roman"/>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В целях обеспечения благоприятных условий жизнедеятельности населения </w:t>
      </w:r>
      <w:r>
        <w:rPr>
          <w:rFonts w:ascii="Times New Roman" w:hAnsi="Times New Roman" w:cs="Times New Roman"/>
        </w:rPr>
        <w:t>Н</w:t>
      </w:r>
      <w:r w:rsidRPr="00753CA3">
        <w:rPr>
          <w:rFonts w:ascii="Times New Roman" w:hAnsi="Times New Roman" w:cs="Times New Roman"/>
        </w:rPr>
        <w:t>ормативы содержат расчетные показатели и параметры развития, организации и использования территорий.</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Нормативы включают в себя следующие разделы:</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общие положения;</w:t>
      </w:r>
    </w:p>
    <w:p w:rsidR="0034492B" w:rsidRPr="00753CA3"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 xml:space="preserve">правила и область применения расчетных показателей, содержащихся в основной части </w:t>
      </w:r>
      <w:r>
        <w:rPr>
          <w:rFonts w:ascii="Times New Roman" w:hAnsi="Times New Roman" w:cs="Times New Roman"/>
        </w:rPr>
        <w:t>Н</w:t>
      </w:r>
      <w:r w:rsidRPr="00753CA3">
        <w:rPr>
          <w:rFonts w:ascii="Times New Roman" w:hAnsi="Times New Roman" w:cs="Times New Roman"/>
        </w:rPr>
        <w:t>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sidRPr="00753CA3">
        <w:rPr>
          <w:rFonts w:ascii="Times New Roman" w:hAnsi="Times New Roman" w:cs="Times New Roman"/>
        </w:rPr>
        <w:t>материалы по обоснованию расчетных показателей, содержащих</w:t>
      </w:r>
      <w:r>
        <w:rPr>
          <w:rFonts w:ascii="Times New Roman" w:hAnsi="Times New Roman" w:cs="Times New Roman"/>
        </w:rPr>
        <w:t>ся в основной части Нормативов;</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34492B" w:rsidRDefault="0034492B" w:rsidP="00722BC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Расчетные нормативы, содержащиеся в основной части Нормативов, применяются при подготовке (внесении изменений) генерального плана </w:t>
      </w:r>
      <w:r w:rsidRPr="00FA1D3F">
        <w:rPr>
          <w:rFonts w:ascii="Times New Roman" w:hAnsi="Times New Roman" w:cs="Times New Roman"/>
        </w:rPr>
        <w:t>городского</w:t>
      </w:r>
      <w:r w:rsidR="00FA1D3F">
        <w:rPr>
          <w:rFonts w:ascii="Times New Roman" w:hAnsi="Times New Roman" w:cs="Times New Roman"/>
        </w:rPr>
        <w:t xml:space="preserve"> поселения «Коношское</w:t>
      </w:r>
      <w:r w:rsidRPr="00722BCA">
        <w:rPr>
          <w:rFonts w:ascii="Times New Roman" w:hAnsi="Times New Roman" w:cs="Times New Roman"/>
        </w:rPr>
        <w:t xml:space="preserve">»  </w:t>
      </w:r>
      <w:r w:rsidR="00FA1D3F">
        <w:rPr>
          <w:rFonts w:ascii="Times New Roman" w:hAnsi="Times New Roman" w:cs="Times New Roman"/>
        </w:rPr>
        <w:t>Коношского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
    <w:p w:rsidR="0034492B" w:rsidRDefault="0034492B">
      <w:pPr>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2. Основные понятия. Термины и определения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3. Цели и задачи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разработаны в целях:</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реализации государственных и иных программ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обеспечения благоприятных условий жизнедеятельности населения;</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Pr="0030555A">
        <w:rPr>
          <w:rFonts w:ascii="Times New Roman" w:hAnsi="Times New Roman" w:cs="Times New Roman"/>
        </w:rPr>
        <w:t>городского</w:t>
      </w:r>
      <w:r w:rsidRPr="00722BCA">
        <w:rPr>
          <w:rFonts w:ascii="Times New Roman" w:hAnsi="Times New Roman" w:cs="Times New Roman"/>
        </w:rPr>
        <w:t xml:space="preserve"> поселения «</w:t>
      </w:r>
      <w:r w:rsidR="0030555A">
        <w:rPr>
          <w:rFonts w:ascii="Times New Roman" w:hAnsi="Times New Roman" w:cs="Times New Roman"/>
        </w:rPr>
        <w:t>Коношское</w:t>
      </w:r>
      <w:r w:rsidRPr="00722BCA">
        <w:rPr>
          <w:rFonts w:ascii="Times New Roman" w:hAnsi="Times New Roman" w:cs="Times New Roman"/>
        </w:rPr>
        <w:t xml:space="preserve">»  </w:t>
      </w:r>
      <w:r w:rsidR="0030555A">
        <w:rPr>
          <w:rFonts w:ascii="Times New Roman" w:hAnsi="Times New Roman" w:cs="Times New Roman"/>
        </w:rPr>
        <w:t>Коношского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Настоящие Нормативы направлены на решение следующих основных задач:</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Pr="0030555A">
        <w:rPr>
          <w:rFonts w:ascii="Times New Roman" w:hAnsi="Times New Roman" w:cs="Times New Roman"/>
        </w:rPr>
        <w:t>городского</w:t>
      </w:r>
      <w:r w:rsidRPr="00722BCA">
        <w:rPr>
          <w:rFonts w:ascii="Times New Roman" w:hAnsi="Times New Roman" w:cs="Times New Roman"/>
        </w:rPr>
        <w:t xml:space="preserve"> поселения «</w:t>
      </w:r>
      <w:r w:rsidR="0030555A">
        <w:rPr>
          <w:rFonts w:ascii="Times New Roman" w:hAnsi="Times New Roman" w:cs="Times New Roman"/>
        </w:rPr>
        <w:t>Коношское</w:t>
      </w:r>
      <w:r w:rsidRPr="00722BCA">
        <w:rPr>
          <w:rFonts w:ascii="Times New Roman" w:hAnsi="Times New Roman" w:cs="Times New Roman"/>
        </w:rPr>
        <w:t xml:space="preserve">»  </w:t>
      </w:r>
      <w:r w:rsidR="0030555A">
        <w:rPr>
          <w:rFonts w:ascii="Times New Roman" w:hAnsi="Times New Roman" w:cs="Times New Roman"/>
        </w:rPr>
        <w:t>Коношского</w:t>
      </w:r>
      <w:r w:rsidRPr="00722BCA">
        <w:rPr>
          <w:rFonts w:ascii="Times New Roman" w:hAnsi="Times New Roman" w:cs="Times New Roman"/>
        </w:rPr>
        <w:t xml:space="preserve"> муниципального района Архангельской области</w:t>
      </w:r>
      <w:r>
        <w:rPr>
          <w:rFonts w:ascii="Times New Roman" w:hAnsi="Times New Roman" w:cs="Times New Roman"/>
        </w:rPr>
        <w:t xml:space="preserve">, подготовке документации по планировке территории, правил землепользования </w:t>
      </w:r>
      <w:r>
        <w:rPr>
          <w:rFonts w:ascii="Times New Roman" w:hAnsi="Times New Roman" w:cs="Times New Roman"/>
        </w:rPr>
        <w:br/>
        <w:t xml:space="preserve">и застройки </w:t>
      </w:r>
      <w:r w:rsidR="0030555A" w:rsidRPr="0030555A">
        <w:rPr>
          <w:rFonts w:ascii="Times New Roman" w:hAnsi="Times New Roman" w:cs="Times New Roman"/>
        </w:rPr>
        <w:t>городского</w:t>
      </w:r>
      <w:r w:rsidRPr="00722BCA">
        <w:rPr>
          <w:rFonts w:ascii="Times New Roman" w:hAnsi="Times New Roman" w:cs="Times New Roman"/>
        </w:rPr>
        <w:t xml:space="preserve"> поселения «</w:t>
      </w:r>
      <w:r w:rsidR="0030555A">
        <w:rPr>
          <w:rFonts w:ascii="Times New Roman" w:hAnsi="Times New Roman" w:cs="Times New Roman"/>
        </w:rPr>
        <w:t>Коношское</w:t>
      </w:r>
      <w:r w:rsidRPr="00722BCA">
        <w:rPr>
          <w:rFonts w:ascii="Times New Roman" w:hAnsi="Times New Roman" w:cs="Times New Roman"/>
        </w:rPr>
        <w:t xml:space="preserve">»  </w:t>
      </w:r>
      <w:r w:rsidR="0030555A">
        <w:rPr>
          <w:rFonts w:ascii="Times New Roman" w:hAnsi="Times New Roman" w:cs="Times New Roman"/>
        </w:rPr>
        <w:t xml:space="preserve">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обеспечение оценки качества градостроительной документации в плане соответствия </w:t>
      </w:r>
      <w:r>
        <w:rPr>
          <w:rFonts w:ascii="Times New Roman" w:hAnsi="Times New Roman" w:cs="Times New Roman"/>
        </w:rPr>
        <w:br/>
        <w:t>ее решений целям повышения качества жизни населения, установленным в документах стратегического планирования Архангельской области.</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t>4. Объекты местного значения поселения</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34492B" w:rsidRDefault="00E54141" w:rsidP="001D18B3">
      <w:pPr>
        <w:autoSpaceDE w:val="0"/>
        <w:autoSpaceDN w:val="0"/>
        <w:adjustRightInd w:val="0"/>
        <w:spacing w:after="0" w:line="240" w:lineRule="auto"/>
        <w:ind w:firstLine="540"/>
        <w:jc w:val="both"/>
        <w:rPr>
          <w:rFonts w:ascii="Times New Roman" w:hAnsi="Times New Roman" w:cs="Times New Roman"/>
        </w:rPr>
      </w:pPr>
      <w:hyperlink r:id="rId10" w:history="1">
        <w:r w:rsidR="0034492B" w:rsidRPr="006944F2">
          <w:rPr>
            <w:rFonts w:ascii="Times New Roman" w:hAnsi="Times New Roman" w:cs="Times New Roman"/>
          </w:rPr>
          <w:t>Перечень</w:t>
        </w:r>
      </w:hyperlink>
      <w:r w:rsidR="0034492B" w:rsidRPr="006944F2">
        <w:rPr>
          <w:rFonts w:ascii="Times New Roman" w:hAnsi="Times New Roman" w:cs="Times New Roman"/>
        </w:rPr>
        <w:t xml:space="preserve"> объектов местного значения, подлежащих отображению в генеральном плане поселения, приведен</w:t>
      </w:r>
      <w:r w:rsidR="0034492B">
        <w:rPr>
          <w:rFonts w:ascii="Times New Roman" w:hAnsi="Times New Roman" w:cs="Times New Roman"/>
        </w:rPr>
        <w:t xml:space="preserve"> в приложении № 1 к настоящим Нормативам.</w:t>
      </w:r>
    </w:p>
    <w:p w:rsidR="0034492B" w:rsidRDefault="0034492B">
      <w:pPr>
        <w:rPr>
          <w:rFonts w:ascii="Times New Roman" w:hAnsi="Times New Roman" w:cs="Times New Roman"/>
        </w:rPr>
      </w:pPr>
    </w:p>
    <w:p w:rsidR="0034492B" w:rsidRDefault="0034492B">
      <w:pPr>
        <w:rPr>
          <w:rFonts w:ascii="Times New Roman" w:hAnsi="Times New Roman" w:cs="Times New Roman"/>
        </w:rPr>
      </w:pPr>
      <w:r>
        <w:rPr>
          <w:rFonts w:ascii="Times New Roman" w:hAnsi="Times New Roman" w:cs="Times New Roman"/>
        </w:rPr>
        <w:br w:type="page"/>
      </w:r>
    </w:p>
    <w:p w:rsidR="0034492B" w:rsidRDefault="0034492B" w:rsidP="00722BCA">
      <w:pPr>
        <w:autoSpaceDE w:val="0"/>
        <w:autoSpaceDN w:val="0"/>
        <w:adjustRightInd w:val="0"/>
        <w:spacing w:after="0" w:line="240" w:lineRule="auto"/>
        <w:jc w:val="center"/>
        <w:outlineLvl w:val="0"/>
        <w:rPr>
          <w:rFonts w:ascii="Times New Roman" w:hAnsi="Times New Roman" w:cs="Times New Roman"/>
        </w:rPr>
      </w:pPr>
      <w:r>
        <w:rPr>
          <w:rFonts w:ascii="Times New Roman" w:hAnsi="Times New Roman" w:cs="Times New Roman"/>
        </w:rPr>
        <w:lastRenderedPageBreak/>
        <w:t>Часть II. Область применения Нормативов</w:t>
      </w:r>
    </w:p>
    <w:p w:rsidR="0034492B" w:rsidRDefault="0034492B" w:rsidP="00722BCA">
      <w:pPr>
        <w:pStyle w:val="ConsPlusNormal"/>
        <w:jc w:val="center"/>
        <w:outlineLvl w:val="1"/>
        <w:rPr>
          <w:rFonts w:ascii="Times New Roman" w:hAnsi="Times New Roman" w:cs="Times New Roman"/>
        </w:rPr>
      </w:pP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w:t>
      </w:r>
      <w:r w:rsidR="00B25265">
        <w:rPr>
          <w:rFonts w:ascii="Times New Roman" w:hAnsi="Times New Roman" w:cs="Times New Roman"/>
        </w:rPr>
        <w:t>расчётные</w:t>
      </w:r>
      <w:r>
        <w:rPr>
          <w:rFonts w:ascii="Times New Roman" w:hAnsi="Times New Roman" w:cs="Times New Roman"/>
        </w:rPr>
        <w:t xml:space="preserve"> показатели местного значения не предусмотрены местными нормативами градостроительного проектирования муниципального района.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2. </w:t>
      </w:r>
      <w:r w:rsidR="00B25265">
        <w:rPr>
          <w:rFonts w:ascii="Times New Roman" w:hAnsi="Times New Roman" w:cs="Times New Roman"/>
        </w:rPr>
        <w:t>Расчётные</w:t>
      </w:r>
      <w:r>
        <w:rPr>
          <w:rFonts w:ascii="Times New Roman" w:hAnsi="Times New Roman" w:cs="Times New Roman"/>
        </w:rPr>
        <w:t xml:space="preserve"> показатели минимально допустимого уровня обеспеченности населения объектами местного значения поселения и </w:t>
      </w:r>
      <w:r w:rsidR="00B25265">
        <w:rPr>
          <w:rFonts w:ascii="Times New Roman" w:hAnsi="Times New Roman" w:cs="Times New Roman"/>
        </w:rPr>
        <w:t>расчётные</w:t>
      </w:r>
      <w:r>
        <w:rPr>
          <w:rFonts w:ascii="Times New Roman" w:hAnsi="Times New Roman" w:cs="Times New Roman"/>
        </w:rPr>
        <w:t xml:space="preserve">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34492B" w:rsidRDefault="00B25265"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генерального плана городского поселения «Коношское</w:t>
      </w:r>
      <w:r w:rsidR="0034492B" w:rsidRPr="00722BCA">
        <w:rPr>
          <w:rFonts w:ascii="Times New Roman" w:hAnsi="Times New Roman" w:cs="Times New Roman"/>
        </w:rPr>
        <w:t xml:space="preserve">»  </w:t>
      </w:r>
      <w:r>
        <w:rPr>
          <w:rFonts w:ascii="Times New Roman" w:hAnsi="Times New Roman" w:cs="Times New Roman"/>
        </w:rPr>
        <w:t xml:space="preserve">Коношского </w:t>
      </w:r>
      <w:r w:rsidR="0034492B" w:rsidRPr="00722BCA">
        <w:rPr>
          <w:rFonts w:ascii="Times New Roman" w:hAnsi="Times New Roman" w:cs="Times New Roman"/>
        </w:rPr>
        <w:t>муниципального района Архангельской области</w:t>
      </w:r>
      <w:r w:rsidR="0034492B">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правил землепользования и застройки </w:t>
      </w:r>
      <w:r w:rsidR="00B25265">
        <w:rPr>
          <w:rFonts w:ascii="Times New Roman" w:hAnsi="Times New Roman" w:cs="Times New Roman"/>
        </w:rPr>
        <w:t>г</w:t>
      </w:r>
      <w:r w:rsidRPr="00B25265">
        <w:rPr>
          <w:rFonts w:ascii="Times New Roman" w:hAnsi="Times New Roman" w:cs="Times New Roman"/>
        </w:rPr>
        <w:t>ородского</w:t>
      </w:r>
      <w:r w:rsidRPr="00722BCA">
        <w:rPr>
          <w:rFonts w:ascii="Times New Roman" w:hAnsi="Times New Roman" w:cs="Times New Roman"/>
        </w:rPr>
        <w:t xml:space="preserve"> поселения «</w:t>
      </w:r>
      <w:r w:rsidR="00B25265">
        <w:rPr>
          <w:rFonts w:ascii="Times New Roman" w:hAnsi="Times New Roman" w:cs="Times New Roman"/>
        </w:rPr>
        <w:t>Коношское</w:t>
      </w:r>
      <w:r w:rsidRPr="00722BCA">
        <w:rPr>
          <w:rFonts w:ascii="Times New Roman" w:hAnsi="Times New Roman" w:cs="Times New Roman"/>
        </w:rPr>
        <w:t xml:space="preserve">»  </w:t>
      </w:r>
      <w:r w:rsidR="00B25265">
        <w:rPr>
          <w:rFonts w:ascii="Times New Roman" w:hAnsi="Times New Roman" w:cs="Times New Roman"/>
        </w:rPr>
        <w:t xml:space="preserve">Коношского </w:t>
      </w:r>
      <w:r w:rsidRPr="00722BCA">
        <w:rPr>
          <w:rFonts w:ascii="Times New Roman" w:hAnsi="Times New Roman" w:cs="Times New Roman"/>
        </w:rPr>
        <w:t>муниципального района Архангельской области</w:t>
      </w:r>
      <w:r>
        <w:rPr>
          <w:rFonts w:ascii="Times New Roman" w:hAnsi="Times New Roman" w:cs="Times New Roman"/>
        </w:rPr>
        <w:t>;</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w:t>
      </w:r>
      <w:r w:rsidR="00B25265">
        <w:rPr>
          <w:rFonts w:ascii="Times New Roman" w:hAnsi="Times New Roman" w:cs="Times New Roman"/>
        </w:rPr>
        <w:t>учётом</w:t>
      </w:r>
      <w:r>
        <w:rPr>
          <w:rFonts w:ascii="Times New Roman" w:hAnsi="Times New Roman" w:cs="Times New Roman"/>
        </w:rPr>
        <w:t xml:space="preserve"> движения в одну сторону.</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3. По вопросам, не рассматриваемым в Нормативах, следует руководствоваться Федеральным </w:t>
      </w:r>
      <w:hyperlink r:id="rId11" w:history="1">
        <w:r w:rsidRPr="006459A9">
          <w:rPr>
            <w:rFonts w:ascii="Times New Roman" w:hAnsi="Times New Roman" w:cs="Times New Roman"/>
          </w:rPr>
          <w:t>законом</w:t>
        </w:r>
      </w:hyperlink>
      <w:r>
        <w:rPr>
          <w:rFonts w:ascii="Times New Roman" w:hAnsi="Times New Roman" w:cs="Times New Roman"/>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При осуществлении градостроительного проектирования необходимо учитывать, что:</w:t>
      </w:r>
    </w:p>
    <w:p w:rsidR="0034492B" w:rsidRDefault="0034492B" w:rsidP="009966B1">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поселки городского типа следует проектировать по нормам, установленным для малых городов;</w:t>
      </w:r>
    </w:p>
    <w:p w:rsidR="0034492B" w:rsidRDefault="0034492B" w:rsidP="00722BCA">
      <w:pPr>
        <w:pStyle w:val="ConsPlusNormal"/>
        <w:jc w:val="center"/>
        <w:outlineLvl w:val="1"/>
        <w:rPr>
          <w:rFonts w:ascii="Times New Roman" w:hAnsi="Times New Roman" w:cs="Times New Roman"/>
        </w:rPr>
      </w:pPr>
    </w:p>
    <w:p w:rsidR="0034492B" w:rsidRDefault="0034492B" w:rsidP="00722BCA">
      <w:pPr>
        <w:pStyle w:val="ConsPlusNormal"/>
        <w:jc w:val="center"/>
        <w:outlineLvl w:val="1"/>
        <w:rPr>
          <w:rFonts w:ascii="Times New Roman" w:hAnsi="Times New Roman" w:cs="Times New Roman"/>
        </w:rPr>
      </w:pP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Default="0034492B" w:rsidP="00722BCA">
      <w:pPr>
        <w:pStyle w:val="ConsPlusNormal"/>
        <w:jc w:val="center"/>
        <w:outlineLvl w:val="1"/>
        <w:rPr>
          <w:rFonts w:ascii="Times New Roman" w:hAnsi="Times New Roman" w:cs="Times New Roman"/>
        </w:rPr>
      </w:pPr>
    </w:p>
    <w:p w:rsidR="0034492B" w:rsidRDefault="0034492B">
      <w:pPr>
        <w:pStyle w:val="ConsPlusNormal"/>
        <w:jc w:val="center"/>
        <w:outlineLvl w:val="2"/>
        <w:rPr>
          <w:rFonts w:ascii="Times New Roman" w:hAnsi="Times New Roman" w:cs="Times New Roman"/>
        </w:rPr>
      </w:pPr>
      <w:r>
        <w:rPr>
          <w:rFonts w:ascii="Times New Roman" w:hAnsi="Times New Roman" w:cs="Times New Roman"/>
          <w:sz w:val="24"/>
          <w:szCs w:val="24"/>
        </w:rPr>
        <w:t xml:space="preserve">Часть III. </w:t>
      </w:r>
      <w:r w:rsidR="00797552">
        <w:rPr>
          <w:rFonts w:ascii="Times New Roman" w:hAnsi="Times New Roman" w:cs="Times New Roman"/>
          <w:sz w:val="24"/>
          <w:szCs w:val="24"/>
        </w:rPr>
        <w:t>Расчётные</w:t>
      </w:r>
      <w:r>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населения и </w:t>
      </w:r>
      <w:r w:rsidR="00797552">
        <w:rPr>
          <w:rFonts w:ascii="Times New Roman" w:hAnsi="Times New Roman" w:cs="Times New Roman"/>
          <w:sz w:val="24"/>
          <w:szCs w:val="24"/>
        </w:rPr>
        <w:t>расчётные</w:t>
      </w:r>
      <w:r>
        <w:rPr>
          <w:rFonts w:ascii="Times New Roman" w:hAnsi="Times New Roman" w:cs="Times New Roman"/>
          <w:sz w:val="24"/>
          <w:szCs w:val="24"/>
        </w:rPr>
        <w:t xml:space="preserve"> показатели максимально допустимого уровня территориальной доступности таких объектов для населения </w:t>
      </w:r>
      <w:r w:rsidRPr="00797552">
        <w:rPr>
          <w:rFonts w:ascii="Times New Roman" w:hAnsi="Times New Roman" w:cs="Times New Roman"/>
          <w:sz w:val="24"/>
          <w:szCs w:val="24"/>
        </w:rPr>
        <w:t>городского поселения (основная часть)</w:t>
      </w:r>
    </w:p>
    <w:p w:rsidR="0034492B" w:rsidRDefault="0034492B" w:rsidP="00057CDD">
      <w:pPr>
        <w:pStyle w:val="ConsPlusNormal"/>
        <w:ind w:firstLine="540"/>
        <w:jc w:val="both"/>
        <w:rPr>
          <w:rFonts w:ascii="Times New Roman" w:hAnsi="Times New Roman" w:cs="Times New Roman"/>
        </w:rPr>
      </w:pPr>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Настоящими </w:t>
      </w:r>
      <w:r>
        <w:rPr>
          <w:rFonts w:ascii="Times New Roman" w:hAnsi="Times New Roman" w:cs="Times New Roman"/>
        </w:rPr>
        <w:t>Н</w:t>
      </w:r>
      <w:r w:rsidRPr="00722BCA">
        <w:rPr>
          <w:rFonts w:ascii="Times New Roman" w:hAnsi="Times New Roman" w:cs="Times New Roman"/>
        </w:rPr>
        <w:t xml:space="preserve">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797552">
        <w:rPr>
          <w:rFonts w:ascii="Times New Roman" w:hAnsi="Times New Roman" w:cs="Times New Roman"/>
        </w:rPr>
        <w:t>г</w:t>
      </w:r>
      <w:r w:rsidRPr="00797552">
        <w:rPr>
          <w:rFonts w:ascii="Times New Roman" w:hAnsi="Times New Roman" w:cs="Times New Roman"/>
        </w:rPr>
        <w:t>ородского</w:t>
      </w:r>
      <w:r w:rsidRPr="00722BCA">
        <w:rPr>
          <w:rFonts w:ascii="Times New Roman" w:hAnsi="Times New Roman" w:cs="Times New Roman"/>
        </w:rPr>
        <w:t xml:space="preserve"> поселения «</w:t>
      </w:r>
      <w:r w:rsidR="00797552">
        <w:rPr>
          <w:rFonts w:ascii="Times New Roman" w:hAnsi="Times New Roman" w:cs="Times New Roman"/>
        </w:rPr>
        <w:t>Коношское</w:t>
      </w:r>
      <w:r w:rsidRPr="00722BCA">
        <w:rPr>
          <w:rFonts w:ascii="Times New Roman" w:hAnsi="Times New Roman" w:cs="Times New Roman"/>
        </w:rPr>
        <w:t xml:space="preserve">» </w:t>
      </w:r>
      <w:r w:rsidR="00797552">
        <w:rPr>
          <w:rFonts w:ascii="Times New Roman" w:hAnsi="Times New Roman" w:cs="Times New Roman"/>
        </w:rPr>
        <w:t>Коношского</w:t>
      </w:r>
      <w:r w:rsidRPr="00722BCA">
        <w:rPr>
          <w:rFonts w:ascii="Times New Roman" w:hAnsi="Times New Roman" w:cs="Times New Roman"/>
        </w:rPr>
        <w:t xml:space="preserve"> муниципального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797552" w:rsidRPr="00797552">
        <w:rPr>
          <w:rFonts w:ascii="Times New Roman" w:hAnsi="Times New Roman" w:cs="Times New Roman"/>
        </w:rPr>
        <w:t>городского</w:t>
      </w:r>
      <w:r w:rsidRPr="00722BCA">
        <w:rPr>
          <w:rFonts w:ascii="Times New Roman" w:hAnsi="Times New Roman" w:cs="Times New Roman"/>
        </w:rPr>
        <w:t xml:space="preserve"> поселения «</w:t>
      </w:r>
      <w:r w:rsidR="00797552">
        <w:rPr>
          <w:rFonts w:ascii="Times New Roman" w:hAnsi="Times New Roman" w:cs="Times New Roman"/>
        </w:rPr>
        <w:t>Коношское</w:t>
      </w:r>
      <w:r w:rsidRPr="00722BCA">
        <w:rPr>
          <w:rFonts w:ascii="Times New Roman" w:hAnsi="Times New Roman" w:cs="Times New Roman"/>
        </w:rPr>
        <w:t xml:space="preserve">»  </w:t>
      </w:r>
      <w:r w:rsidR="00797552">
        <w:rPr>
          <w:rFonts w:ascii="Times New Roman" w:hAnsi="Times New Roman" w:cs="Times New Roman"/>
        </w:rPr>
        <w:t>Коношского</w:t>
      </w:r>
      <w:r w:rsidRPr="00722BCA">
        <w:rPr>
          <w:rFonts w:ascii="Times New Roman" w:hAnsi="Times New Roman" w:cs="Times New Roman"/>
        </w:rPr>
        <w:t xml:space="preserve"> муниципального района Архангельской области. </w:t>
      </w:r>
    </w:p>
    <w:p w:rsidR="0034492B" w:rsidRDefault="0034492B" w:rsidP="00057CDD">
      <w:pPr>
        <w:pStyle w:val="ConsPlusNormal"/>
        <w:ind w:firstLine="540"/>
        <w:jc w:val="both"/>
        <w:rPr>
          <w:rFonts w:ascii="Times New Roman" w:hAnsi="Times New Roman" w:cs="Times New Roman"/>
        </w:rPr>
      </w:pPr>
      <w:r w:rsidRPr="00722BCA">
        <w:rPr>
          <w:rFonts w:ascii="Times New Roman" w:hAnsi="Times New Roman" w:cs="Times New Roman"/>
        </w:rPr>
        <w:t xml:space="preserve">Виды объектов местного значения поселения указаны в </w:t>
      </w:r>
      <w:hyperlink r:id="rId12" w:history="1">
        <w:r w:rsidRPr="00057CDD">
          <w:rPr>
            <w:rFonts w:ascii="Times New Roman" w:hAnsi="Times New Roman" w:cs="Times New Roman"/>
          </w:rPr>
          <w:t>ст</w:t>
        </w:r>
        <w:r w:rsidR="008272E7">
          <w:rPr>
            <w:rFonts w:ascii="Times New Roman" w:hAnsi="Times New Roman" w:cs="Times New Roman"/>
          </w:rPr>
          <w:t>атье</w:t>
        </w:r>
        <w:r w:rsidRPr="00057CDD">
          <w:rPr>
            <w:rFonts w:ascii="Times New Roman" w:hAnsi="Times New Roman" w:cs="Times New Roman"/>
          </w:rPr>
          <w:t xml:space="preserve"> 14</w:t>
        </w:r>
      </w:hyperlink>
      <w:r w:rsidRPr="00722BCA">
        <w:rPr>
          <w:rFonts w:ascii="Times New Roman" w:hAnsi="Times New Roman" w:cs="Times New Roman"/>
        </w:rPr>
        <w:t xml:space="preserve"> Федерального</w:t>
      </w:r>
      <w:r>
        <w:rPr>
          <w:rFonts w:ascii="Times New Roman" w:hAnsi="Times New Roman" w:cs="Times New Roman"/>
        </w:rPr>
        <w:t xml:space="preserve"> закона </w:t>
      </w:r>
      <w:r>
        <w:rPr>
          <w:rFonts w:ascii="Times New Roman" w:hAnsi="Times New Roman" w:cs="Times New Roman"/>
        </w:rPr>
        <w:br/>
        <w:t>от 06.10.2003 № 131-ФЗ «</w:t>
      </w:r>
      <w:r w:rsidRPr="00722BCA">
        <w:rPr>
          <w:rFonts w:ascii="Times New Roman" w:hAnsi="Times New Roman" w:cs="Times New Roman"/>
        </w:rPr>
        <w:t>Об общих принципах организации местного самоуправления в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p>
    <w:p w:rsidR="0034492B" w:rsidRDefault="0034492B" w:rsidP="009A4C42">
      <w:pPr>
        <w:pStyle w:val="ConsPlusNormal"/>
        <w:ind w:firstLine="540"/>
        <w:jc w:val="center"/>
        <w:rPr>
          <w:rFonts w:ascii="Times New Roman" w:hAnsi="Times New Roman" w:cs="Times New Roman"/>
        </w:rPr>
      </w:pPr>
      <w:r>
        <w:rPr>
          <w:rFonts w:ascii="Times New Roman" w:hAnsi="Times New Roman" w:cs="Times New Roman"/>
        </w:rPr>
        <w:t xml:space="preserve">1. </w:t>
      </w:r>
      <w:r w:rsidRPr="00722BCA">
        <w:rPr>
          <w:rFonts w:ascii="Times New Roman" w:hAnsi="Times New Roman" w:cs="Times New Roman"/>
        </w:rPr>
        <w:t>В области культуры</w:t>
      </w:r>
    </w:p>
    <w:p w:rsidR="0034492B" w:rsidRDefault="0034492B" w:rsidP="009A4C42">
      <w:pPr>
        <w:pStyle w:val="ConsPlusNormal"/>
        <w:ind w:firstLine="540"/>
        <w:jc w:val="center"/>
        <w:rPr>
          <w:rFonts w:ascii="Times New Roman" w:hAnsi="Times New Roman" w:cs="Times New Roman"/>
        </w:rPr>
      </w:pPr>
    </w:p>
    <w:p w:rsidR="0034492B" w:rsidRDefault="007975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Расчётные</w:t>
      </w:r>
      <w:r w:rsidR="0034492B">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населения </w:t>
      </w:r>
      <w:r w:rsidRPr="00797552">
        <w:rPr>
          <w:rFonts w:ascii="Times New Roman" w:hAnsi="Times New Roman" w:cs="Times New Roman"/>
          <w:sz w:val="24"/>
          <w:szCs w:val="24"/>
        </w:rPr>
        <w:t>городского</w:t>
      </w:r>
      <w:r w:rsidR="0034492B">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5584"/>
      </w:tblGrid>
      <w:tr w:rsidR="0034492B" w:rsidRPr="00A17EB6">
        <w:trPr>
          <w:tblHeader/>
        </w:trPr>
        <w:tc>
          <w:tcPr>
            <w:tcW w:w="1984" w:type="dxa"/>
          </w:tcPr>
          <w:p w:rsidR="0034492B" w:rsidRDefault="0034492B" w:rsidP="009A4C42">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Pr="00797552">
              <w:rPr>
                <w:rFonts w:ascii="Times New Roman" w:hAnsi="Times New Roman" w:cs="Times New Roman"/>
              </w:rPr>
              <w:t>городского</w:t>
            </w:r>
          </w:p>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поселения</w:t>
            </w:r>
          </w:p>
        </w:tc>
        <w:tc>
          <w:tcPr>
            <w:tcW w:w="20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Наименование </w:t>
            </w:r>
            <w:r w:rsidR="00797552" w:rsidRPr="00722BCA">
              <w:rPr>
                <w:rFonts w:ascii="Times New Roman" w:hAnsi="Times New Roman" w:cs="Times New Roman"/>
              </w:rPr>
              <w:t>расчётного</w:t>
            </w:r>
            <w:r w:rsidRPr="00722BCA">
              <w:rPr>
                <w:rFonts w:ascii="Times New Roman" w:hAnsi="Times New Roman" w:cs="Times New Roman"/>
              </w:rPr>
              <w:t xml:space="preserve"> показателя, единица измерения</w:t>
            </w:r>
          </w:p>
        </w:tc>
        <w:tc>
          <w:tcPr>
            <w:tcW w:w="5584" w:type="dxa"/>
          </w:tcPr>
          <w:p w:rsidR="0034492B" w:rsidRPr="00722BCA" w:rsidRDefault="0034492B" w:rsidP="00797552">
            <w:pPr>
              <w:pStyle w:val="ConsPlusNormal"/>
              <w:jc w:val="center"/>
              <w:rPr>
                <w:rFonts w:ascii="Times New Roman" w:hAnsi="Times New Roman" w:cs="Times New Roman"/>
              </w:rPr>
            </w:pPr>
            <w:r w:rsidRPr="00722BCA">
              <w:rPr>
                <w:rFonts w:ascii="Times New Roman" w:hAnsi="Times New Roman" w:cs="Times New Roman"/>
              </w:rPr>
              <w:t xml:space="preserve">Значение </w:t>
            </w:r>
            <w:r w:rsidR="00797552" w:rsidRPr="00722BCA">
              <w:rPr>
                <w:rFonts w:ascii="Times New Roman" w:hAnsi="Times New Roman" w:cs="Times New Roman"/>
              </w:rPr>
              <w:t>расчётного</w:t>
            </w:r>
            <w:r w:rsidRPr="00722BCA">
              <w:rPr>
                <w:rFonts w:ascii="Times New Roman" w:hAnsi="Times New Roman" w:cs="Times New Roman"/>
              </w:rPr>
              <w:t xml:space="preserve"> показателя минимально допустимого уровня обеспеченности </w:t>
            </w:r>
            <w:r>
              <w:rPr>
                <w:rFonts w:ascii="Times New Roman" w:hAnsi="Times New Roman" w:cs="Times New Roman"/>
              </w:rPr>
              <w:t xml:space="preserve">объектами местного значения </w:t>
            </w:r>
            <w:r w:rsidRPr="00797552">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Помещения для культурно-досуговой деятельности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площади пола</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Учреждения культуры с музейными помещениями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объект</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Учреждения клубного типа</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зрительских мест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Городская массовая библиотека</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тыс. единиц хранения на тыс. чел; читательских мест на тыс. чел.</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с доп</w:t>
            </w:r>
            <w:r>
              <w:rPr>
                <w:rFonts w:ascii="Times New Roman" w:hAnsi="Times New Roman" w:cs="Times New Roman"/>
              </w:rPr>
              <w:t>олнительным книжным фондом 4,5 –</w:t>
            </w:r>
            <w:r w:rsidRPr="00722BCA">
              <w:rPr>
                <w:rFonts w:ascii="Times New Roman" w:hAnsi="Times New Roman" w:cs="Times New Roman"/>
              </w:rPr>
              <w:t xml:space="preserve"> 5 тыс. ед. хранения на 3 - 4 читательских места</w:t>
            </w:r>
          </w:p>
        </w:tc>
      </w:tr>
    </w:tbl>
    <w:p w:rsidR="0034492B" w:rsidRDefault="0034492B">
      <w:pPr>
        <w:pStyle w:val="ConsPlusNormal"/>
        <w:ind w:firstLine="540"/>
        <w:jc w:val="both"/>
        <w:rPr>
          <w:rFonts w:ascii="Times New Roman" w:hAnsi="Times New Roman" w:cs="Times New Roman"/>
          <w:sz w:val="24"/>
          <w:szCs w:val="24"/>
        </w:rPr>
      </w:pPr>
    </w:p>
    <w:p w:rsidR="0034492B" w:rsidRDefault="0079755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Расчётные</w:t>
      </w:r>
      <w:r w:rsidR="0034492B">
        <w:rPr>
          <w:rFonts w:ascii="Times New Roman" w:hAnsi="Times New Roman" w:cs="Times New Roman"/>
          <w:sz w:val="24"/>
          <w:szCs w:val="24"/>
        </w:rPr>
        <w:t xml:space="preserve"> показатели максимально допустимого уровня территориальной доступности таких объектов для населения </w:t>
      </w:r>
      <w:r w:rsidR="0034492B" w:rsidRPr="00797552">
        <w:rPr>
          <w:rFonts w:ascii="Times New Roman" w:hAnsi="Times New Roman" w:cs="Times New Roman"/>
          <w:sz w:val="24"/>
          <w:szCs w:val="24"/>
        </w:rPr>
        <w:t>городского</w:t>
      </w:r>
      <w:r w:rsidR="0034492B">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Pr="00797552" w:rsidRDefault="0034492B" w:rsidP="009A4C42">
      <w:pPr>
        <w:pStyle w:val="ConsPlusNormal"/>
        <w:ind w:firstLine="540"/>
        <w:jc w:val="center"/>
        <w:rPr>
          <w:rFonts w:ascii="Times New Roman" w:hAnsi="Times New Roman" w:cs="Times New Roman"/>
        </w:rPr>
      </w:pPr>
      <w:r w:rsidRPr="00797552">
        <w:rPr>
          <w:rFonts w:ascii="Times New Roman" w:hAnsi="Times New Roman" w:cs="Times New Roman"/>
        </w:rPr>
        <w:t>2. В области физической культуры и массового спорта</w:t>
      </w:r>
    </w:p>
    <w:p w:rsidR="0034492B" w:rsidRDefault="0034492B" w:rsidP="009A4C42">
      <w:pPr>
        <w:pStyle w:val="ConsPlusNormal"/>
        <w:ind w:firstLine="540"/>
        <w:jc w:val="center"/>
        <w:rPr>
          <w:rFonts w:ascii="Times New Roman" w:hAnsi="Times New Roman" w:cs="Times New Roman"/>
        </w:rPr>
      </w:pPr>
    </w:p>
    <w:p w:rsidR="0034492B" w:rsidRDefault="00797552" w:rsidP="009A4C4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Расчётные</w:t>
      </w:r>
      <w:r w:rsidR="0034492B">
        <w:rPr>
          <w:rFonts w:ascii="Times New Roman" w:hAnsi="Times New Roman" w:cs="Times New Roman"/>
          <w:sz w:val="24"/>
          <w:szCs w:val="24"/>
        </w:rPr>
        <w:t xml:space="preserve"> показатели минимально допустимого уровня обеспеченности объектами местного значения населения </w:t>
      </w:r>
      <w:r w:rsidR="0034492B" w:rsidRPr="00797552">
        <w:rPr>
          <w:rFonts w:ascii="Times New Roman" w:hAnsi="Times New Roman" w:cs="Times New Roman"/>
          <w:sz w:val="24"/>
          <w:szCs w:val="24"/>
        </w:rPr>
        <w:t>городского</w:t>
      </w:r>
      <w:r w:rsidR="0034492B">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5584"/>
      </w:tblGrid>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Помещения для физкультурных занятий и тренировок</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Физкультурно-спортивные залы</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 на 1 тыс. человек</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Плоскостные сооружения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общей площади</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1950 на 1 тыс. человек</w:t>
            </w:r>
          </w:p>
        </w:tc>
      </w:tr>
      <w:tr w:rsidR="0034492B" w:rsidRPr="00A17EB6">
        <w:tc>
          <w:tcPr>
            <w:tcW w:w="9615"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w:t>
      </w:r>
    </w:p>
    <w:p w:rsidR="0034492B" w:rsidRDefault="0034492B">
      <w:pPr>
        <w:pStyle w:val="ConsPlusNormal"/>
        <w:ind w:firstLine="540"/>
        <w:jc w:val="both"/>
        <w:rPr>
          <w:rFonts w:ascii="Times New Roman" w:hAnsi="Times New Roman" w:cs="Times New Roman"/>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84"/>
        <w:gridCol w:w="2950"/>
        <w:gridCol w:w="2665"/>
      </w:tblGrid>
      <w:tr w:rsidR="0034492B" w:rsidRPr="00A17EB6">
        <w:tc>
          <w:tcPr>
            <w:tcW w:w="1871" w:type="dxa"/>
          </w:tcPr>
          <w:p w:rsidR="0034492B" w:rsidRPr="00722BCA" w:rsidRDefault="0034492B" w:rsidP="00797552">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00797552">
              <w:rPr>
                <w:rFonts w:ascii="Times New Roman" w:hAnsi="Times New Roman" w:cs="Times New Roman"/>
                <w:highlight w:val="yellow"/>
              </w:rPr>
              <w:t xml:space="preserve"> </w:t>
            </w:r>
            <w:r w:rsidRPr="00797552">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984" w:type="dxa"/>
          </w:tcPr>
          <w:p w:rsidR="0034492B" w:rsidRPr="00722BCA" w:rsidRDefault="0034492B" w:rsidP="002F34A3">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gridSpan w:val="2"/>
          </w:tcPr>
          <w:p w:rsidR="0034492B" w:rsidRPr="00722BCA" w:rsidRDefault="0034492B" w:rsidP="00797552">
            <w:pPr>
              <w:pStyle w:val="ConsPlusNormal"/>
              <w:jc w:val="center"/>
              <w:rPr>
                <w:rFonts w:ascii="Times New Roman" w:hAnsi="Times New Roman" w:cs="Times New Roman"/>
              </w:rPr>
            </w:pPr>
            <w:r w:rsidRPr="00722BCA">
              <w:rPr>
                <w:rFonts w:ascii="Times New Roman" w:hAnsi="Times New Roman" w:cs="Times New Roman"/>
              </w:rPr>
              <w:t xml:space="preserve">Значения </w:t>
            </w:r>
            <w:r w:rsidR="00797552" w:rsidRPr="00722BCA">
              <w:rPr>
                <w:rFonts w:ascii="Times New Roman" w:hAnsi="Times New Roman" w:cs="Times New Roman"/>
              </w:rPr>
              <w:t>расчётного</w:t>
            </w:r>
            <w:r w:rsidRPr="00722BCA">
              <w:rPr>
                <w:rFonts w:ascii="Times New Roman" w:hAnsi="Times New Roman" w:cs="Times New Roman"/>
              </w:rPr>
              <w:t xml:space="preserve">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00797552" w:rsidRPr="00797552">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Помещения для физкультурных занятий и тренировок</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2950"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многоэтажной жилой застройке - 500 м</w:t>
            </w:r>
          </w:p>
        </w:tc>
        <w:tc>
          <w:tcPr>
            <w:tcW w:w="2665"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При застройке индивидуальными жилыми домами - 700 м</w:t>
            </w:r>
          </w:p>
        </w:tc>
      </w:tr>
      <w:tr w:rsidR="0034492B" w:rsidRPr="00A17EB6">
        <w:tc>
          <w:tcPr>
            <w:tcW w:w="1871"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Физкультурно-спортивные залы</w:t>
            </w:r>
          </w:p>
        </w:tc>
        <w:tc>
          <w:tcPr>
            <w:tcW w:w="1984" w:type="dxa"/>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gridSpan w:val="2"/>
          </w:tcPr>
          <w:p w:rsidR="0034492B" w:rsidRPr="00722BCA" w:rsidRDefault="0034492B" w:rsidP="002F34A3">
            <w:pPr>
              <w:pStyle w:val="ConsPlusNormal"/>
              <w:rPr>
                <w:rFonts w:ascii="Times New Roman" w:hAnsi="Times New Roman" w:cs="Times New Roman"/>
              </w:rPr>
            </w:pPr>
            <w:r w:rsidRPr="00722BCA">
              <w:rPr>
                <w:rFonts w:ascii="Times New Roman" w:hAnsi="Times New Roman" w:cs="Times New Roman"/>
              </w:rPr>
              <w:t>Пешеходная доступность: 1500</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 </w:t>
      </w:r>
      <w:r w:rsidRPr="00722BCA">
        <w:rPr>
          <w:rFonts w:ascii="Times New Roman" w:hAnsi="Times New Roman" w:cs="Times New Roman"/>
        </w:rPr>
        <w:t>В области электро-, тепло-, газо- и водоснабжения населения, водоотведение</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3.1 . </w:t>
      </w:r>
      <w:r w:rsidRPr="00722BCA">
        <w:rPr>
          <w:rFonts w:ascii="Times New Roman" w:hAnsi="Times New Roman" w:cs="Times New Roman"/>
        </w:rPr>
        <w:t>Водоснабжение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EF4C45">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2693"/>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электро-, тепло-, газо- и водоснабжения населения, водоотведения</w:t>
            </w:r>
          </w:p>
        </w:tc>
        <w:tc>
          <w:tcPr>
            <w:tcW w:w="7631"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Водоснабжение</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водоснабжением, %</w:t>
            </w:r>
          </w:p>
        </w:tc>
        <w:tc>
          <w:tcPr>
            <w:tcW w:w="558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очистки воды в зависимости от их </w:t>
            </w:r>
            <w:r w:rsidRPr="00722BCA">
              <w:rPr>
                <w:rFonts w:ascii="Times New Roman" w:hAnsi="Times New Roman" w:cs="Times New Roman"/>
              </w:rPr>
              <w:lastRenderedPageBreak/>
              <w:t>производительности, га</w:t>
            </w: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свыше 0,2 до 0,4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0,4 до 0,8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0,8 до 12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 до 32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32 до 80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80 до 125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125 до 250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250 до 400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18,0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свыше 400 до 800 тыс. куб.м/сут.</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3.2. </w:t>
      </w:r>
      <w:r w:rsidRPr="00722BCA">
        <w:rPr>
          <w:rFonts w:ascii="Times New Roman" w:hAnsi="Times New Roman" w:cs="Times New Roman"/>
        </w:rPr>
        <w:t>Водоотведение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EF4C45">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31"/>
        <w:gridCol w:w="5584"/>
      </w:tblGrid>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водоотведением для общественно-деловой и этажной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r w:rsidR="0034492B" w:rsidRPr="00A17EB6">
        <w:tc>
          <w:tcPr>
            <w:tcW w:w="403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для индивидуальной жилой застройки, %</w:t>
            </w:r>
          </w:p>
        </w:tc>
        <w:tc>
          <w:tcPr>
            <w:tcW w:w="55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заданию на проектирование</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3.3 </w:t>
      </w:r>
      <w:r w:rsidRPr="00722BCA">
        <w:rPr>
          <w:rFonts w:ascii="Times New Roman" w:hAnsi="Times New Roman" w:cs="Times New Roman"/>
        </w:rPr>
        <w:t>Теплоснабжение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EF4C45">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442"/>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34492B" w:rsidRPr="00EF4C45" w:rsidRDefault="00EF4C45" w:rsidP="009A4C42">
            <w:pPr>
              <w:pStyle w:val="ConsPlusNormal"/>
              <w:rPr>
                <w:rFonts w:ascii="Times New Roman" w:hAnsi="Times New Roman" w:cs="Times New Roman"/>
              </w:rPr>
            </w:pPr>
            <w:r w:rsidRPr="00EF4C45">
              <w:rPr>
                <w:rFonts w:ascii="Times New Roman" w:hAnsi="Times New Roman" w:cs="Times New Roman"/>
              </w:rPr>
              <w:t>75</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w:t>
      </w:r>
      <w:r>
        <w:rPr>
          <w:rFonts w:ascii="Times New Roman" w:hAnsi="Times New Roman" w:cs="Times New Roman"/>
        </w:rPr>
        <w:lastRenderedPageBreak/>
        <w:t xml:space="preserve">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3.4 </w:t>
      </w:r>
      <w:r w:rsidRPr="00722BCA">
        <w:rPr>
          <w:rFonts w:ascii="Times New Roman" w:hAnsi="Times New Roman" w:cs="Times New Roman"/>
        </w:rPr>
        <w:t>Газоснабжение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EF4C45">
        <w:rPr>
          <w:rFonts w:ascii="Times New Roman" w:hAnsi="Times New Roman" w:cs="Times New Roman"/>
          <w:sz w:val="24"/>
          <w:szCs w:val="24"/>
        </w:rPr>
        <w:t>г</w:t>
      </w:r>
      <w:r w:rsidRPr="00EF4C45">
        <w:rPr>
          <w:rFonts w:ascii="Times New Roman" w:hAnsi="Times New Roman" w:cs="Times New Roman"/>
          <w:sz w:val="24"/>
          <w:szCs w:val="24"/>
        </w:rPr>
        <w:t>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442"/>
      </w:tblGrid>
      <w:tr w:rsidR="0034492B" w:rsidRPr="00A17EB6">
        <w:trPr>
          <w:trHeight w:val="1518"/>
        </w:trPr>
        <w:tc>
          <w:tcPr>
            <w:tcW w:w="4173" w:type="dxa"/>
          </w:tcPr>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w:t>
            </w:r>
            <w:r>
              <w:rPr>
                <w:rFonts w:ascii="Times New Roman" w:hAnsi="Times New Roman" w:cs="Times New Roman"/>
              </w:rPr>
              <w:t>ым</w:t>
            </w:r>
          </w:p>
          <w:p w:rsidR="0034492B" w:rsidRPr="00722BCA" w:rsidRDefault="0034492B" w:rsidP="009C1139">
            <w:pPr>
              <w:pStyle w:val="ConsPlusNormal"/>
              <w:rPr>
                <w:rFonts w:ascii="Times New Roman" w:hAnsi="Times New Roman" w:cs="Times New Roman"/>
              </w:rPr>
            </w:pPr>
            <w:r w:rsidRPr="00722BCA">
              <w:rPr>
                <w:rFonts w:ascii="Times New Roman" w:hAnsi="Times New Roman" w:cs="Times New Roman"/>
              </w:rPr>
              <w:t>газоснабжени</w:t>
            </w:r>
            <w:r>
              <w:rPr>
                <w:rFonts w:ascii="Times New Roman" w:hAnsi="Times New Roman" w:cs="Times New Roman"/>
              </w:rPr>
              <w:t>ем</w:t>
            </w:r>
            <w:r w:rsidRPr="00722BCA">
              <w:rPr>
                <w:rFonts w:ascii="Times New Roman" w:hAnsi="Times New Roman" w:cs="Times New Roman"/>
              </w:rPr>
              <w:t xml:space="preserve"> вне зон действия источников централизованного теплоснабжения, %</w:t>
            </w:r>
          </w:p>
        </w:tc>
        <w:tc>
          <w:tcPr>
            <w:tcW w:w="5442" w:type="dxa"/>
          </w:tcPr>
          <w:p w:rsidR="0034492B" w:rsidRPr="00722BCA" w:rsidRDefault="00EF4C45" w:rsidP="009A4C42">
            <w:pPr>
              <w:pStyle w:val="ConsPlusNormal"/>
              <w:rPr>
                <w:rFonts w:ascii="Times New Roman" w:hAnsi="Times New Roman" w:cs="Times New Roman"/>
              </w:rPr>
            </w:pPr>
            <w:r>
              <w:rPr>
                <w:rFonts w:ascii="Times New Roman" w:hAnsi="Times New Roman" w:cs="Times New Roman"/>
              </w:rPr>
              <w:t>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3.5 </w:t>
      </w:r>
      <w:r w:rsidRPr="00722BCA">
        <w:rPr>
          <w:rFonts w:ascii="Times New Roman" w:hAnsi="Times New Roman" w:cs="Times New Roman"/>
        </w:rPr>
        <w:t>Электроснабжение</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EF4C45">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442"/>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централизованной системой электроснабжения, %</w:t>
            </w:r>
          </w:p>
        </w:tc>
        <w:tc>
          <w:tcPr>
            <w:tcW w:w="5442" w:type="dxa"/>
          </w:tcPr>
          <w:p w:rsidR="0034492B" w:rsidRPr="00EF4C45" w:rsidRDefault="0034492B" w:rsidP="009A4C42">
            <w:pPr>
              <w:pStyle w:val="ConsPlusNormal"/>
              <w:rPr>
                <w:rFonts w:ascii="Times New Roman" w:hAnsi="Times New Roman" w:cs="Times New Roman"/>
              </w:rPr>
            </w:pPr>
            <w:r w:rsidRPr="00EF4C45">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3.6 </w:t>
      </w:r>
      <w:r w:rsidRPr="00722BCA">
        <w:rPr>
          <w:rFonts w:ascii="Times New Roman" w:hAnsi="Times New Roman" w:cs="Times New Roman"/>
        </w:rPr>
        <w:t>Мероприятия по отводу поверхностных вод</w:t>
      </w:r>
      <w:r>
        <w:rPr>
          <w:rFonts w:ascii="Times New Roman" w:hAnsi="Times New Roman" w:cs="Times New Roman"/>
        </w:rPr>
        <w:t xml:space="preserve"> </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20226F">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4492B" w:rsidRPr="00A17EB6">
        <w:tc>
          <w:tcPr>
            <w:tcW w:w="417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системой водоотведения, км</w:t>
            </w:r>
          </w:p>
        </w:tc>
        <w:tc>
          <w:tcPr>
            <w:tcW w:w="5528"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на квадратный километр территории</w:t>
            </w:r>
          </w:p>
        </w:tc>
      </w:tr>
      <w:tr w:rsidR="0034492B" w:rsidRPr="00A17EB6">
        <w:tc>
          <w:tcPr>
            <w:tcW w:w="970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4. </w:t>
      </w:r>
      <w:r w:rsidRPr="00722BCA">
        <w:rPr>
          <w:rFonts w:ascii="Times New Roman" w:hAnsi="Times New Roman" w:cs="Times New Roman"/>
        </w:rPr>
        <w:t>В области автомобильных дорог местного 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20226F" w:rsidRPr="0020226F">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1616"/>
        <w:gridCol w:w="737"/>
        <w:gridCol w:w="340"/>
        <w:gridCol w:w="1927"/>
        <w:gridCol w:w="964"/>
      </w:tblGrid>
      <w:tr w:rsidR="0034492B" w:rsidRPr="00A17EB6">
        <w:tc>
          <w:tcPr>
            <w:tcW w:w="9615" w:type="dxa"/>
            <w:gridSpan w:val="7"/>
          </w:tcPr>
          <w:p w:rsidR="0034492B" w:rsidRPr="00722BCA" w:rsidRDefault="0034492B" w:rsidP="009A4C42">
            <w:pPr>
              <w:pStyle w:val="ConsPlusNormal"/>
              <w:jc w:val="center"/>
              <w:outlineLvl w:val="4"/>
              <w:rPr>
                <w:rFonts w:ascii="Times New Roman" w:hAnsi="Times New Roman" w:cs="Times New Roman"/>
              </w:rPr>
            </w:pPr>
            <w:r w:rsidRPr="00722BCA">
              <w:rPr>
                <w:rFonts w:ascii="Times New Roman" w:hAnsi="Times New Roman" w:cs="Times New Roman"/>
              </w:rPr>
              <w:t>В области автомобильных дорог местного значения</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Улицы и дороги </w:t>
            </w:r>
            <w:r w:rsidRPr="00722BCA">
              <w:rPr>
                <w:rFonts w:ascii="Times New Roman" w:hAnsi="Times New Roman" w:cs="Times New Roman"/>
              </w:rPr>
              <w:lastRenderedPageBreak/>
              <w:t>местного 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 xml:space="preserve">Уровень </w:t>
            </w:r>
            <w:r w:rsidRPr="00722BCA">
              <w:rPr>
                <w:rFonts w:ascii="Times New Roman" w:hAnsi="Times New Roman" w:cs="Times New Roman"/>
              </w:rPr>
              <w:lastRenderedPageBreak/>
              <w:t>автомобилизации населения по этапам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II этап</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7631" w:type="dxa"/>
            <w:gridSpan w:val="6"/>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Параметры автомобильных дорог в зависимости от категории и основного назначения дорог и улиц</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Расчетная скорость движения, км/ч</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полосы движения, 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2,75</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полос движения</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2 </w:t>
            </w:r>
            <w:r>
              <w:rPr>
                <w:rFonts w:ascii="Times New Roman" w:hAnsi="Times New Roman" w:cs="Times New Roman"/>
              </w:rPr>
              <w:t>–</w:t>
            </w:r>
            <w:r w:rsidRPr="00722BCA">
              <w:rPr>
                <w:rFonts w:ascii="Times New Roman" w:hAnsi="Times New Roman" w:cs="Times New Roman"/>
              </w:rPr>
              <w:t xml:space="preserve"> 3 (с учетом использования одной полосы для стоянок легковых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2 - 4</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пешеходной части тротуара, м</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в жилой застройке</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и дороги научно-производственных, промышленных и коммунально-складских районов</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парковые дороги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0,75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Пешеходные улицы:</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основные</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второстепенные</w:t>
            </w:r>
          </w:p>
        </w:tc>
        <w:tc>
          <w:tcPr>
            <w:tcW w:w="2891" w:type="dxa"/>
            <w:gridSpan w:val="2"/>
          </w:tcPr>
          <w:p w:rsidR="0034492B" w:rsidRPr="00722BCA" w:rsidRDefault="0034492B" w:rsidP="009A4C42">
            <w:pPr>
              <w:pStyle w:val="ConsPlusNormal"/>
              <w:rPr>
                <w:rFonts w:ascii="Times New Roman" w:hAnsi="Times New Roman" w:cs="Times New Roman"/>
              </w:rPr>
            </w:pP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проекту</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Радиус закругления проезжей части улиц и дорог, м</w:t>
            </w:r>
          </w:p>
        </w:tc>
        <w:tc>
          <w:tcPr>
            <w:tcW w:w="161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Категория улиц</w:t>
            </w:r>
          </w:p>
        </w:tc>
        <w:tc>
          <w:tcPr>
            <w:tcW w:w="3968" w:type="dxa"/>
            <w:gridSpan w:val="4"/>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Радиус закругления проезжей части, м</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vMerge/>
          </w:tcPr>
          <w:p w:rsidR="0034492B" w:rsidRPr="00A17EB6" w:rsidRDefault="0034492B" w:rsidP="009A4C42">
            <w:pPr>
              <w:rPr>
                <w:rFonts w:ascii="Times New Roman" w:hAnsi="Times New Roman" w:cs="Times New Roman"/>
              </w:rPr>
            </w:pPr>
          </w:p>
        </w:tc>
        <w:tc>
          <w:tcPr>
            <w:tcW w:w="3004"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новом строительстве</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в условиях реконструкции</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Улицы местного значения</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161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Проезды</w:t>
            </w:r>
          </w:p>
        </w:tc>
        <w:tc>
          <w:tcPr>
            <w:tcW w:w="3004"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Ширина боковых проездов, м</w:t>
            </w: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транспорта и без устройства специальных полос для стоянки автомобилей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 менее 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одностороннем движении и организации по местному проезду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4620" w:type="dxa"/>
            <w:gridSpan w:val="4"/>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двустороннем движении и организации движения массового пассажирского транспорта</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11,25</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Стоянки для временного хранения легковых автомобилей</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Число машино</w:t>
            </w:r>
            <w:r>
              <w:rPr>
                <w:rFonts w:ascii="Times New Roman" w:hAnsi="Times New Roman" w:cs="Times New Roman"/>
              </w:rPr>
              <w:t>/</w:t>
            </w:r>
            <w:r w:rsidRPr="00722BCA">
              <w:rPr>
                <w:rFonts w:ascii="Times New Roman" w:hAnsi="Times New Roman" w:cs="Times New Roman"/>
              </w:rPr>
              <w:t>мест на расчетную единицу</w:t>
            </w:r>
          </w:p>
        </w:tc>
        <w:tc>
          <w:tcPr>
            <w:tcW w:w="23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Объект</w:t>
            </w:r>
          </w:p>
        </w:tc>
        <w:tc>
          <w:tcPr>
            <w:tcW w:w="226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единица</w:t>
            </w:r>
          </w:p>
        </w:tc>
        <w:tc>
          <w:tcPr>
            <w:tcW w:w="964"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мест</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Здания и сооружения</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Административно-общественные учреждения, кредитно-финансовые и юридические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Научные и проектные </w:t>
            </w:r>
            <w:r w:rsidRPr="00722BCA">
              <w:rPr>
                <w:rFonts w:ascii="Times New Roman" w:hAnsi="Times New Roman" w:cs="Times New Roman"/>
              </w:rPr>
              <w:lastRenderedPageBreak/>
              <w:t>организации, высшие</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Промышленные предприятия</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работающих в двух смежных сменах</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Больницы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коек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Поликлиники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посещений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Спортивные объекты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Театры, цирки, кинотеатры, концертные залы, музеи, выставки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или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Парки культуры и отдыха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Торговые центры, универмаги, магазины с</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кв.м торговой площади</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Рынки</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 торговых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Рестораны и кафе, клубы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Гостиницы</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353"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Вокзалы всех видов транспорта</w:t>
            </w:r>
          </w:p>
        </w:tc>
        <w:tc>
          <w:tcPr>
            <w:tcW w:w="2267"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пассажиров дальнего и местного сообщений, прибывающих в час "пик"</w:t>
            </w:r>
          </w:p>
        </w:tc>
        <w:tc>
          <w:tcPr>
            <w:tcW w:w="96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Автозаправочные станции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колонка, автомобилей</w:t>
            </w:r>
          </w:p>
        </w:tc>
        <w:tc>
          <w:tcPr>
            <w:tcW w:w="5584" w:type="dxa"/>
            <w:gridSpan w:val="5"/>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 на 1200 автомобилей</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Размер земельного участка, га</w:t>
            </w: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2 колонки</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5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7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9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269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11 колонок</w:t>
            </w:r>
          </w:p>
        </w:tc>
        <w:tc>
          <w:tcPr>
            <w:tcW w:w="2891"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Pr="0020226F">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84"/>
        <w:gridCol w:w="1757"/>
        <w:gridCol w:w="1817"/>
        <w:gridCol w:w="2041"/>
      </w:tblGrid>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 xml:space="preserve">Автомобильные дороги местного значения в границах </w:t>
            </w:r>
            <w:r w:rsidRPr="00722BCA">
              <w:rPr>
                <w:rFonts w:ascii="Times New Roman" w:hAnsi="Times New Roman" w:cs="Times New Roman"/>
              </w:rPr>
              <w:lastRenderedPageBreak/>
              <w:t>городского поселения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 xml:space="preserve">Дальность пешеходных подходов до ближайшей </w:t>
            </w:r>
            <w:r w:rsidRPr="00722BCA">
              <w:rPr>
                <w:rFonts w:ascii="Times New Roman" w:hAnsi="Times New Roman" w:cs="Times New Roman"/>
              </w:rPr>
              <w:lastRenderedPageBreak/>
              <w:t>остановки общественного пассажирского транспорта, м</w:t>
            </w:r>
          </w:p>
        </w:tc>
        <w:tc>
          <w:tcPr>
            <w:tcW w:w="1757" w:type="dxa"/>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lastRenderedPageBreak/>
              <w:t xml:space="preserve">При многоэтажной жилой застройке </w:t>
            </w:r>
            <w:r>
              <w:rPr>
                <w:rFonts w:ascii="Times New Roman" w:hAnsi="Times New Roman" w:cs="Times New Roman"/>
              </w:rPr>
              <w:t>–</w:t>
            </w:r>
            <w:r w:rsidRPr="00722BCA">
              <w:rPr>
                <w:rFonts w:ascii="Times New Roman" w:hAnsi="Times New Roman" w:cs="Times New Roman"/>
              </w:rPr>
              <w:t xml:space="preserve"> 500 м</w:t>
            </w:r>
          </w:p>
        </w:tc>
        <w:tc>
          <w:tcPr>
            <w:tcW w:w="1817" w:type="dxa"/>
          </w:tcPr>
          <w:p w:rsidR="0034492B" w:rsidRPr="00722BCA" w:rsidRDefault="0034492B" w:rsidP="00710971">
            <w:pPr>
              <w:pStyle w:val="ConsPlusNormal"/>
              <w:rPr>
                <w:rFonts w:ascii="Times New Roman" w:hAnsi="Times New Roman" w:cs="Times New Roman"/>
              </w:rPr>
            </w:pPr>
            <w:r w:rsidRPr="00722BCA">
              <w:rPr>
                <w:rFonts w:ascii="Times New Roman" w:hAnsi="Times New Roman" w:cs="Times New Roman"/>
              </w:rPr>
              <w:t xml:space="preserve">При застройке индивидуальными жилыми домами </w:t>
            </w:r>
            <w:r>
              <w:rPr>
                <w:rFonts w:ascii="Times New Roman" w:hAnsi="Times New Roman" w:cs="Times New Roman"/>
              </w:rPr>
              <w:t>–</w:t>
            </w:r>
            <w:r w:rsidRPr="00722BCA">
              <w:rPr>
                <w:rFonts w:ascii="Times New Roman" w:hAnsi="Times New Roman" w:cs="Times New Roman"/>
              </w:rPr>
              <w:t xml:space="preserve"> 600 до </w:t>
            </w:r>
            <w:r w:rsidRPr="00722BCA">
              <w:rPr>
                <w:rFonts w:ascii="Times New Roman" w:hAnsi="Times New Roman" w:cs="Times New Roman"/>
              </w:rPr>
              <w:lastRenderedPageBreak/>
              <w:t>800 м</w:t>
            </w:r>
          </w:p>
        </w:tc>
        <w:tc>
          <w:tcPr>
            <w:tcW w:w="204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 xml:space="preserve">Дальность пешеходных подходов до ближайшей </w:t>
            </w:r>
            <w:r w:rsidRPr="00722BCA">
              <w:rPr>
                <w:rFonts w:ascii="Times New Roman" w:hAnsi="Times New Roman" w:cs="Times New Roman"/>
              </w:rPr>
              <w:lastRenderedPageBreak/>
              <w:t>остановки общественного пассажирского транспорта в зонах массового отдыха и спорта - 800 м</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 </w:t>
      </w:r>
      <w:r w:rsidRPr="00722BCA">
        <w:rPr>
          <w:rFonts w:ascii="Times New Roman" w:hAnsi="Times New Roman" w:cs="Times New Roman"/>
        </w:rPr>
        <w:t xml:space="preserve">Объекты местного значения </w:t>
      </w:r>
      <w:r w:rsidRPr="0020226F">
        <w:rPr>
          <w:rFonts w:ascii="Times New Roman" w:hAnsi="Times New Roman" w:cs="Times New Roman"/>
        </w:rPr>
        <w:t>городского</w:t>
      </w:r>
      <w:r>
        <w:rPr>
          <w:rFonts w:ascii="Times New Roman" w:hAnsi="Times New Roman" w:cs="Times New Roman"/>
        </w:rPr>
        <w:t xml:space="preserve"> поселения в иных областях</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5.1 </w:t>
      </w:r>
      <w:r w:rsidRPr="00722BCA">
        <w:rPr>
          <w:rFonts w:ascii="Times New Roman" w:hAnsi="Times New Roman" w:cs="Times New Roman"/>
        </w:rPr>
        <w:t>Рекреационные территории и объекты отдыха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0020226F">
        <w:rPr>
          <w:rFonts w:ascii="Times New Roman" w:hAnsi="Times New Roman" w:cs="Times New Roman"/>
          <w:sz w:val="24"/>
          <w:szCs w:val="24"/>
        </w:rPr>
        <w:t>г</w:t>
      </w:r>
      <w:r w:rsidRPr="0020226F">
        <w:rPr>
          <w:rFonts w:ascii="Times New Roman" w:hAnsi="Times New Roman" w:cs="Times New Roman"/>
          <w:sz w:val="24"/>
          <w:szCs w:val="24"/>
        </w:rPr>
        <w:t>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07"/>
        <w:gridCol w:w="1561"/>
        <w:gridCol w:w="2747"/>
      </w:tblGrid>
      <w:tr w:rsidR="0034492B" w:rsidRPr="00A17EB6">
        <w:tc>
          <w:tcPr>
            <w:tcW w:w="5307" w:type="dxa"/>
          </w:tcPr>
          <w:p w:rsidR="0034492B" w:rsidRPr="00722BCA" w:rsidRDefault="0034492B" w:rsidP="0020226F">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Pr="0020226F">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561" w:type="dxa"/>
          </w:tcPr>
          <w:p w:rsidR="0034492B" w:rsidRPr="00722BCA" w:rsidRDefault="0034492B" w:rsidP="009C1139">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2747" w:type="dxa"/>
          </w:tcPr>
          <w:p w:rsidR="0034492B" w:rsidRPr="00722BCA" w:rsidRDefault="0034492B" w:rsidP="00741AB3">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Pr="00741AB3">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Пляжи и парки в зонах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единовременных посетителей</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Лесопарки и заповедники</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Базы кратковременного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Мотели и кемпинги</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то же</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по расчетной вместимости</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 торговли и коммунально-бытового обслуживания в зонах отдыха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 мест в залах или единовременных посетителей и персонала</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530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Садоводческие товарищества</w:t>
            </w:r>
          </w:p>
        </w:tc>
        <w:tc>
          <w:tcPr>
            <w:tcW w:w="156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участков</w:t>
            </w:r>
          </w:p>
        </w:tc>
        <w:tc>
          <w:tcPr>
            <w:tcW w:w="27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5.2</w:t>
      </w:r>
      <w:r w:rsidR="008272E7">
        <w:rPr>
          <w:rFonts w:ascii="Times New Roman" w:hAnsi="Times New Roman" w:cs="Times New Roman"/>
        </w:rPr>
        <w:t xml:space="preserve">.  </w:t>
      </w:r>
      <w:r w:rsidRPr="00722BCA">
        <w:rPr>
          <w:rFonts w:ascii="Times New Roman" w:hAnsi="Times New Roman" w:cs="Times New Roman"/>
        </w:rPr>
        <w:t>В области благоустройства (озеленения) территории и организации массового отдыха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741AB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3465"/>
        <w:gridCol w:w="1275"/>
        <w:gridCol w:w="2891"/>
      </w:tblGrid>
      <w:tr w:rsidR="0034492B" w:rsidRPr="00A17EB6">
        <w:tc>
          <w:tcPr>
            <w:tcW w:w="1984"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обеспеченности, кв.м на 1 человека</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рекреационного назначения, не </w:t>
            </w:r>
            <w:r w:rsidRPr="00722BCA">
              <w:rPr>
                <w:rFonts w:ascii="Times New Roman" w:hAnsi="Times New Roman" w:cs="Times New Roman"/>
              </w:rPr>
              <w:lastRenderedPageBreak/>
              <w:t>менее га</w:t>
            </w: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lastRenderedPageBreak/>
              <w:t>сады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vMerge/>
          </w:tcPr>
          <w:p w:rsidR="0034492B" w:rsidRPr="00A17EB6" w:rsidRDefault="0034492B" w:rsidP="009A4C42">
            <w:pPr>
              <w:rPr>
                <w:rFonts w:ascii="Times New Roman" w:hAnsi="Times New Roman" w:cs="Times New Roman"/>
              </w:rPr>
            </w:pPr>
          </w:p>
        </w:tc>
        <w:tc>
          <w:tcPr>
            <w:tcW w:w="127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скверы</w:t>
            </w:r>
          </w:p>
        </w:tc>
        <w:tc>
          <w:tcPr>
            <w:tcW w:w="289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0,5</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346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озеленения территорий объектов рекреационного назначения, %</w:t>
            </w:r>
          </w:p>
        </w:tc>
        <w:tc>
          <w:tcPr>
            <w:tcW w:w="4166"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70 %</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00741AB3" w:rsidRPr="00741AB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84"/>
        <w:gridCol w:w="2777"/>
        <w:gridCol w:w="2838"/>
      </w:tblGrid>
      <w:tr w:rsidR="0034492B" w:rsidRPr="00A17EB6">
        <w:tc>
          <w:tcPr>
            <w:tcW w:w="1871" w:type="dxa"/>
            <w:vMerge w:val="restart"/>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Объекты озеленения общего пользования</w:t>
            </w:r>
          </w:p>
        </w:tc>
        <w:tc>
          <w:tcPr>
            <w:tcW w:w="1984" w:type="dxa"/>
            <w:vMerge w:val="restart"/>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мин., м</w:t>
            </w:r>
          </w:p>
        </w:tc>
        <w:tc>
          <w:tcPr>
            <w:tcW w:w="2777"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Для парков</w:t>
            </w:r>
          </w:p>
        </w:tc>
        <w:tc>
          <w:tcPr>
            <w:tcW w:w="2838"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не более 20 мин. (время пешеходной доступности) или не более 1350 м;</w:t>
            </w:r>
          </w:p>
        </w:tc>
      </w:tr>
      <w:tr w:rsidR="0034492B" w:rsidRPr="00A17EB6">
        <w:tc>
          <w:tcPr>
            <w:tcW w:w="1871" w:type="dxa"/>
            <w:vMerge/>
          </w:tcPr>
          <w:p w:rsidR="0034492B" w:rsidRPr="00A17EB6" w:rsidRDefault="0034492B" w:rsidP="004D4226">
            <w:pPr>
              <w:rPr>
                <w:rFonts w:ascii="Times New Roman" w:hAnsi="Times New Roman" w:cs="Times New Roman"/>
              </w:rPr>
            </w:pPr>
          </w:p>
        </w:tc>
        <w:tc>
          <w:tcPr>
            <w:tcW w:w="1984" w:type="dxa"/>
            <w:vMerge/>
          </w:tcPr>
          <w:p w:rsidR="0034492B" w:rsidRPr="00A17EB6" w:rsidRDefault="0034492B" w:rsidP="004D4226">
            <w:pPr>
              <w:rPr>
                <w:rFonts w:ascii="Times New Roman" w:hAnsi="Times New Roman" w:cs="Times New Roman"/>
              </w:rPr>
            </w:pPr>
          </w:p>
        </w:tc>
        <w:tc>
          <w:tcPr>
            <w:tcW w:w="2777"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Для садов, скверов</w:t>
            </w:r>
          </w:p>
        </w:tc>
        <w:tc>
          <w:tcPr>
            <w:tcW w:w="2838"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не более 10 мин. (время пешеходной доступности) или не более 600 м</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5.3</w:t>
      </w:r>
      <w:r w:rsidR="008272E7">
        <w:rPr>
          <w:rFonts w:ascii="Times New Roman" w:hAnsi="Times New Roman" w:cs="Times New Roman"/>
        </w:rPr>
        <w:t>.</w:t>
      </w:r>
      <w:r>
        <w:rPr>
          <w:rFonts w:ascii="Times New Roman" w:hAnsi="Times New Roman" w:cs="Times New Roman"/>
        </w:rPr>
        <w:t xml:space="preserve"> </w:t>
      </w:r>
      <w:r w:rsidR="008272E7">
        <w:rPr>
          <w:rFonts w:ascii="Times New Roman" w:hAnsi="Times New Roman" w:cs="Times New Roman"/>
        </w:rPr>
        <w:t xml:space="preserve"> </w:t>
      </w:r>
      <w:r w:rsidRPr="00722BCA">
        <w:rPr>
          <w:rFonts w:ascii="Times New Roman" w:hAnsi="Times New Roman" w:cs="Times New Roman"/>
        </w:rPr>
        <w:t>В области развития жилищного строительства</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741AB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1"/>
        <w:gridCol w:w="2045"/>
        <w:gridCol w:w="1276"/>
        <w:gridCol w:w="737"/>
        <w:gridCol w:w="830"/>
        <w:gridCol w:w="847"/>
        <w:gridCol w:w="6"/>
        <w:gridCol w:w="703"/>
        <w:gridCol w:w="34"/>
        <w:gridCol w:w="676"/>
        <w:gridCol w:w="6"/>
        <w:gridCol w:w="618"/>
        <w:gridCol w:w="6"/>
      </w:tblGrid>
      <w:tr w:rsidR="0034492B" w:rsidRPr="00A17EB6">
        <w:trPr>
          <w:gridAfter w:val="1"/>
          <w:wAfter w:w="6" w:type="dxa"/>
        </w:trPr>
        <w:tc>
          <w:tcPr>
            <w:tcW w:w="1981"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Объекты жилищного строительства</w:t>
            </w: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Уровень средней жилищной обеспеченности, кв.м общей площади жилых помещений, человек</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14 кв.м/чел.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территории для предварительного определения селитебной территории, га</w:t>
            </w: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домами усадебного типа с участками при доме (квартире)</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Площадь участка при доме, кв.м</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площадь селитебной территории на один дом (квартиру), га</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0,25 - 0,27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0,21 - 0,23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0,17 - 0,20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0,15 - 0,17</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0,13 - 0,15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0,11 - 0,13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0,08 - 0,11</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При застройке секционными и блокированными домами без участков при</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Число этажей</w:t>
            </w:r>
          </w:p>
        </w:tc>
        <w:tc>
          <w:tcPr>
            <w:tcW w:w="2896" w:type="dxa"/>
            <w:gridSpan w:val="8"/>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Расчетная площадь селитебной территории на один дом (квартиру), га</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0,04</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0,03</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w:t>
            </w:r>
          </w:p>
        </w:tc>
        <w:tc>
          <w:tcPr>
            <w:tcW w:w="2896" w:type="dxa"/>
            <w:gridSpan w:val="8"/>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0,02</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7778" w:type="dxa"/>
            <w:gridSpan w:val="11"/>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Примечания: 1. Нижний предел площади селитебной территории для домов усадебного типа принимается для крупных и больших </w:t>
            </w:r>
            <w:r w:rsidR="00741AB3" w:rsidRPr="00722BCA">
              <w:rPr>
                <w:rFonts w:ascii="Times New Roman" w:hAnsi="Times New Roman" w:cs="Times New Roman"/>
              </w:rPr>
              <w:t>населённых</w:t>
            </w:r>
            <w:r w:rsidRPr="00722BCA">
              <w:rPr>
                <w:rFonts w:ascii="Times New Roman" w:hAnsi="Times New Roman" w:cs="Times New Roman"/>
              </w:rPr>
              <w:t xml:space="preserve"> пунктов, верхний - для средних и малых.</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При необходимости организации обособленных хозяйственных проездов площадь селитебной территории увеличивается на 10 процентов.</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3. При </w:t>
            </w:r>
            <w:r w:rsidR="00741AB3" w:rsidRPr="00722BCA">
              <w:rPr>
                <w:rFonts w:ascii="Times New Roman" w:hAnsi="Times New Roman" w:cs="Times New Roman"/>
              </w:rPr>
              <w:t>подсчёте</w:t>
            </w:r>
            <w:r w:rsidRPr="00722BCA">
              <w:rPr>
                <w:rFonts w:ascii="Times New Roman" w:hAnsi="Times New Roman" w:cs="Times New Roman"/>
              </w:rPr>
              <w:t xml:space="preserve">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населения на территории жилой застройки, человек/кв.м</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На территории жилой застройки усадебными домами с приквартирными участками в зависимости от размера земельного участка и среднего размера семьи:</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val="restart"/>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Pr>
                <w:rFonts w:ascii="Times New Roman" w:hAnsi="Times New Roman" w:cs="Times New Roman"/>
              </w:rPr>
              <w:br/>
            </w:r>
            <w:r w:rsidRPr="00722BCA">
              <w:rPr>
                <w:rFonts w:ascii="Times New Roman" w:hAnsi="Times New Roman" w:cs="Times New Roman"/>
              </w:rPr>
              <w:t>кв.</w:t>
            </w:r>
            <w:r>
              <w:rPr>
                <w:rFonts w:ascii="Times New Roman" w:hAnsi="Times New Roman" w:cs="Times New Roman"/>
              </w:rPr>
              <w:t xml:space="preserve"> </w:t>
            </w:r>
            <w:r w:rsidRPr="00722BCA">
              <w:rPr>
                <w:rFonts w:ascii="Times New Roman" w:hAnsi="Times New Roman" w:cs="Times New Roman"/>
              </w:rPr>
              <w:t>м</w:t>
            </w:r>
          </w:p>
        </w:tc>
        <w:tc>
          <w:tcPr>
            <w:tcW w:w="4457" w:type="dxa"/>
            <w:gridSpan w:val="9"/>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Средний размер семьи, человек</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vMerge/>
          </w:tcPr>
          <w:p w:rsidR="0034492B" w:rsidRPr="00A17EB6" w:rsidRDefault="0034492B" w:rsidP="009A4C42">
            <w:pPr>
              <w:rPr>
                <w:rFonts w:ascii="Times New Roman" w:hAnsi="Times New Roman" w:cs="Times New Roman"/>
              </w:rPr>
            </w:pPr>
          </w:p>
        </w:tc>
        <w:tc>
          <w:tcPr>
            <w:tcW w:w="73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3,5</w:t>
            </w:r>
          </w:p>
        </w:tc>
        <w:tc>
          <w:tcPr>
            <w:tcW w:w="737"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4,0</w:t>
            </w:r>
          </w:p>
        </w:tc>
        <w:tc>
          <w:tcPr>
            <w:tcW w:w="682"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4,5</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5,0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2</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12</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16</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13</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15</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17</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21</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1</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24</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28</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32</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8</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25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38</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42</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6</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30</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33</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41</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48</w:t>
            </w:r>
          </w:p>
        </w:tc>
      </w:tr>
      <w:tr w:rsidR="0034492B" w:rsidRPr="00A17EB6">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4</w:t>
            </w:r>
          </w:p>
        </w:tc>
        <w:tc>
          <w:tcPr>
            <w:tcW w:w="737"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35</w:t>
            </w:r>
          </w:p>
        </w:tc>
        <w:tc>
          <w:tcPr>
            <w:tcW w:w="830" w:type="dxa"/>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40</w:t>
            </w:r>
          </w:p>
        </w:tc>
        <w:tc>
          <w:tcPr>
            <w:tcW w:w="853"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44</w:t>
            </w:r>
          </w:p>
        </w:tc>
        <w:tc>
          <w:tcPr>
            <w:tcW w:w="737"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45</w:t>
            </w:r>
          </w:p>
        </w:tc>
        <w:tc>
          <w:tcPr>
            <w:tcW w:w="682"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50</w:t>
            </w:r>
          </w:p>
        </w:tc>
        <w:tc>
          <w:tcPr>
            <w:tcW w:w="624" w:type="dxa"/>
            <w:gridSpan w:val="2"/>
          </w:tcPr>
          <w:p w:rsidR="0034492B" w:rsidRPr="00722BCA" w:rsidRDefault="0034492B" w:rsidP="009A4C42">
            <w:pPr>
              <w:pStyle w:val="ConsPlusNormal"/>
              <w:jc w:val="right"/>
              <w:rPr>
                <w:rFonts w:ascii="Times New Roman" w:hAnsi="Times New Roman" w:cs="Times New Roman"/>
              </w:rPr>
            </w:pPr>
            <w:r w:rsidRPr="00722BCA">
              <w:rPr>
                <w:rFonts w:ascii="Times New Roman" w:hAnsi="Times New Roman" w:cs="Times New Roman"/>
              </w:rPr>
              <w:t>54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Застройка секционными домами со средним размером семьи - 3 чел.:</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130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150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1276"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 этаж</w:t>
            </w:r>
          </w:p>
        </w:tc>
        <w:tc>
          <w:tcPr>
            <w:tcW w:w="4457" w:type="dxa"/>
            <w:gridSpan w:val="9"/>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170</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Плотность жилой застройки</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Показатели предельно допустимых параметров плотности жилой застройки следует принимать не более </w:t>
            </w:r>
            <w:r w:rsidR="00741AB3" w:rsidRPr="00722BCA">
              <w:rPr>
                <w:rFonts w:ascii="Times New Roman" w:hAnsi="Times New Roman" w:cs="Times New Roman"/>
              </w:rPr>
              <w:t>приведённых</w:t>
            </w:r>
            <w:r w:rsidRPr="00722BCA">
              <w:rPr>
                <w:rFonts w:ascii="Times New Roman" w:hAnsi="Times New Roman" w:cs="Times New Roman"/>
              </w:rPr>
              <w:t xml:space="preserve"> ниже значений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Тип жилой застройки</w:t>
            </w:r>
          </w:p>
        </w:tc>
        <w:tc>
          <w:tcPr>
            <w:tcW w:w="847" w:type="dxa"/>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t xml:space="preserve">Размер земельного участка </w:t>
            </w:r>
            <w:r w:rsidRPr="00722BCA">
              <w:rPr>
                <w:rFonts w:ascii="Times New Roman" w:hAnsi="Times New Roman" w:cs="Times New Roman"/>
              </w:rPr>
              <w:lastRenderedPageBreak/>
              <w:t>(кв.</w:t>
            </w:r>
            <w:r>
              <w:rPr>
                <w:rFonts w:ascii="Times New Roman" w:hAnsi="Times New Roman" w:cs="Times New Roman"/>
              </w:rPr>
              <w:t xml:space="preserve"> </w:t>
            </w:r>
            <w:r w:rsidRPr="00722BCA">
              <w:rPr>
                <w:rFonts w:ascii="Times New Roman" w:hAnsi="Times New Roman" w:cs="Times New Roman"/>
              </w:rPr>
              <w:t>м)</w:t>
            </w:r>
          </w:p>
        </w:tc>
        <w:tc>
          <w:tcPr>
            <w:tcW w:w="709"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 xml:space="preserve">Площадь жилого </w:t>
            </w:r>
            <w:r w:rsidRPr="00722BCA">
              <w:rPr>
                <w:rFonts w:ascii="Times New Roman" w:hAnsi="Times New Roman" w:cs="Times New Roman"/>
              </w:rPr>
              <w:lastRenderedPageBreak/>
              <w:t>дома (кв.м общей площади)</w:t>
            </w:r>
          </w:p>
        </w:tc>
        <w:tc>
          <w:tcPr>
            <w:tcW w:w="710"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Коэффициент застр</w:t>
            </w:r>
            <w:r w:rsidRPr="00722BCA">
              <w:rPr>
                <w:rFonts w:ascii="Times New Roman" w:hAnsi="Times New Roman" w:cs="Times New Roman"/>
              </w:rPr>
              <w:lastRenderedPageBreak/>
              <w:t>ойки Кз</w:t>
            </w:r>
          </w:p>
        </w:tc>
        <w:tc>
          <w:tcPr>
            <w:tcW w:w="624" w:type="dxa"/>
            <w:gridSpan w:val="2"/>
          </w:tcPr>
          <w:p w:rsidR="0034492B" w:rsidRPr="00722BCA" w:rsidRDefault="0034492B" w:rsidP="009A4C42">
            <w:pPr>
              <w:pStyle w:val="ConsPlusNormal"/>
              <w:jc w:val="center"/>
              <w:rPr>
                <w:rFonts w:ascii="Times New Roman" w:hAnsi="Times New Roman" w:cs="Times New Roman"/>
              </w:rPr>
            </w:pPr>
            <w:r w:rsidRPr="00722BCA">
              <w:rPr>
                <w:rFonts w:ascii="Times New Roman" w:hAnsi="Times New Roman" w:cs="Times New Roman"/>
              </w:rPr>
              <w:lastRenderedPageBreak/>
              <w:t>Коэффициент плот</w:t>
            </w:r>
            <w:r w:rsidRPr="00722BCA">
              <w:rPr>
                <w:rFonts w:ascii="Times New Roman" w:hAnsi="Times New Roman" w:cs="Times New Roman"/>
              </w:rPr>
              <w:lastRenderedPageBreak/>
              <w:t>ности застройки Кпз</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741AB3">
            <w:pPr>
              <w:pStyle w:val="ConsPlusNormal"/>
              <w:rPr>
                <w:rFonts w:ascii="Times New Roman" w:hAnsi="Times New Roman" w:cs="Times New Roman"/>
              </w:rPr>
            </w:pPr>
            <w:r w:rsidRPr="00722BCA">
              <w:rPr>
                <w:rFonts w:ascii="Times New Roman" w:hAnsi="Times New Roman" w:cs="Times New Roman"/>
              </w:rPr>
              <w:t xml:space="preserve">Усадебная застройка и застройка одно-, двухквартирными домами с участком размером 1000 </w:t>
            </w:r>
            <w:r>
              <w:rPr>
                <w:rFonts w:ascii="Times New Roman" w:hAnsi="Times New Roman" w:cs="Times New Roman"/>
              </w:rPr>
              <w:t>–</w:t>
            </w:r>
            <w:r w:rsidRPr="00722BCA">
              <w:rPr>
                <w:rFonts w:ascii="Times New Roman" w:hAnsi="Times New Roman" w:cs="Times New Roman"/>
              </w:rPr>
              <w:t xml:space="preserve"> 1200 кв.</w:t>
            </w:r>
            <w:r>
              <w:rPr>
                <w:rFonts w:ascii="Times New Roman" w:hAnsi="Times New Roman" w:cs="Times New Roman"/>
              </w:rPr>
              <w:t xml:space="preserve"> </w:t>
            </w:r>
            <w:r w:rsidRPr="00722BCA">
              <w:rPr>
                <w:rFonts w:ascii="Times New Roman" w:hAnsi="Times New Roman" w:cs="Times New Roman"/>
              </w:rPr>
              <w:t>м и более, с развитой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1200 и более</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0,2</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val="restart"/>
          </w:tcPr>
          <w:p w:rsidR="0034492B" w:rsidRPr="00722BCA" w:rsidRDefault="0034492B" w:rsidP="006944F2">
            <w:pPr>
              <w:pStyle w:val="ConsPlusNormal"/>
              <w:rPr>
                <w:rFonts w:ascii="Times New Roman" w:hAnsi="Times New Roman" w:cs="Times New Roman"/>
              </w:rPr>
            </w:pPr>
            <w:r w:rsidRPr="00722BCA">
              <w:rPr>
                <w:rFonts w:ascii="Times New Roman" w:hAnsi="Times New Roman" w:cs="Times New Roman"/>
              </w:rPr>
              <w:t>Застройка коттеджного типа с участками размером не менее 400 кв.</w:t>
            </w:r>
            <w:r>
              <w:rPr>
                <w:rFonts w:ascii="Times New Roman" w:hAnsi="Times New Roman" w:cs="Times New Roman"/>
              </w:rPr>
              <w:t xml:space="preserve"> </w:t>
            </w:r>
            <w:r w:rsidRPr="00722BCA">
              <w:rPr>
                <w:rFonts w:ascii="Times New Roman" w:hAnsi="Times New Roman" w:cs="Times New Roman"/>
              </w:rPr>
              <w:t>м и коттеджно-блокированного типа (2</w:t>
            </w:r>
            <w:r>
              <w:rPr>
                <w:rFonts w:ascii="Times New Roman" w:hAnsi="Times New Roman" w:cs="Times New Roman"/>
              </w:rPr>
              <w:t>–</w:t>
            </w:r>
            <w:r w:rsidRPr="00722BCA">
              <w:rPr>
                <w:rFonts w:ascii="Times New Roman" w:hAnsi="Times New Roman" w:cs="Times New Roman"/>
              </w:rPr>
              <w:t>- 4 - квартирные блокированные дома) с участками размером не менее 300 кв.м с минимальной хозяйственной частью</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800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480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500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400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0,3</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0,6</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vMerge/>
          </w:tcPr>
          <w:p w:rsidR="0034492B" w:rsidRPr="00A17EB6" w:rsidRDefault="0034492B" w:rsidP="009A4C42">
            <w:pPr>
              <w:rPr>
                <w:rFonts w:ascii="Times New Roman" w:hAnsi="Times New Roman" w:cs="Times New Roman"/>
              </w:rPr>
            </w:pP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300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240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2843" w:type="dxa"/>
            <w:gridSpan w:val="3"/>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Многоквартирная (среднеэтажная) застройка блокированного типа с приквартирным и участками размером не менее 200 кв.м</w:t>
            </w:r>
          </w:p>
        </w:tc>
        <w:tc>
          <w:tcPr>
            <w:tcW w:w="8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200</w:t>
            </w:r>
          </w:p>
        </w:tc>
        <w:tc>
          <w:tcPr>
            <w:tcW w:w="709"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160</w:t>
            </w:r>
          </w:p>
        </w:tc>
        <w:tc>
          <w:tcPr>
            <w:tcW w:w="710"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0,4</w:t>
            </w:r>
          </w:p>
        </w:tc>
        <w:tc>
          <w:tcPr>
            <w:tcW w:w="624" w:type="dxa"/>
            <w:gridSpan w:val="2"/>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0,8</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vMerge/>
          </w:tcPr>
          <w:p w:rsidR="0034492B" w:rsidRPr="00A17EB6" w:rsidRDefault="0034492B" w:rsidP="009A4C42">
            <w:pPr>
              <w:rPr>
                <w:rFonts w:ascii="Times New Roman" w:hAnsi="Times New Roman" w:cs="Times New Roman"/>
              </w:rPr>
            </w:pP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Примечание: при размерах приквартирных земельных участков менее 200 кв.м коэффициент плотности застройки (Кпз) не должен превышать 1,2. При этом Кз не нормируется при соблюдении санитарно-гигиенических и противопожарных требований.</w:t>
            </w:r>
          </w:p>
        </w:tc>
      </w:tr>
      <w:tr w:rsidR="0034492B" w:rsidRPr="00A17EB6">
        <w:trPr>
          <w:gridAfter w:val="1"/>
          <w:wAfter w:w="6" w:type="dxa"/>
        </w:trPr>
        <w:tc>
          <w:tcPr>
            <w:tcW w:w="1981" w:type="dxa"/>
            <w:vMerge/>
          </w:tcPr>
          <w:p w:rsidR="0034492B" w:rsidRPr="00A17EB6" w:rsidRDefault="0034492B" w:rsidP="009A4C42">
            <w:pPr>
              <w:rPr>
                <w:rFonts w:ascii="Times New Roman" w:hAnsi="Times New Roman" w:cs="Times New Roman"/>
              </w:rPr>
            </w:pPr>
          </w:p>
        </w:tc>
        <w:tc>
          <w:tcPr>
            <w:tcW w:w="2045"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 xml:space="preserve">Площадь озелененной и благоустроенной территории микрорайона (квартала) без </w:t>
            </w:r>
            <w:r w:rsidR="00741AB3" w:rsidRPr="00722BCA">
              <w:rPr>
                <w:rFonts w:ascii="Times New Roman" w:hAnsi="Times New Roman" w:cs="Times New Roman"/>
              </w:rPr>
              <w:t>учёта</w:t>
            </w:r>
            <w:r w:rsidRPr="00722BCA">
              <w:rPr>
                <w:rFonts w:ascii="Times New Roman" w:hAnsi="Times New Roman" w:cs="Times New Roman"/>
              </w:rPr>
              <w:t xml:space="preserve"> участков общеобразовательных организаций и дошкольных образовательных организаций, кв.м/на 1 человека</w:t>
            </w:r>
          </w:p>
        </w:tc>
        <w:tc>
          <w:tcPr>
            <w:tcW w:w="5733" w:type="dxa"/>
            <w:gridSpan w:val="10"/>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6</w:t>
            </w:r>
          </w:p>
        </w:tc>
      </w:tr>
    </w:tbl>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5.4</w:t>
      </w:r>
      <w:r w:rsidR="008272E7">
        <w:rPr>
          <w:rFonts w:ascii="Times New Roman" w:hAnsi="Times New Roman" w:cs="Times New Roman"/>
        </w:rPr>
        <w:t xml:space="preserve">. </w:t>
      </w:r>
      <w:r w:rsidRPr="00722BCA">
        <w:rPr>
          <w:rFonts w:ascii="Times New Roman" w:hAnsi="Times New Roman" w:cs="Times New Roman"/>
        </w:rPr>
        <w:t>В области организации мест захоронения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lastRenderedPageBreak/>
        <w:t xml:space="preserve">местного значения населения </w:t>
      </w:r>
      <w:r w:rsidR="00741AB3" w:rsidRPr="00741AB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3883"/>
        <w:gridCol w:w="1701"/>
      </w:tblGrid>
      <w:tr w:rsidR="0034492B" w:rsidRPr="00A17EB6">
        <w:tc>
          <w:tcPr>
            <w:tcW w:w="1984" w:type="dxa"/>
          </w:tcPr>
          <w:p w:rsidR="0034492B" w:rsidRPr="00A17EB6" w:rsidRDefault="0034492B" w:rsidP="009A4C42">
            <w:pPr>
              <w:rPr>
                <w:rFonts w:ascii="Times New Roman" w:hAnsi="Times New Roman" w:cs="Times New Roman"/>
              </w:rPr>
            </w:pPr>
            <w:r w:rsidRPr="00A17EB6">
              <w:rPr>
                <w:rFonts w:ascii="Times New Roman" w:hAnsi="Times New Roman" w:cs="Times New Roman"/>
              </w:rPr>
              <w:t>Кладбища традиционного захоронения</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Минимальные расстояния, м</w:t>
            </w:r>
          </w:p>
        </w:tc>
        <w:tc>
          <w:tcPr>
            <w:tcW w:w="3883"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при площади:</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 га и менее - 100;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10 до 20 га - 300;</w:t>
            </w:r>
          </w:p>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от 20 до 40 га - 500</w:t>
            </w:r>
          </w:p>
        </w:tc>
      </w:tr>
      <w:tr w:rsidR="0034492B" w:rsidRPr="00A17EB6">
        <w:tc>
          <w:tcPr>
            <w:tcW w:w="1984"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Кладбища для погребения после кремации</w:t>
            </w:r>
          </w:p>
        </w:tc>
        <w:tc>
          <w:tcPr>
            <w:tcW w:w="2047"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Минимальные расстояния, м</w:t>
            </w:r>
          </w:p>
        </w:tc>
        <w:tc>
          <w:tcPr>
            <w:tcW w:w="3883" w:type="dxa"/>
            <w:vMerge/>
          </w:tcPr>
          <w:p w:rsidR="0034492B" w:rsidRPr="00A17EB6" w:rsidRDefault="0034492B" w:rsidP="009A4C42">
            <w:pPr>
              <w:rPr>
                <w:rFonts w:ascii="Times New Roman" w:hAnsi="Times New Roman" w:cs="Times New Roman"/>
              </w:rPr>
            </w:pP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5.5</w:t>
      </w:r>
      <w:r w:rsidR="008272E7">
        <w:rPr>
          <w:rFonts w:ascii="Times New Roman" w:hAnsi="Times New Roman" w:cs="Times New Roman"/>
        </w:rPr>
        <w:t>.</w:t>
      </w:r>
      <w:r>
        <w:rPr>
          <w:rFonts w:ascii="Times New Roman" w:hAnsi="Times New Roman" w:cs="Times New Roman"/>
        </w:rPr>
        <w:t xml:space="preserve"> </w:t>
      </w:r>
      <w:r w:rsidRPr="00722BCA">
        <w:rPr>
          <w:rFonts w:ascii="Times New Roman" w:hAnsi="Times New Roman" w:cs="Times New Roman"/>
        </w:rPr>
        <w:t>Объекты производственного и хозяйственно-складского назначения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741AB3">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rsidP="004A7A7D">
      <w:pPr>
        <w:pStyle w:val="ConsPlusNormal"/>
        <w:ind w:firstLine="540"/>
        <w:jc w:val="both"/>
        <w:rPr>
          <w:rFonts w:ascii="Times New Roman" w:hAnsi="Times New Roman" w:cs="Times New Roman"/>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047"/>
        <w:gridCol w:w="3883"/>
        <w:gridCol w:w="1701"/>
      </w:tblGrid>
      <w:tr w:rsidR="0034492B" w:rsidRPr="00A17EB6">
        <w:tc>
          <w:tcPr>
            <w:tcW w:w="1984" w:type="dxa"/>
            <w:vMerge w:val="restart"/>
          </w:tcPr>
          <w:p w:rsidR="0034492B" w:rsidRPr="00A17EB6" w:rsidRDefault="0034492B" w:rsidP="009A4C42">
            <w:pPr>
              <w:rPr>
                <w:rFonts w:ascii="Times New Roman" w:hAnsi="Times New Roman" w:cs="Times New Roman"/>
              </w:rPr>
            </w:pPr>
            <w:r w:rsidRPr="00A17EB6">
              <w:rPr>
                <w:rFonts w:ascii="Times New Roman" w:hAnsi="Times New Roman" w:cs="Times New Roman"/>
              </w:rPr>
              <w:t>Объекты производственного и хозяйственно-складского назначения</w:t>
            </w: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Площадь общетоварного склада, кв.м/1 тыс. человек</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непродовольственных товаров</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193</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val="restart"/>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Вместимость специализированного склада, тонн</w:t>
            </w: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10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фруктохранилища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овощехранилища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r w:rsidR="0034492B" w:rsidRPr="00A17EB6">
        <w:tc>
          <w:tcPr>
            <w:tcW w:w="1984" w:type="dxa"/>
            <w:vMerge/>
          </w:tcPr>
          <w:p w:rsidR="0034492B" w:rsidRPr="00A17EB6" w:rsidRDefault="0034492B" w:rsidP="009A4C42">
            <w:pPr>
              <w:rPr>
                <w:rFonts w:ascii="Times New Roman" w:hAnsi="Times New Roman" w:cs="Times New Roman"/>
              </w:rPr>
            </w:pPr>
          </w:p>
        </w:tc>
        <w:tc>
          <w:tcPr>
            <w:tcW w:w="2047" w:type="dxa"/>
            <w:vMerge/>
          </w:tcPr>
          <w:p w:rsidR="0034492B" w:rsidRPr="00A17EB6" w:rsidRDefault="0034492B" w:rsidP="009A4C42">
            <w:pPr>
              <w:rPr>
                <w:rFonts w:ascii="Times New Roman" w:hAnsi="Times New Roman" w:cs="Times New Roman"/>
              </w:rPr>
            </w:pPr>
          </w:p>
        </w:tc>
        <w:tc>
          <w:tcPr>
            <w:tcW w:w="3883"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картофелехранилища</w:t>
            </w:r>
          </w:p>
        </w:tc>
        <w:tc>
          <w:tcPr>
            <w:tcW w:w="1701" w:type="dxa"/>
          </w:tcPr>
          <w:p w:rsidR="0034492B" w:rsidRPr="00722BCA" w:rsidRDefault="0034492B" w:rsidP="009A4C42">
            <w:pPr>
              <w:pStyle w:val="ConsPlusNormal"/>
              <w:rPr>
                <w:rFonts w:ascii="Times New Roman" w:hAnsi="Times New Roman" w:cs="Times New Roman"/>
              </w:rPr>
            </w:pPr>
            <w:r w:rsidRPr="00722BCA">
              <w:rPr>
                <w:rFonts w:ascii="Times New Roman" w:hAnsi="Times New Roman" w:cs="Times New Roman"/>
              </w:rPr>
              <w:t>90</w:t>
            </w:r>
          </w:p>
        </w:tc>
      </w:tr>
    </w:tbl>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rPr>
      </w:pPr>
      <w:r>
        <w:rPr>
          <w:rFonts w:ascii="Times New Roman" w:hAnsi="Times New Roman" w:cs="Times New Roman"/>
        </w:rPr>
        <w:t xml:space="preserve">Расчетные показатели максимально допустимого уровня территориальной доступности указанных объектов не устанавливается. </w:t>
      </w:r>
    </w:p>
    <w:p w:rsidR="0034492B" w:rsidRDefault="0034492B">
      <w:pPr>
        <w:pStyle w:val="ConsPlusNormal"/>
        <w:ind w:firstLine="540"/>
        <w:jc w:val="both"/>
        <w:rPr>
          <w:rFonts w:ascii="Times New Roman" w:hAnsi="Times New Roman" w:cs="Times New Roman"/>
        </w:rPr>
      </w:pPr>
    </w:p>
    <w:p w:rsidR="0034492B" w:rsidRDefault="0034492B">
      <w:pPr>
        <w:pStyle w:val="ConsPlusNormal"/>
        <w:ind w:firstLine="540"/>
        <w:jc w:val="both"/>
        <w:rPr>
          <w:rFonts w:ascii="Times New Roman" w:hAnsi="Times New Roman" w:cs="Times New Roman"/>
        </w:rPr>
      </w:pPr>
      <w:r>
        <w:rPr>
          <w:rFonts w:ascii="Times New Roman" w:hAnsi="Times New Roman" w:cs="Times New Roman"/>
        </w:rPr>
        <w:t xml:space="preserve">5.6. </w:t>
      </w:r>
      <w:r w:rsidRPr="00722BCA">
        <w:rPr>
          <w:rFonts w:ascii="Times New Roman" w:hAnsi="Times New Roman" w:cs="Times New Roman"/>
        </w:rPr>
        <w:t>В области торговли, общественного питания и бытового обслуживания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населения </w:t>
      </w:r>
      <w:r w:rsidRPr="007942E8">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p w:rsidR="0034492B" w:rsidRDefault="0034492B" w:rsidP="004A7A7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Расчетные показатели максимально допустимого уровня территориальной доступности таких объектов для населения </w:t>
      </w:r>
      <w:r w:rsidRPr="007942E8">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p>
    <w:p w:rsidR="0034492B"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84"/>
        <w:gridCol w:w="5615"/>
      </w:tblGrid>
      <w:tr w:rsidR="0034492B" w:rsidRPr="00A17EB6">
        <w:tc>
          <w:tcPr>
            <w:tcW w:w="1871" w:type="dxa"/>
          </w:tcPr>
          <w:p w:rsidR="0034492B" w:rsidRPr="00722BCA" w:rsidRDefault="0034492B" w:rsidP="007942E8">
            <w:pPr>
              <w:pStyle w:val="ConsPlusNormal"/>
              <w:jc w:val="center"/>
              <w:rPr>
                <w:rFonts w:ascii="Times New Roman" w:hAnsi="Times New Roman" w:cs="Times New Roman"/>
              </w:rPr>
            </w:pPr>
            <w:r>
              <w:rPr>
                <w:rFonts w:ascii="Times New Roman" w:hAnsi="Times New Roman" w:cs="Times New Roman"/>
              </w:rPr>
              <w:t xml:space="preserve">Объекты местного значения </w:t>
            </w:r>
            <w:r w:rsidRPr="007942E8">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tc>
        <w:tc>
          <w:tcPr>
            <w:tcW w:w="1984" w:type="dxa"/>
          </w:tcPr>
          <w:p w:rsidR="0034492B" w:rsidRPr="00722BCA" w:rsidRDefault="0034492B" w:rsidP="004031B2">
            <w:pPr>
              <w:pStyle w:val="ConsPlusNormal"/>
              <w:jc w:val="center"/>
              <w:rPr>
                <w:rFonts w:ascii="Times New Roman" w:hAnsi="Times New Roman" w:cs="Times New Roman"/>
              </w:rPr>
            </w:pPr>
            <w:r w:rsidRPr="00722BCA">
              <w:rPr>
                <w:rFonts w:ascii="Times New Roman" w:hAnsi="Times New Roman" w:cs="Times New Roman"/>
              </w:rPr>
              <w:t>Расчетные показатели, единица измерения</w:t>
            </w:r>
          </w:p>
        </w:tc>
        <w:tc>
          <w:tcPr>
            <w:tcW w:w="5615" w:type="dxa"/>
          </w:tcPr>
          <w:p w:rsidR="0034492B" w:rsidRPr="00722BCA" w:rsidRDefault="0034492B" w:rsidP="007942E8">
            <w:pPr>
              <w:pStyle w:val="ConsPlusNormal"/>
              <w:jc w:val="center"/>
              <w:rPr>
                <w:rFonts w:ascii="Times New Roman" w:hAnsi="Times New Roman" w:cs="Times New Roman"/>
              </w:rPr>
            </w:pPr>
            <w:r w:rsidRPr="00722BCA">
              <w:rPr>
                <w:rFonts w:ascii="Times New Roman" w:hAnsi="Times New Roman" w:cs="Times New Roman"/>
              </w:rPr>
              <w:t xml:space="preserve">Значения расчетного показателя максимально допустимого уровня территориальной доступности </w:t>
            </w:r>
            <w:r>
              <w:rPr>
                <w:rFonts w:ascii="Times New Roman" w:hAnsi="Times New Roman" w:cs="Times New Roman"/>
              </w:rPr>
              <w:t xml:space="preserve">объектами местного значения </w:t>
            </w:r>
            <w:r w:rsidR="007942E8" w:rsidRPr="007942E8">
              <w:rPr>
                <w:rFonts w:ascii="Times New Roman" w:hAnsi="Times New Roman" w:cs="Times New Roman"/>
              </w:rPr>
              <w:t>городского</w:t>
            </w:r>
            <w:r w:rsidRPr="00722BCA">
              <w:rPr>
                <w:rFonts w:ascii="Times New Roman" w:hAnsi="Times New Roman" w:cs="Times New Roman"/>
              </w:rPr>
              <w:t xml:space="preserve"> поселения</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lastRenderedPageBreak/>
              <w:t>Торговые предприятия (магазины, торговые центры, торговые комплексы)</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500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общественного питания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r w:rsidR="0034492B" w:rsidRPr="00A17EB6">
        <w:tc>
          <w:tcPr>
            <w:tcW w:w="1871"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Предприятия бытового обслуживания</w:t>
            </w:r>
          </w:p>
        </w:tc>
        <w:tc>
          <w:tcPr>
            <w:tcW w:w="1984"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Уровень территориальной доступности для населения, м</w:t>
            </w:r>
          </w:p>
        </w:tc>
        <w:tc>
          <w:tcPr>
            <w:tcW w:w="5615" w:type="dxa"/>
          </w:tcPr>
          <w:p w:rsidR="0034492B" w:rsidRPr="00722BCA" w:rsidRDefault="0034492B" w:rsidP="004D4226">
            <w:pPr>
              <w:pStyle w:val="ConsPlusNormal"/>
              <w:rPr>
                <w:rFonts w:ascii="Times New Roman" w:hAnsi="Times New Roman" w:cs="Times New Roman"/>
              </w:rPr>
            </w:pPr>
            <w:r w:rsidRPr="00722BCA">
              <w:rPr>
                <w:rFonts w:ascii="Times New Roman" w:hAnsi="Times New Roman" w:cs="Times New Roman"/>
              </w:rPr>
              <w:t>Радиус обслуживания: 2000</w:t>
            </w:r>
          </w:p>
        </w:tc>
      </w:tr>
    </w:tbl>
    <w:p w:rsidR="0034492B" w:rsidRPr="00722BCA" w:rsidRDefault="0034492B">
      <w:pPr>
        <w:pStyle w:val="ConsPlusNormal"/>
        <w:ind w:firstLine="540"/>
        <w:jc w:val="both"/>
        <w:rPr>
          <w:rFonts w:ascii="Times New Roman" w:hAnsi="Times New Roman" w:cs="Times New Roman"/>
        </w:rPr>
      </w:pPr>
    </w:p>
    <w:p w:rsidR="0034492B" w:rsidRDefault="0034492B">
      <w:pPr>
        <w:rPr>
          <w:rFonts w:ascii="Times New Roman" w:hAnsi="Times New Roman" w:cs="Times New Roman"/>
          <w:sz w:val="24"/>
          <w:szCs w:val="24"/>
          <w:lang w:eastAsia="ru-RU"/>
        </w:rPr>
      </w:pPr>
      <w:r>
        <w:rPr>
          <w:rFonts w:ascii="Times New Roman" w:hAnsi="Times New Roman" w:cs="Times New Roman"/>
          <w:sz w:val="24"/>
          <w:szCs w:val="24"/>
        </w:rPr>
        <w:br w:type="page"/>
      </w:r>
    </w:p>
    <w:p w:rsidR="0034492B" w:rsidRDefault="0034492B" w:rsidP="00FA3B7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Часть I</w:t>
      </w:r>
      <w:r>
        <w:rPr>
          <w:rFonts w:ascii="Times New Roman" w:hAnsi="Times New Roman" w:cs="Times New Roman"/>
          <w:sz w:val="24"/>
          <w:szCs w:val="24"/>
          <w:lang w:val="en-US"/>
        </w:rPr>
        <w:t>V</w:t>
      </w:r>
      <w:r>
        <w:rPr>
          <w:rFonts w:ascii="Times New Roman" w:hAnsi="Times New Roman" w:cs="Times New Roman"/>
          <w:sz w:val="24"/>
          <w:szCs w:val="24"/>
        </w:rPr>
        <w:t xml:space="preserve">. Обоснование </w:t>
      </w:r>
      <w:r w:rsidR="007942E8">
        <w:rPr>
          <w:rFonts w:ascii="Times New Roman" w:hAnsi="Times New Roman" w:cs="Times New Roman"/>
          <w:sz w:val="24"/>
          <w:szCs w:val="24"/>
        </w:rPr>
        <w:t>расчётных</w:t>
      </w:r>
      <w:r>
        <w:rPr>
          <w:rFonts w:ascii="Times New Roman" w:hAnsi="Times New Roman" w:cs="Times New Roman"/>
          <w:sz w:val="24"/>
          <w:szCs w:val="24"/>
        </w:rPr>
        <w:t xml:space="preserve"> показателей, </w:t>
      </w:r>
      <w:r>
        <w:rPr>
          <w:rFonts w:ascii="Times New Roman" w:hAnsi="Times New Roman" w:cs="Times New Roman"/>
          <w:sz w:val="24"/>
          <w:szCs w:val="24"/>
        </w:rPr>
        <w:br/>
        <w:t xml:space="preserve">содержащихся в основной части нормативов </w:t>
      </w:r>
      <w:r>
        <w:rPr>
          <w:rFonts w:ascii="Times New Roman" w:hAnsi="Times New Roman" w:cs="Times New Roman"/>
          <w:sz w:val="24"/>
          <w:szCs w:val="24"/>
        </w:rPr>
        <w:br/>
        <w:t xml:space="preserve">градостроительного проектирования </w:t>
      </w:r>
      <w:r w:rsidRPr="007942E8">
        <w:rPr>
          <w:rFonts w:ascii="Times New Roman" w:hAnsi="Times New Roman" w:cs="Times New Roman"/>
          <w:sz w:val="24"/>
          <w:szCs w:val="24"/>
        </w:rPr>
        <w:t>городского</w:t>
      </w:r>
      <w:r>
        <w:rPr>
          <w:rFonts w:ascii="Times New Roman" w:hAnsi="Times New Roman" w:cs="Times New Roman"/>
          <w:sz w:val="24"/>
          <w:szCs w:val="24"/>
        </w:rPr>
        <w:t xml:space="preserve"> поселения</w:t>
      </w:r>
      <w:r>
        <w:rPr>
          <w:rFonts w:ascii="Times New Roman" w:hAnsi="Times New Roman" w:cs="Times New Roman"/>
          <w:sz w:val="24"/>
          <w:szCs w:val="24"/>
        </w:rPr>
        <w:br/>
        <w:t xml:space="preserve"> Архангельской области</w:t>
      </w:r>
    </w:p>
    <w:p w:rsidR="0034492B" w:rsidRPr="00722BCA" w:rsidRDefault="0034492B">
      <w:pPr>
        <w:pStyle w:val="ConsPlusNormal"/>
        <w:ind w:firstLine="540"/>
        <w:jc w:val="both"/>
        <w:rPr>
          <w:rFonts w:ascii="Times New Roman" w:hAnsi="Times New Roman" w:cs="Times New Roman"/>
        </w:rPr>
      </w:pPr>
    </w:p>
    <w:p w:rsidR="00D20059" w:rsidRPr="00D20059" w:rsidRDefault="0034492B" w:rsidP="009358D7">
      <w:pPr>
        <w:spacing w:after="0" w:line="240" w:lineRule="auto"/>
        <w:ind w:firstLine="567"/>
        <w:jc w:val="both"/>
        <w:rPr>
          <w:rFonts w:ascii="Times New Roman" w:eastAsia="Times New Roman" w:hAnsi="Times New Roman" w:cs="Times New Roman"/>
          <w:color w:val="000000"/>
          <w:lang w:bidi="en-US"/>
        </w:rPr>
      </w:pPr>
      <w:r w:rsidRPr="00D20059">
        <w:rPr>
          <w:rFonts w:ascii="Times New Roman" w:hAnsi="Times New Roman" w:cs="Times New Roman"/>
        </w:rPr>
        <w:t xml:space="preserve">1. Поселение </w:t>
      </w:r>
      <w:r w:rsidR="007942E8" w:rsidRPr="00D20059">
        <w:rPr>
          <w:rFonts w:ascii="Times New Roman" w:hAnsi="Times New Roman" w:cs="Times New Roman"/>
        </w:rPr>
        <w:t>расположено на</w:t>
      </w:r>
      <w:r w:rsidRPr="00D20059">
        <w:rPr>
          <w:rFonts w:ascii="Times New Roman" w:hAnsi="Times New Roman" w:cs="Times New Roman"/>
        </w:rPr>
        <w:t xml:space="preserve"> территории </w:t>
      </w:r>
      <w:r w:rsidR="007942E8" w:rsidRPr="00D20059">
        <w:rPr>
          <w:rFonts w:ascii="Times New Roman" w:hAnsi="Times New Roman" w:cs="Times New Roman"/>
        </w:rPr>
        <w:t>Коношского</w:t>
      </w:r>
      <w:r w:rsidRPr="00D20059">
        <w:rPr>
          <w:rFonts w:ascii="Times New Roman" w:hAnsi="Times New Roman" w:cs="Times New Roman"/>
        </w:rPr>
        <w:t xml:space="preserve"> муниципального района Архангельской области, граничит со следующими муниципальными образованиями </w:t>
      </w:r>
      <w:r w:rsidR="007942E8" w:rsidRPr="00D20059">
        <w:rPr>
          <w:rFonts w:ascii="Times New Roman" w:hAnsi="Times New Roman" w:cs="Times New Roman"/>
        </w:rPr>
        <w:t>Волошское, Вохтомское, Подюжское, Тавреньгское, Мирный, Ерцевское, Климовское</w:t>
      </w:r>
      <w:r w:rsidRPr="00D20059">
        <w:rPr>
          <w:rFonts w:ascii="Times New Roman" w:hAnsi="Times New Roman" w:cs="Times New Roman"/>
        </w:rPr>
        <w:t xml:space="preserve">. Поселение занимает территорию общей площадью </w:t>
      </w:r>
      <w:r w:rsidR="007942E8" w:rsidRPr="00D20059">
        <w:rPr>
          <w:rFonts w:ascii="Times New Roman" w:hAnsi="Times New Roman" w:cs="Times New Roman"/>
        </w:rPr>
        <w:t>848,9</w:t>
      </w:r>
      <w:r w:rsidRPr="00D20059">
        <w:rPr>
          <w:rFonts w:ascii="Times New Roman" w:hAnsi="Times New Roman" w:cs="Times New Roman"/>
        </w:rPr>
        <w:t xml:space="preserve"> кв. км. Поселение находится в климатическом подрайоне _____, по его территории </w:t>
      </w:r>
      <w:r w:rsidR="00D20059" w:rsidRPr="00D20059">
        <w:rPr>
          <w:rFonts w:ascii="Times New Roman" w:hAnsi="Times New Roman" w:cs="Times New Roman"/>
        </w:rPr>
        <w:t xml:space="preserve">проходят </w:t>
      </w:r>
      <w:r w:rsidR="00D20059" w:rsidRPr="00D20059">
        <w:rPr>
          <w:rFonts w:ascii="Times New Roman" w:eastAsia="Times New Roman" w:hAnsi="Times New Roman" w:cs="Times New Roman"/>
          <w:color w:val="000000"/>
          <w:lang w:bidi="en-US"/>
        </w:rPr>
        <w:t xml:space="preserve">участки </w:t>
      </w:r>
      <w:r w:rsidR="00D20059" w:rsidRPr="00D20059">
        <w:rPr>
          <w:rFonts w:ascii="Times New Roman" w:eastAsia="Times New Roman" w:hAnsi="Times New Roman" w:cs="Times New Roman"/>
          <w:b/>
          <w:color w:val="000000"/>
          <w:lang w:bidi="en-US"/>
        </w:rPr>
        <w:t>автодорог</w:t>
      </w:r>
      <w:r w:rsidR="00D20059" w:rsidRPr="00D20059">
        <w:rPr>
          <w:rFonts w:ascii="Times New Roman" w:eastAsia="Times New Roman" w:hAnsi="Times New Roman" w:cs="Times New Roman"/>
          <w:color w:val="000000"/>
          <w:lang w:bidi="en-US"/>
        </w:rPr>
        <w:t xml:space="preserve"> </w:t>
      </w:r>
      <w:r w:rsidR="00D20059" w:rsidRPr="00D20059">
        <w:rPr>
          <w:rFonts w:ascii="Times New Roman" w:eastAsia="Times New Roman" w:hAnsi="Times New Roman" w:cs="Times New Roman"/>
          <w:b/>
          <w:color w:val="000000"/>
          <w:lang w:bidi="en-US"/>
        </w:rPr>
        <w:t>регионального</w:t>
      </w:r>
      <w:r w:rsidR="00D20059" w:rsidRPr="00D20059">
        <w:rPr>
          <w:rFonts w:ascii="Times New Roman" w:eastAsia="Times New Roman" w:hAnsi="Times New Roman" w:cs="Times New Roman"/>
          <w:color w:val="000000"/>
          <w:lang w:bidi="en-US"/>
        </w:rPr>
        <w:t xml:space="preserve"> значения </w:t>
      </w:r>
      <w:r w:rsidR="00D20059" w:rsidRPr="00D20059">
        <w:rPr>
          <w:rFonts w:ascii="Times New Roman" w:eastAsia="Times New Roman" w:hAnsi="Times New Roman" w:cs="Times New Roman"/>
          <w:b/>
          <w:color w:val="000000"/>
          <w:lang w:bidi="en-US"/>
        </w:rPr>
        <w:t>Няндома – Коноша – Вожега</w:t>
      </w:r>
      <w:r w:rsidR="00D20059" w:rsidRPr="00D20059">
        <w:rPr>
          <w:rFonts w:ascii="Times New Roman" w:eastAsia="Times New Roman" w:hAnsi="Times New Roman" w:cs="Times New Roman"/>
          <w:color w:val="000000"/>
          <w:lang w:bidi="en-US"/>
        </w:rPr>
        <w:t xml:space="preserve">, которая связывает между собой Няндомский и Коношский районы и осуществляет кратчайший выход юго-западных районов области к Вологде, автодорога </w:t>
      </w:r>
      <w:r w:rsidR="00D20059" w:rsidRPr="00D20059">
        <w:rPr>
          <w:rFonts w:ascii="Times New Roman" w:eastAsia="Times New Roman" w:hAnsi="Times New Roman" w:cs="Times New Roman"/>
          <w:b/>
          <w:color w:val="000000"/>
          <w:lang w:bidi="en-US"/>
        </w:rPr>
        <w:t>Коноша – Вельск – Шангалы</w:t>
      </w:r>
      <w:r w:rsidR="00D20059" w:rsidRPr="00D20059">
        <w:rPr>
          <w:rFonts w:ascii="Times New Roman" w:eastAsia="Times New Roman" w:hAnsi="Times New Roman" w:cs="Times New Roman"/>
          <w:color w:val="000000"/>
          <w:lang w:bidi="en-US"/>
        </w:rPr>
        <w:t xml:space="preserve"> обеспечивает подключение к автодороге федерального значения М-8 «Холмогоры» и к общей автодорожной сети области. А также дороги </w:t>
      </w:r>
      <w:r w:rsidR="00D20059" w:rsidRPr="00D20059">
        <w:rPr>
          <w:rFonts w:ascii="Times New Roman" w:eastAsia="Times New Roman" w:hAnsi="Times New Roman" w:cs="Times New Roman"/>
          <w:b/>
          <w:color w:val="000000"/>
          <w:lang w:bidi="en-US"/>
        </w:rPr>
        <w:t>местного</w:t>
      </w:r>
      <w:r w:rsidR="00D20059" w:rsidRPr="00D20059">
        <w:rPr>
          <w:rFonts w:ascii="Times New Roman" w:eastAsia="Times New Roman" w:hAnsi="Times New Roman" w:cs="Times New Roman"/>
          <w:color w:val="000000"/>
          <w:lang w:bidi="en-US"/>
        </w:rPr>
        <w:t xml:space="preserve"> значения Коноша – Подюга, Коноша - Толстая и Коноша – Климовская.</w:t>
      </w:r>
      <w:r w:rsidR="009358D7" w:rsidRPr="009358D7">
        <w:rPr>
          <w:rFonts w:ascii="Times New Roman" w:hAnsi="Times New Roman" w:cs="Times New Roman"/>
        </w:rPr>
        <w:t xml:space="preserve"> </w:t>
      </w:r>
      <w:r w:rsidR="009358D7" w:rsidRPr="00722BCA">
        <w:rPr>
          <w:rFonts w:ascii="Times New Roman" w:hAnsi="Times New Roman" w:cs="Times New Roman"/>
        </w:rPr>
        <w:t xml:space="preserve">Общая протяжённость </w:t>
      </w:r>
      <w:r w:rsidR="009358D7">
        <w:rPr>
          <w:rFonts w:ascii="Times New Roman" w:hAnsi="Times New Roman" w:cs="Times New Roman"/>
        </w:rPr>
        <w:t>улично-</w:t>
      </w:r>
      <w:r w:rsidR="009358D7" w:rsidRPr="00722BCA">
        <w:rPr>
          <w:rFonts w:ascii="Times New Roman" w:hAnsi="Times New Roman" w:cs="Times New Roman"/>
        </w:rPr>
        <w:t>доро</w:t>
      </w:r>
      <w:r w:rsidR="009358D7">
        <w:rPr>
          <w:rFonts w:ascii="Times New Roman" w:hAnsi="Times New Roman" w:cs="Times New Roman"/>
        </w:rPr>
        <w:t>жной сети</w:t>
      </w:r>
      <w:r w:rsidR="009358D7" w:rsidRPr="00722BCA">
        <w:rPr>
          <w:rFonts w:ascii="Times New Roman" w:hAnsi="Times New Roman" w:cs="Times New Roman"/>
        </w:rPr>
        <w:t xml:space="preserve"> составляет </w:t>
      </w:r>
      <w:r w:rsidR="009358D7">
        <w:rPr>
          <w:rFonts w:ascii="Times New Roman" w:hAnsi="Times New Roman" w:cs="Times New Roman"/>
        </w:rPr>
        <w:t>86,406 к</w:t>
      </w:r>
      <w:r w:rsidR="009358D7" w:rsidRPr="00722BCA">
        <w:rPr>
          <w:rFonts w:ascii="Times New Roman" w:hAnsi="Times New Roman" w:cs="Times New Roman"/>
        </w:rPr>
        <w:t>м.</w:t>
      </w:r>
    </w:p>
    <w:p w:rsidR="0034492B" w:rsidRPr="00D20059" w:rsidRDefault="009358D7" w:rsidP="00D20059">
      <w:pPr>
        <w:spacing w:before="80" w:after="0" w:line="240" w:lineRule="auto"/>
        <w:ind w:firstLine="567"/>
        <w:jc w:val="both"/>
        <w:rPr>
          <w:rFonts w:ascii="Times New Roman" w:eastAsia="Times New Roman" w:hAnsi="Times New Roman" w:cs="Times New Roman"/>
          <w:color w:val="000000"/>
          <w:lang w:bidi="en-US"/>
        </w:rPr>
      </w:pPr>
      <w:r w:rsidRPr="00D20059">
        <w:rPr>
          <w:rFonts w:ascii="Times New Roman" w:eastAsia="Times New Roman" w:hAnsi="Times New Roman" w:cs="Times New Roman"/>
          <w:color w:val="000000"/>
          <w:lang w:bidi="en-US"/>
        </w:rPr>
        <w:t>Помимо этого,</w:t>
      </w:r>
      <w:r w:rsidR="00D20059" w:rsidRPr="00D20059">
        <w:rPr>
          <w:rFonts w:ascii="Times New Roman" w:eastAsia="Times New Roman" w:hAnsi="Times New Roman" w:cs="Times New Roman"/>
          <w:color w:val="000000"/>
          <w:lang w:bidi="en-US"/>
        </w:rPr>
        <w:t xml:space="preserve"> по территории поселения проходит </w:t>
      </w:r>
      <w:r w:rsidR="00D20059" w:rsidRPr="00D20059">
        <w:rPr>
          <w:rFonts w:ascii="Times New Roman" w:eastAsia="Times New Roman" w:hAnsi="Times New Roman" w:cs="Times New Roman"/>
          <w:b/>
          <w:color w:val="000000"/>
          <w:lang w:bidi="en-US"/>
        </w:rPr>
        <w:t>железная дорога</w:t>
      </w:r>
      <w:r w:rsidR="00D20059" w:rsidRPr="00D20059">
        <w:rPr>
          <w:rFonts w:ascii="Times New Roman" w:eastAsia="Times New Roman" w:hAnsi="Times New Roman" w:cs="Times New Roman"/>
          <w:color w:val="000000"/>
          <w:lang w:bidi="en-US"/>
        </w:rPr>
        <w:t xml:space="preserve"> федерального значения Москва – Архангельск, а </w:t>
      </w:r>
      <w:r w:rsidR="00D20059" w:rsidRPr="00D20059">
        <w:rPr>
          <w:rFonts w:ascii="Times New Roman" w:eastAsia="Times New Roman" w:hAnsi="Times New Roman" w:cs="Times New Roman"/>
          <w:b/>
          <w:color w:val="000000"/>
          <w:lang w:bidi="en-US"/>
        </w:rPr>
        <w:t>станция Коноша</w:t>
      </w:r>
      <w:r w:rsidR="00D20059" w:rsidRPr="00D20059">
        <w:rPr>
          <w:rFonts w:ascii="Times New Roman" w:eastAsia="Times New Roman" w:hAnsi="Times New Roman" w:cs="Times New Roman"/>
          <w:color w:val="000000"/>
          <w:lang w:bidi="en-US"/>
        </w:rPr>
        <w:t xml:space="preserve"> является одним из крупнейших железнодорожных узлов Северной магистрали. Через Коношу идут поезда в северо-западные, центральные, южные и восточные районы России: Москва – Архангельск, Москва – Воркута, Санкт-Петербург – Воркута, Вологда – Мурманск. По железной дороге осуществляется связь между отдельными населенными пунктами поселения.</w:t>
      </w:r>
      <w:r w:rsidR="00D20059">
        <w:rPr>
          <w:rFonts w:ascii="Times New Roman" w:eastAsia="Times New Roman" w:hAnsi="Times New Roman" w:cs="Times New Roman"/>
          <w:color w:val="000000"/>
          <w:lang w:bidi="en-US"/>
        </w:rPr>
        <w:t xml:space="preserve"> </w:t>
      </w:r>
    </w:p>
    <w:p w:rsidR="009358D7" w:rsidRPr="009358D7" w:rsidRDefault="009358D7" w:rsidP="009358D7">
      <w:pPr>
        <w:spacing w:after="0" w:line="240" w:lineRule="auto"/>
        <w:ind w:firstLine="709"/>
        <w:jc w:val="both"/>
        <w:rPr>
          <w:rFonts w:ascii="Times New Roman" w:eastAsia="Times New Roman" w:hAnsi="Times New Roman" w:cs="Times New Roman"/>
          <w:color w:val="000000"/>
          <w:lang w:eastAsia="ru-RU"/>
        </w:rPr>
      </w:pPr>
      <w:r w:rsidRPr="009358D7">
        <w:rPr>
          <w:rFonts w:ascii="Times New Roman" w:eastAsia="Times New Roman" w:hAnsi="Times New Roman" w:cs="Times New Roman"/>
          <w:color w:val="000000"/>
          <w:lang w:eastAsia="ru-RU"/>
        </w:rPr>
        <w:t>В границах поселения расположены: один (1) поселок городского типа (п. Коноша) и двадцать один (21) сельский населенный пункт (д. Валдеево, п. Вересово, д. Верхняя, д. Даниловская, п. Заречный, д. Зеленая, д. Избное, п. Колфонд, д. Кремлево,  д. Кузьминская, д. Лычное, д. Мотылево, д. Норинская, д. Пархачевская, д. Паунинская, д. Темная, д. Толстая, д. Тундриха, д. Харламовская, д. Чублак, п. Ширыхановский).</w:t>
      </w:r>
    </w:p>
    <w:p w:rsidR="0034492B" w:rsidRPr="00722BCA" w:rsidRDefault="00045B9F">
      <w:pPr>
        <w:pStyle w:val="ConsPlusNormal"/>
        <w:ind w:firstLine="540"/>
        <w:jc w:val="both"/>
        <w:rPr>
          <w:rFonts w:ascii="Times New Roman" w:hAnsi="Times New Roman" w:cs="Times New Roman"/>
        </w:rPr>
      </w:pPr>
      <w:r>
        <w:rPr>
          <w:rFonts w:ascii="Times New Roman" w:hAnsi="Times New Roman" w:cs="Times New Roman"/>
        </w:rPr>
        <w:t>Численность</w:t>
      </w:r>
      <w:r w:rsidR="0034492B" w:rsidRPr="00722BCA">
        <w:rPr>
          <w:rFonts w:ascii="Times New Roman" w:hAnsi="Times New Roman" w:cs="Times New Roman"/>
        </w:rPr>
        <w:t xml:space="preserve"> населения </w:t>
      </w:r>
      <w:r>
        <w:rPr>
          <w:rFonts w:ascii="Times New Roman" w:hAnsi="Times New Roman" w:cs="Times New Roman"/>
        </w:rPr>
        <w:t>г</w:t>
      </w:r>
      <w:r w:rsidRPr="00165030">
        <w:rPr>
          <w:rFonts w:ascii="Times New Roman" w:hAnsi="Times New Roman" w:cs="Times New Roman"/>
        </w:rPr>
        <w:t>ородского</w:t>
      </w:r>
      <w:r>
        <w:rPr>
          <w:rFonts w:ascii="Times New Roman" w:hAnsi="Times New Roman" w:cs="Times New Roman"/>
        </w:rPr>
        <w:t xml:space="preserve"> поселения «Коношское»</w:t>
      </w:r>
      <w:r w:rsidRPr="00722BCA">
        <w:rPr>
          <w:rFonts w:ascii="Times New Roman" w:hAnsi="Times New Roman" w:cs="Times New Roman"/>
        </w:rPr>
        <w:t xml:space="preserve"> </w:t>
      </w:r>
      <w:r>
        <w:rPr>
          <w:rFonts w:ascii="Times New Roman" w:hAnsi="Times New Roman" w:cs="Times New Roman"/>
        </w:rPr>
        <w:t xml:space="preserve">Коношского муниципального района </w:t>
      </w:r>
      <w:r w:rsidR="0034492B">
        <w:rPr>
          <w:rFonts w:ascii="Times New Roman" w:hAnsi="Times New Roman" w:cs="Times New Roman"/>
        </w:rPr>
        <w:t xml:space="preserve">по состоянию на </w:t>
      </w:r>
      <w:r w:rsidR="00165030">
        <w:rPr>
          <w:rFonts w:ascii="Times New Roman" w:hAnsi="Times New Roman" w:cs="Times New Roman"/>
        </w:rPr>
        <w:t>начало 2017 года</w:t>
      </w:r>
      <w:r w:rsidR="0034492B">
        <w:rPr>
          <w:rFonts w:ascii="Times New Roman" w:hAnsi="Times New Roman" w:cs="Times New Roman"/>
        </w:rPr>
        <w:t xml:space="preserve"> </w:t>
      </w:r>
      <w:r w:rsidR="0034492B" w:rsidRPr="00722BCA">
        <w:rPr>
          <w:rFonts w:ascii="Times New Roman" w:hAnsi="Times New Roman" w:cs="Times New Roman"/>
        </w:rPr>
        <w:t xml:space="preserve">составляет </w:t>
      </w:r>
      <w:r w:rsidR="00165030">
        <w:rPr>
          <w:rFonts w:ascii="Times New Roman" w:hAnsi="Times New Roman" w:cs="Times New Roman"/>
        </w:rPr>
        <w:t>12614</w:t>
      </w:r>
      <w:r w:rsidR="0034492B" w:rsidRPr="00722BCA">
        <w:rPr>
          <w:rFonts w:ascii="Times New Roman" w:hAnsi="Times New Roman" w:cs="Times New Roman"/>
        </w:rPr>
        <w:t xml:space="preserve"> чел</w:t>
      </w:r>
      <w:r w:rsidR="00165030">
        <w:rPr>
          <w:rFonts w:ascii="Times New Roman" w:hAnsi="Times New Roman" w:cs="Times New Roman"/>
        </w:rPr>
        <w:t>овек</w:t>
      </w:r>
      <w:r w:rsidR="0034492B" w:rsidRPr="00722BCA">
        <w:rPr>
          <w:rFonts w:ascii="Times New Roman" w:hAnsi="Times New Roman" w:cs="Times New Roman"/>
        </w:rPr>
        <w:t xml:space="preserve">. Из общего количества населения трудоспособное население составляет </w:t>
      </w:r>
      <w:r w:rsidR="00165030">
        <w:rPr>
          <w:rFonts w:ascii="Times New Roman" w:hAnsi="Times New Roman" w:cs="Times New Roman"/>
        </w:rPr>
        <w:t xml:space="preserve">56 </w:t>
      </w:r>
      <w:r w:rsidR="0034492B" w:rsidRPr="00722BCA">
        <w:rPr>
          <w:rFonts w:ascii="Times New Roman" w:hAnsi="Times New Roman" w:cs="Times New Roman"/>
        </w:rPr>
        <w:t xml:space="preserve">%, население младше трудоспособного возраста </w:t>
      </w:r>
      <w:r w:rsidR="0034492B">
        <w:rPr>
          <w:rFonts w:ascii="Times New Roman" w:hAnsi="Times New Roman" w:cs="Times New Roman"/>
        </w:rPr>
        <w:t>–</w:t>
      </w:r>
      <w:r w:rsidR="0034492B" w:rsidRPr="00722BCA">
        <w:rPr>
          <w:rFonts w:ascii="Times New Roman" w:hAnsi="Times New Roman" w:cs="Times New Roman"/>
        </w:rPr>
        <w:t xml:space="preserve"> </w:t>
      </w:r>
      <w:r w:rsidR="00165030">
        <w:rPr>
          <w:rFonts w:ascii="Times New Roman" w:hAnsi="Times New Roman" w:cs="Times New Roman"/>
        </w:rPr>
        <w:t xml:space="preserve">21 </w:t>
      </w:r>
      <w:r w:rsidR="0034492B" w:rsidRPr="00722BCA">
        <w:rPr>
          <w:rFonts w:ascii="Times New Roman" w:hAnsi="Times New Roman" w:cs="Times New Roman"/>
        </w:rPr>
        <w:t>%), население с</w:t>
      </w:r>
      <w:r w:rsidR="0034492B">
        <w:rPr>
          <w:rFonts w:ascii="Times New Roman" w:hAnsi="Times New Roman" w:cs="Times New Roman"/>
        </w:rPr>
        <w:t>тарше трудоспособного возраста –</w:t>
      </w:r>
      <w:r w:rsidR="0034492B" w:rsidRPr="00722BCA">
        <w:rPr>
          <w:rFonts w:ascii="Times New Roman" w:hAnsi="Times New Roman" w:cs="Times New Roman"/>
        </w:rPr>
        <w:t xml:space="preserve"> </w:t>
      </w:r>
      <w:r w:rsidR="00165030">
        <w:rPr>
          <w:rFonts w:ascii="Times New Roman" w:hAnsi="Times New Roman" w:cs="Times New Roman"/>
        </w:rPr>
        <w:t>23 %</w:t>
      </w:r>
      <w:r w:rsidR="0034492B"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2</w:t>
      </w:r>
      <w:r w:rsidRPr="00722BCA">
        <w:rPr>
          <w:rFonts w:ascii="Times New Roman" w:hAnsi="Times New Roman" w:cs="Times New Roman"/>
        </w:rPr>
        <w:t xml:space="preserve">. Селитебная территория формируется с </w:t>
      </w:r>
      <w:r w:rsidR="00045B9F" w:rsidRPr="00722BCA">
        <w:rPr>
          <w:rFonts w:ascii="Times New Roman" w:hAnsi="Times New Roman" w:cs="Times New Roman"/>
        </w:rPr>
        <w:t>учётом</w:t>
      </w:r>
      <w:r w:rsidRPr="00722BCA">
        <w:rPr>
          <w:rFonts w:ascii="Times New Roman" w:hAnsi="Times New Roman" w:cs="Times New Roman"/>
        </w:rPr>
        <w:t xml:space="preserve">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3</w:t>
      </w:r>
      <w:r w:rsidRPr="00722BCA">
        <w:rPr>
          <w:rFonts w:ascii="Times New Roman" w:hAnsi="Times New Roman" w:cs="Times New Roman"/>
        </w:rPr>
        <w:t xml:space="preserve">. Для предварительного определения общих размеров жилых зон допускается принимать </w:t>
      </w:r>
      <w:r w:rsidR="00CE36F5" w:rsidRPr="00722BCA">
        <w:rPr>
          <w:rFonts w:ascii="Times New Roman" w:hAnsi="Times New Roman" w:cs="Times New Roman"/>
        </w:rPr>
        <w:t>укрупнённые</w:t>
      </w:r>
      <w:r w:rsidRPr="00722BCA">
        <w:rPr>
          <w:rFonts w:ascii="Times New Roman" w:hAnsi="Times New Roman" w:cs="Times New Roman"/>
        </w:rPr>
        <w:t xml:space="preserve"> показатели согласно п. 5.3 СП</w:t>
      </w:r>
      <w:r>
        <w:rPr>
          <w:rFonts w:ascii="Times New Roman" w:hAnsi="Times New Roman" w:cs="Times New Roman"/>
        </w:rPr>
        <w:t xml:space="preserve"> 42.13330.2011. </w:t>
      </w:r>
      <w:r w:rsidRPr="00722BCA">
        <w:rPr>
          <w:rFonts w:ascii="Times New Roman" w:hAnsi="Times New Roman" w:cs="Times New Roman"/>
        </w:rPr>
        <w:t xml:space="preserve">СП 42.13330.2011 </w:t>
      </w:r>
      <w:r>
        <w:rPr>
          <w:rFonts w:ascii="Times New Roman" w:hAnsi="Times New Roman" w:cs="Times New Roman"/>
        </w:rPr>
        <w:t>«</w:t>
      </w:r>
      <w:r w:rsidRPr="00722BCA">
        <w:rPr>
          <w:rFonts w:ascii="Times New Roman" w:hAnsi="Times New Roman" w:cs="Times New Roman"/>
        </w:rPr>
        <w:t>Градостроительство. Планировка и застройка городских и сельских поселений</w:t>
      </w:r>
      <w:r>
        <w:rPr>
          <w:rFonts w:ascii="Times New Roman" w:hAnsi="Times New Roman" w:cs="Times New Roman"/>
        </w:rPr>
        <w:t>. Актуализированная редакция</w:t>
      </w:r>
      <w:r w:rsidRPr="00907A3E">
        <w:rPr>
          <w:rFonts w:ascii="Times New Roman" w:hAnsi="Times New Roman" w:cs="Times New Roman"/>
        </w:rPr>
        <w:t xml:space="preserve"> </w:t>
      </w:r>
      <w:r w:rsidRPr="00722BCA">
        <w:rPr>
          <w:rFonts w:ascii="Times New Roman" w:hAnsi="Times New Roman" w:cs="Times New Roman"/>
        </w:rPr>
        <w:t>СНиП 2.07.01-89*</w:t>
      </w:r>
      <w:r>
        <w:rPr>
          <w:rFonts w:ascii="Times New Roman" w:hAnsi="Times New Roman" w:cs="Times New Roman"/>
        </w:rPr>
        <w:t>»</w:t>
      </w:r>
      <w:r w:rsidRPr="00722BCA">
        <w:rPr>
          <w:rFonts w:ascii="Times New Roman" w:hAnsi="Times New Roman" w:cs="Times New Roman"/>
        </w:rPr>
        <w:t xml:space="preserve"> </w:t>
      </w:r>
      <w:r>
        <w:rPr>
          <w:rFonts w:ascii="Times New Roman" w:hAnsi="Times New Roman" w:cs="Times New Roman"/>
        </w:rPr>
        <w:t xml:space="preserve">(далее – СП </w:t>
      </w:r>
      <w:r w:rsidRPr="00722BCA">
        <w:rPr>
          <w:rFonts w:ascii="Times New Roman" w:hAnsi="Times New Roman" w:cs="Times New Roman"/>
        </w:rPr>
        <w:t>42.13330.2011</w:t>
      </w:r>
      <w:r>
        <w:rPr>
          <w:rFonts w:ascii="Times New Roman" w:hAnsi="Times New Roman" w:cs="Times New Roman"/>
        </w:rPr>
        <w:t>)</w:t>
      </w:r>
      <w:r w:rsidRPr="00722BCA">
        <w:rPr>
          <w:rFonts w:ascii="Times New Roman" w:hAnsi="Times New Roman" w:cs="Times New Roman"/>
        </w:rPr>
        <w:t xml:space="preserve"> в </w:t>
      </w:r>
      <w:r w:rsidR="00CE36F5" w:rsidRPr="00722BCA">
        <w:rPr>
          <w:rFonts w:ascii="Times New Roman" w:hAnsi="Times New Roman" w:cs="Times New Roman"/>
        </w:rPr>
        <w:t>расчёте</w:t>
      </w:r>
      <w:r w:rsidRPr="00722BCA">
        <w:rPr>
          <w:rFonts w:ascii="Times New Roman" w:hAnsi="Times New Roman" w:cs="Times New Roman"/>
        </w:rPr>
        <w:t xml:space="preserve"> на 1000 чел.: в городах - при средней этажности жилой застройки до 3 этажей - 10 га для застройки без земельных участков и 20 га - для застройки с участком; от 4 до 8 этажей - 8 га; 9 этажей </w:t>
      </w:r>
      <w:r>
        <w:rPr>
          <w:rFonts w:ascii="Times New Roman" w:hAnsi="Times New Roman" w:cs="Times New Roman"/>
        </w:rPr>
        <w:br/>
      </w:r>
      <w:r w:rsidRPr="00722BCA">
        <w:rPr>
          <w:rFonts w:ascii="Times New Roman" w:hAnsi="Times New Roman" w:cs="Times New Roman"/>
        </w:rPr>
        <w:t>и выше - 7 га.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xml:space="preserve">. При определении размера территории жилых зон следует исходить из необходимости поэтапной реализации жилищной программы. Объем </w:t>
      </w:r>
      <w:r w:rsidR="00CE36F5" w:rsidRPr="00722BCA">
        <w:rPr>
          <w:rFonts w:ascii="Times New Roman" w:hAnsi="Times New Roman" w:cs="Times New Roman"/>
        </w:rPr>
        <w:t>жилищного фонда,</w:t>
      </w:r>
      <w:r w:rsidRPr="00722BCA">
        <w:rPr>
          <w:rFonts w:ascii="Times New Roman" w:hAnsi="Times New Roman" w:cs="Times New Roman"/>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w:t>
      </w:r>
      <w:r>
        <w:rPr>
          <w:rFonts w:ascii="Times New Roman" w:hAnsi="Times New Roman" w:cs="Times New Roman"/>
        </w:rPr>
        <w:t xml:space="preserve"> –</w:t>
      </w:r>
      <w:r w:rsidRPr="00722BCA">
        <w:rPr>
          <w:rFonts w:ascii="Times New Roman" w:hAnsi="Times New Roman" w:cs="Times New Roman"/>
        </w:rPr>
        <w:t xml:space="preserve"> с </w:t>
      </w:r>
      <w:r w:rsidR="00CE36F5" w:rsidRPr="00722BCA">
        <w:rPr>
          <w:rFonts w:ascii="Times New Roman" w:hAnsi="Times New Roman" w:cs="Times New Roman"/>
        </w:rPr>
        <w:t>учётом</w:t>
      </w:r>
      <w:r w:rsidRPr="00722BCA">
        <w:rPr>
          <w:rFonts w:ascii="Times New Roman" w:hAnsi="Times New Roman" w:cs="Times New Roman"/>
        </w:rPr>
        <w:t xml:space="preserve"> социальной нормы площади жилья, установленной в соответствии с законодательством Российской Федерации и нормативными правовыми актами Тамбовской области.</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Нормативные показатели плотности застройки территориальных зон следует принимать согласно при</w:t>
      </w:r>
      <w:r>
        <w:rPr>
          <w:rFonts w:ascii="Times New Roman" w:hAnsi="Times New Roman" w:cs="Times New Roman"/>
        </w:rPr>
        <w:t>ложению "Г" к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xml:space="preserve">. </w:t>
      </w:r>
      <w:r w:rsidR="00CE36F5" w:rsidRPr="00722BCA">
        <w:rPr>
          <w:rFonts w:ascii="Times New Roman" w:hAnsi="Times New Roman" w:cs="Times New Roman"/>
        </w:rPr>
        <w:t>Расчётная</w:t>
      </w:r>
      <w:r w:rsidRPr="00722BCA">
        <w:rPr>
          <w:rFonts w:ascii="Times New Roman" w:hAnsi="Times New Roman" w:cs="Times New Roman"/>
        </w:rPr>
        <w:t xml:space="preserve"> плотность населения в соответс</w:t>
      </w:r>
      <w:r>
        <w:rPr>
          <w:rFonts w:ascii="Times New Roman" w:hAnsi="Times New Roman" w:cs="Times New Roman"/>
        </w:rPr>
        <w:t xml:space="preserve">твии с п. 7.6 СП42.13330.2011 </w:t>
      </w:r>
      <w:r w:rsidRPr="00722BCA">
        <w:rPr>
          <w:rFonts w:ascii="Times New Roman" w:hAnsi="Times New Roman" w:cs="Times New Roman"/>
        </w:rPr>
        <w:t>не должна превышать 450 чел./га.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lastRenderedPageBreak/>
        <w:t>4.1. В области культуры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Согласно </w:t>
      </w:r>
      <w:hyperlink r:id="rId13" w:history="1">
        <w:r w:rsidRPr="00A30D61">
          <w:rPr>
            <w:rFonts w:ascii="Times New Roman" w:hAnsi="Times New Roman" w:cs="Times New Roman"/>
          </w:rPr>
          <w:t>статье 14</w:t>
        </w:r>
      </w:hyperlink>
      <w:r>
        <w:rPr>
          <w:rFonts w:ascii="Times New Roman" w:hAnsi="Times New Roman" w:cs="Times New Roman"/>
        </w:rPr>
        <w:t xml:space="preserve"> Федерального закона от 06.10.2003 №</w:t>
      </w:r>
      <w:r w:rsidRPr="00A30D61">
        <w:rPr>
          <w:rFonts w:ascii="Times New Roman" w:hAnsi="Times New Roman" w:cs="Times New Roman"/>
        </w:rPr>
        <w:t xml:space="preserve"> 131-ФЗ </w:t>
      </w:r>
      <w:r>
        <w:rPr>
          <w:rFonts w:ascii="Times New Roman" w:hAnsi="Times New Roman" w:cs="Times New Roman"/>
        </w:rPr>
        <w:t>«</w:t>
      </w:r>
      <w:r w:rsidRPr="00722BCA">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722BCA">
        <w:rPr>
          <w:rFonts w:ascii="Times New Roman" w:hAnsi="Times New Roman" w:cs="Times New Roman"/>
        </w:rPr>
        <w:t xml:space="preserve"> к полномочиям органов местного самоуправления </w:t>
      </w:r>
      <w:r w:rsidR="00CE36F5" w:rsidRPr="00CE36F5">
        <w:rPr>
          <w:rFonts w:ascii="Times New Roman" w:hAnsi="Times New Roman" w:cs="Times New Roman"/>
        </w:rPr>
        <w:t>городских</w:t>
      </w:r>
      <w:r w:rsidRPr="00722BCA">
        <w:rPr>
          <w:rFonts w:ascii="Times New Roman" w:hAnsi="Times New Roman" w:cs="Times New Roman"/>
        </w:rPr>
        <w:t xml:space="preserve"> поселений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 Согласно приложению "Ж" СП 42.13330.2011</w:t>
      </w:r>
      <w:r>
        <w:rPr>
          <w:rFonts w:ascii="Times New Roman" w:hAnsi="Times New Roman" w:cs="Times New Roman"/>
        </w:rPr>
        <w:t xml:space="preserve"> </w:t>
      </w:r>
      <w:r w:rsidRPr="00722BCA">
        <w:rPr>
          <w:rFonts w:ascii="Times New Roman" w:hAnsi="Times New Roman" w:cs="Times New Roman"/>
        </w:rPr>
        <w:t xml:space="preserve">установлено значение </w:t>
      </w:r>
      <w:r w:rsidR="00CE36F5" w:rsidRPr="00722BCA">
        <w:rPr>
          <w:rFonts w:ascii="Times New Roman" w:hAnsi="Times New Roman" w:cs="Times New Roman"/>
        </w:rPr>
        <w:t>расчётного</w:t>
      </w:r>
      <w:r w:rsidRPr="00722BCA">
        <w:rPr>
          <w:rFonts w:ascii="Times New Roman" w:hAnsi="Times New Roman" w:cs="Times New Roman"/>
        </w:rPr>
        <w:t xml:space="preserve"> показателя минимально допустимого уровня обеспеченности помещениями для к</w:t>
      </w:r>
      <w:r>
        <w:rPr>
          <w:rFonts w:ascii="Times New Roman" w:hAnsi="Times New Roman" w:cs="Times New Roman"/>
        </w:rPr>
        <w:t xml:space="preserve">ультурно-досуговой деятельности – </w:t>
      </w:r>
      <w:r w:rsidRPr="00722BCA">
        <w:rPr>
          <w:rFonts w:ascii="Times New Roman" w:hAnsi="Times New Roman" w:cs="Times New Roman"/>
        </w:rPr>
        <w:t xml:space="preserve">помещения для культурно-досуговой деятельности </w:t>
      </w:r>
      <w:r>
        <w:rPr>
          <w:rFonts w:ascii="Times New Roman" w:hAnsi="Times New Roman" w:cs="Times New Roman"/>
        </w:rPr>
        <w:t>–</w:t>
      </w:r>
      <w:r w:rsidRPr="00722BCA">
        <w:rPr>
          <w:rFonts w:ascii="Times New Roman" w:hAnsi="Times New Roman" w:cs="Times New Roman"/>
        </w:rPr>
        <w:t xml:space="preserve"> 50 кв.</w:t>
      </w:r>
      <w:r>
        <w:rPr>
          <w:rFonts w:ascii="Times New Roman" w:hAnsi="Times New Roman" w:cs="Times New Roman"/>
        </w:rPr>
        <w:t xml:space="preserve"> </w:t>
      </w:r>
      <w:r w:rsidRPr="00722BCA">
        <w:rPr>
          <w:rFonts w:ascii="Times New Roman" w:hAnsi="Times New Roman" w:cs="Times New Roman"/>
        </w:rPr>
        <w:t>м площади пола на 1 тыс. человек.</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34492B" w:rsidRPr="00722BCA" w:rsidRDefault="0034492B">
      <w:pPr>
        <w:pStyle w:val="ConsPlusNormal"/>
        <w:ind w:firstLine="540"/>
        <w:jc w:val="both"/>
        <w:rPr>
          <w:rFonts w:ascii="Times New Roman" w:hAnsi="Times New Roman" w:cs="Times New Roman"/>
        </w:rPr>
      </w:pPr>
      <w:r w:rsidRPr="00180346">
        <w:rPr>
          <w:rFonts w:ascii="Times New Roman" w:hAnsi="Times New Roman" w:cs="Times New Roman"/>
        </w:rPr>
        <w:t xml:space="preserve">3. Значение </w:t>
      </w:r>
      <w:r w:rsidR="00CE36F5" w:rsidRPr="00180346">
        <w:rPr>
          <w:rFonts w:ascii="Times New Roman" w:hAnsi="Times New Roman" w:cs="Times New Roman"/>
        </w:rPr>
        <w:t>расчётного</w:t>
      </w:r>
      <w:r w:rsidRPr="00180346">
        <w:rPr>
          <w:rFonts w:ascii="Times New Roman" w:hAnsi="Times New Roman" w:cs="Times New Roman"/>
        </w:rPr>
        <w:t xml:space="preserve"> показателя минимально допустимого уровня обеспеченности учреждениям культуры </w:t>
      </w:r>
      <w:r>
        <w:rPr>
          <w:rFonts w:ascii="Times New Roman" w:hAnsi="Times New Roman" w:cs="Times New Roman"/>
        </w:rPr>
        <w:t xml:space="preserve">принимается с </w:t>
      </w:r>
      <w:r w:rsidR="00CE36F5">
        <w:rPr>
          <w:rFonts w:ascii="Times New Roman" w:hAnsi="Times New Roman" w:cs="Times New Roman"/>
        </w:rPr>
        <w:t>учётом</w:t>
      </w:r>
      <w:r>
        <w:rPr>
          <w:rFonts w:ascii="Times New Roman" w:hAnsi="Times New Roman" w:cs="Times New Roman"/>
        </w:rPr>
        <w:t xml:space="preserve"> </w:t>
      </w:r>
      <w:r w:rsidR="00CE36F5">
        <w:rPr>
          <w:rFonts w:ascii="Times New Roman" w:hAnsi="Times New Roman" w:cs="Times New Roman"/>
        </w:rPr>
        <w:t>расчётных</w:t>
      </w:r>
      <w:r>
        <w:rPr>
          <w:rFonts w:ascii="Times New Roman" w:hAnsi="Times New Roman" w:cs="Times New Roman"/>
        </w:rPr>
        <w:t xml:space="preserve"> показателей, установленных региональными нормативами градостроительного проектирования Архангельской области. </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4</w:t>
      </w:r>
      <w:r w:rsidRPr="00722BCA">
        <w:rPr>
          <w:rFonts w:ascii="Times New Roman" w:hAnsi="Times New Roman" w:cs="Times New Roman"/>
        </w:rPr>
        <w:t xml:space="preserve">. В </w:t>
      </w:r>
      <w:r w:rsidR="00CE36F5" w:rsidRPr="00722BCA">
        <w:rPr>
          <w:rFonts w:ascii="Times New Roman" w:hAnsi="Times New Roman" w:cs="Times New Roman"/>
        </w:rPr>
        <w:t>населённых</w:t>
      </w:r>
      <w:r w:rsidRPr="00722BCA">
        <w:rPr>
          <w:rFonts w:ascii="Times New Roman" w:hAnsi="Times New Roman" w:cs="Times New Roman"/>
        </w:rPr>
        <w:t xml:space="preserve"> пунктах с численностью</w:t>
      </w:r>
      <w:r>
        <w:rPr>
          <w:rFonts w:ascii="Times New Roman" w:hAnsi="Times New Roman" w:cs="Times New Roman"/>
        </w:rPr>
        <w:t xml:space="preserve"> населения менее 3000 человек </w:t>
      </w:r>
      <w:r w:rsidRPr="00722BCA">
        <w:rPr>
          <w:rFonts w:ascii="Times New Roman" w:hAnsi="Times New Roman" w:cs="Times New Roman"/>
        </w:rPr>
        <w:t>могут располагаться филиалы музеев или выездные экспозиции.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4.2. В области физической культуры и массового спорта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14" w:history="1">
        <w:r w:rsidRPr="00180346">
          <w:rPr>
            <w:rFonts w:ascii="Times New Roman" w:hAnsi="Times New Roman" w:cs="Times New Roman"/>
          </w:rPr>
          <w:t>статье 14</w:t>
        </w:r>
      </w:hyperlink>
      <w:r w:rsidRPr="00722BCA">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5D4CE6">
        <w:rPr>
          <w:rFonts w:ascii="Times New Roman" w:hAnsi="Times New Roman" w:cs="Times New Roman"/>
        </w:rPr>
        <w:t>городских</w:t>
      </w:r>
      <w:r w:rsidRPr="00722BCA">
        <w:rPr>
          <w:rFonts w:ascii="Times New Roman" w:hAnsi="Times New Roman" w:cs="Times New Roman"/>
        </w:rPr>
        <w:t xml:space="preserve"> поселения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4492B" w:rsidRPr="00753CA3" w:rsidRDefault="0034492B" w:rsidP="00180346">
      <w:pPr>
        <w:pStyle w:val="ConsPlusNormal"/>
        <w:ind w:firstLine="540"/>
        <w:jc w:val="both"/>
        <w:rPr>
          <w:rFonts w:ascii="Times New Roman" w:hAnsi="Times New Roman" w:cs="Times New Roman"/>
        </w:rPr>
      </w:pPr>
      <w:r w:rsidRPr="00722BCA">
        <w:rPr>
          <w:rFonts w:ascii="Times New Roman" w:hAnsi="Times New Roman" w:cs="Times New Roman"/>
        </w:rPr>
        <w:t xml:space="preserve">2. Согласно </w:t>
      </w:r>
      <w:hyperlink r:id="rId15" w:history="1">
        <w:r>
          <w:rPr>
            <w:rFonts w:ascii="Times New Roman" w:hAnsi="Times New Roman" w:cs="Times New Roman"/>
          </w:rPr>
          <w:t xml:space="preserve">части 5 </w:t>
        </w:r>
        <w:r w:rsidRPr="00180346">
          <w:rPr>
            <w:rFonts w:ascii="Times New Roman" w:hAnsi="Times New Roman" w:cs="Times New Roman"/>
          </w:rPr>
          <w:t xml:space="preserve">статьи </w:t>
        </w:r>
      </w:hyperlink>
      <w:r>
        <w:rPr>
          <w:rFonts w:ascii="Times New Roman" w:hAnsi="Times New Roman" w:cs="Times New Roman"/>
        </w:rPr>
        <w:t xml:space="preserve">13.3 закона Архангельской области от 01.03.2006 № 153-9-ОЗ «Градостроительный кодекс </w:t>
      </w:r>
      <w:r w:rsidRPr="00753CA3">
        <w:rPr>
          <w:rFonts w:ascii="Times New Roman" w:hAnsi="Times New Roman" w:cs="Times New Roman"/>
        </w:rPr>
        <w:t>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4.3. В области электро-, тепло-, газо- и водоснабжения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населения, водоотведения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16"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005D4CE6" w:rsidRPr="005D4CE6">
        <w:rPr>
          <w:rFonts w:ascii="Times New Roman" w:hAnsi="Times New Roman" w:cs="Times New Roman"/>
        </w:rPr>
        <w:t>городских</w:t>
      </w:r>
      <w:r w:rsidRPr="00722BCA">
        <w:rPr>
          <w:rFonts w:ascii="Times New Roman" w:hAnsi="Times New Roman" w:cs="Times New Roman"/>
        </w:rPr>
        <w:t xml:space="preserve"> </w:t>
      </w:r>
      <w:r w:rsidRPr="00753CA3">
        <w:rPr>
          <w:rFonts w:ascii="Times New Roman" w:hAnsi="Times New Roman" w:cs="Times New Roman"/>
        </w:rPr>
        <w:t>поселения в области инженерного обеспечения относится организация в границах поселения электро-, тепло-, газо- и водоснабжения населения, водоотведения, снабжения населения топливом.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С </w:t>
      </w:r>
      <w:r w:rsidR="005D4CE6" w:rsidRPr="00753CA3">
        <w:rPr>
          <w:rFonts w:ascii="Times New Roman" w:hAnsi="Times New Roman" w:cs="Times New Roman"/>
        </w:rPr>
        <w:t>учётом</w:t>
      </w:r>
      <w:r w:rsidRPr="00753CA3">
        <w:rPr>
          <w:rFonts w:ascii="Times New Roman" w:hAnsi="Times New Roman" w:cs="Times New Roman"/>
        </w:rPr>
        <w:t xml:space="preserve"> </w:t>
      </w:r>
      <w:hyperlink r:id="rId17" w:history="1">
        <w:r w:rsidRPr="00753CA3">
          <w:rPr>
            <w:rFonts w:ascii="Times New Roman" w:hAnsi="Times New Roman" w:cs="Times New Roman"/>
          </w:rPr>
          <w:t xml:space="preserve">части 5 статьи </w:t>
        </w:r>
      </w:hyperlink>
      <w:r w:rsidRPr="00753CA3">
        <w:rPr>
          <w:rFonts w:ascii="Times New Roman" w:hAnsi="Times New Roman" w:cs="Times New Roman"/>
        </w:rPr>
        <w:t xml:space="preserve">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w:t>
      </w:r>
      <w:r w:rsidR="005D4CE6" w:rsidRPr="00753CA3">
        <w:rPr>
          <w:rFonts w:ascii="Times New Roman" w:hAnsi="Times New Roman" w:cs="Times New Roman"/>
        </w:rPr>
        <w:t>расчётные</w:t>
      </w:r>
      <w:r w:rsidRPr="00753CA3">
        <w:rPr>
          <w:rFonts w:ascii="Times New Roman" w:hAnsi="Times New Roman" w:cs="Times New Roman"/>
        </w:rPr>
        <w:t xml:space="preserve"> показатели для следующих видов объектов местного значения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водозаборы;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станции водоподготовки (водопроводные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водопроводные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водоотведения: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очистные сооружения;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канализационные насосные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водоотводы с территории;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 котельные;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газоснабжения: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пункты редуцирования газа;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газонаполнительные станции;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в области электроснабжения: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Расчетные показатели минимально допустимого уровня обеспеченности и </w:t>
      </w:r>
      <w:r w:rsidR="005D4CE6" w:rsidRPr="00753CA3">
        <w:rPr>
          <w:rFonts w:ascii="Times New Roman" w:hAnsi="Times New Roman" w:cs="Times New Roman"/>
        </w:rPr>
        <w:t>расчётные</w:t>
      </w:r>
      <w:r w:rsidRPr="00753CA3">
        <w:rPr>
          <w:rFonts w:ascii="Times New Roman" w:hAnsi="Times New Roman" w:cs="Times New Roman"/>
        </w:rPr>
        <w:t xml:space="preserve"> показатели максимально допустимого уровня территориальной доступности объектов местного значения в области электро-, тепло-,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4. Для оптимального развития инфраструктуры поселения необходимо решение ряда стратегических задач:</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эффективности, качества коммунального обслуживания;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r w:rsidR="000C2E89" w:rsidRPr="00753CA3">
        <w:rPr>
          <w:rFonts w:ascii="Times New Roman" w:hAnsi="Times New Roman" w:cs="Times New Roman"/>
        </w:rPr>
        <w:t>надёжности</w:t>
      </w:r>
      <w:r w:rsidRPr="00753CA3">
        <w:rPr>
          <w:rFonts w:ascii="Times New Roman" w:hAnsi="Times New Roman" w:cs="Times New Roman"/>
        </w:rPr>
        <w:t xml:space="preserve"> работы инженерных систем жизнеобеспечения города;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количества аварий в жилищно-коммунальном хозяйстве;</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снижение уровня износа объектов коммунальной инфраструктуры;</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повышение комфортности и безопасности условий проживания населения.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5. Основные направления сфере развития инженерного обеспечения, решающие стратегические задачи: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реконструкция и модернизация электроподстанций и распределительных сетей;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поэтапная реконструкция сетей водоснабжения, имеющих большой износ, с использованием современных материалов и технологий;</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реконструкция магистральных и самотечных коллекторов с </w:t>
      </w:r>
      <w:r w:rsidR="000C2E89" w:rsidRPr="00753CA3">
        <w:rPr>
          <w:rFonts w:ascii="Times New Roman" w:hAnsi="Times New Roman" w:cs="Times New Roman"/>
        </w:rPr>
        <w:t>учётом</w:t>
      </w:r>
      <w:r w:rsidRPr="00753CA3">
        <w:rPr>
          <w:rFonts w:ascii="Times New Roman" w:hAnsi="Times New Roman" w:cs="Times New Roman"/>
        </w:rPr>
        <w:t xml:space="preserve"> развития городского округа;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 повышение </w:t>
      </w:r>
      <w:r w:rsidR="000C2E89" w:rsidRPr="00753CA3">
        <w:rPr>
          <w:rFonts w:ascii="Times New Roman" w:hAnsi="Times New Roman" w:cs="Times New Roman"/>
        </w:rPr>
        <w:t>надёжности</w:t>
      </w:r>
      <w:r w:rsidRPr="00753CA3">
        <w:rPr>
          <w:rFonts w:ascii="Times New Roman" w:hAnsi="Times New Roman" w:cs="Times New Roman"/>
        </w:rPr>
        <w:t xml:space="preserve"> и качества системы теплоснабжения;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строительство сетей газоснабжения высокого и среднего давления.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На основе направлений развития установлены </w:t>
      </w:r>
      <w:r w:rsidR="000C2E89" w:rsidRPr="00753CA3">
        <w:rPr>
          <w:rFonts w:ascii="Times New Roman" w:hAnsi="Times New Roman" w:cs="Times New Roman"/>
        </w:rPr>
        <w:t>расчётные</w:t>
      </w:r>
      <w:r w:rsidRPr="00753CA3">
        <w:rPr>
          <w:rFonts w:ascii="Times New Roman" w:hAnsi="Times New Roman" w:cs="Times New Roman"/>
        </w:rPr>
        <w:t xml:space="preserve"> показатели минимально допустимого уровня обеспеченности системами инженерного обеспечения.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t>4.3.1.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обеспеченности объектами местного значения в области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водоснабжения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Расчетные показатели минимально допустимого уровня обеспеченности объектами местного </w:t>
      </w:r>
      <w:r w:rsidRPr="00E5226D">
        <w:rPr>
          <w:rFonts w:ascii="Times New Roman" w:hAnsi="Times New Roman" w:cs="Times New Roman"/>
        </w:rPr>
        <w:t>значения городского</w:t>
      </w:r>
      <w:r w:rsidR="00E5226D" w:rsidRPr="00E5226D">
        <w:rPr>
          <w:rFonts w:ascii="Times New Roman" w:hAnsi="Times New Roman" w:cs="Times New Roman"/>
        </w:rPr>
        <w:t xml:space="preserve"> п</w:t>
      </w:r>
      <w:r w:rsidRPr="00E5226D">
        <w:rPr>
          <w:rFonts w:ascii="Times New Roman" w:hAnsi="Times New Roman" w:cs="Times New Roman"/>
        </w:rPr>
        <w:t>оселения</w:t>
      </w:r>
      <w:r w:rsidRPr="00753CA3">
        <w:rPr>
          <w:rFonts w:ascii="Times New Roman" w:hAnsi="Times New Roman" w:cs="Times New Roman"/>
        </w:rPr>
        <w:t xml:space="preserve"> «</w:t>
      </w:r>
      <w:r w:rsidR="00E5226D">
        <w:rPr>
          <w:rFonts w:ascii="Times New Roman" w:hAnsi="Times New Roman" w:cs="Times New Roman"/>
        </w:rPr>
        <w:t>Коношское</w:t>
      </w:r>
      <w:r w:rsidRPr="00753CA3">
        <w:rPr>
          <w:rFonts w:ascii="Times New Roman" w:hAnsi="Times New Roman" w:cs="Times New Roman"/>
        </w:rPr>
        <w:t xml:space="preserve">» в области водоснабжения установлены с </w:t>
      </w:r>
      <w:r w:rsidR="00E5226D" w:rsidRPr="00753CA3">
        <w:rPr>
          <w:rFonts w:ascii="Times New Roman" w:hAnsi="Times New Roman" w:cs="Times New Roman"/>
        </w:rPr>
        <w:t>учётом</w:t>
      </w:r>
      <w:r w:rsidRPr="00753CA3">
        <w:rPr>
          <w:rFonts w:ascii="Times New Roman" w:hAnsi="Times New Roman" w:cs="Times New Roman"/>
        </w:rPr>
        <w:t xml:space="preserve"> Федерального </w:t>
      </w:r>
      <w:hyperlink r:id="rId18" w:history="1">
        <w:r w:rsidRPr="00753CA3">
          <w:rPr>
            <w:rFonts w:ascii="Times New Roman" w:hAnsi="Times New Roman" w:cs="Times New Roman"/>
          </w:rPr>
          <w:t>закона</w:t>
        </w:r>
      </w:hyperlink>
      <w:r w:rsidRPr="00753CA3">
        <w:rPr>
          <w:rFonts w:ascii="Times New Roman" w:hAnsi="Times New Roman" w:cs="Times New Roman"/>
        </w:rPr>
        <w:t xml:space="preserve"> от 07.12.2011 № 416-ФЗ «О водоснабжении и водоотведении» (далее - Федеральный закон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4. Для обеспечения благоприятных условий жизнедеятельности населения на территории </w:t>
      </w:r>
      <w:r w:rsidRPr="00E5226D">
        <w:rPr>
          <w:rFonts w:ascii="Times New Roman" w:hAnsi="Times New Roman" w:cs="Times New Roman"/>
        </w:rPr>
        <w:t>городского поселения</w:t>
      </w:r>
      <w:r w:rsidRPr="00753CA3">
        <w:rPr>
          <w:rFonts w:ascii="Times New Roman" w:hAnsi="Times New Roman" w:cs="Times New Roman"/>
        </w:rPr>
        <w:t xml:space="preserve"> «</w:t>
      </w:r>
      <w:r w:rsidR="00E5226D">
        <w:rPr>
          <w:rFonts w:ascii="Times New Roman" w:hAnsi="Times New Roman" w:cs="Times New Roman"/>
        </w:rPr>
        <w:t>Коношское</w:t>
      </w:r>
      <w:r w:rsidRPr="00753CA3">
        <w:rPr>
          <w:rFonts w:ascii="Times New Roman" w:hAnsi="Times New Roman" w:cs="Times New Roman"/>
        </w:rPr>
        <w:t xml:space="preserve">» </w:t>
      </w:r>
      <w:r w:rsidRPr="00722BCA">
        <w:rPr>
          <w:rFonts w:ascii="Times New Roman" w:hAnsi="Times New Roman" w:cs="Times New Roman"/>
        </w:rPr>
        <w:t>установлен уровень обеспеченности централизованным водоснабжением - 100%.</w:t>
      </w:r>
      <w:r>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установлены </w:t>
      </w:r>
      <w:r w:rsidR="00E5226D"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F70674">
        <w:rPr>
          <w:rFonts w:ascii="Times New Roman" w:hAnsi="Times New Roman" w:cs="Times New Roman"/>
        </w:rPr>
        <w:t xml:space="preserve">6. При </w:t>
      </w:r>
      <w:r w:rsidR="00E5226D" w:rsidRPr="00F70674">
        <w:rPr>
          <w:rFonts w:ascii="Times New Roman" w:hAnsi="Times New Roman" w:cs="Times New Roman"/>
        </w:rPr>
        <w:t>расчёте</w:t>
      </w:r>
      <w:r w:rsidRPr="00F70674">
        <w:rPr>
          <w:rFonts w:ascii="Times New Roman" w:hAnsi="Times New Roman" w:cs="Times New Roman"/>
        </w:rPr>
        <w:t xml:space="preserve"> удельного водопотребления следует применять удельные показатели водопотребления, установленные для Архангельской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lastRenderedPageBreak/>
        <w:t>4.3.2.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водоотведения</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w:t>
      </w:r>
      <w:r w:rsidRPr="00753CA3">
        <w:rPr>
          <w:rFonts w:ascii="Times New Roman" w:hAnsi="Times New Roman" w:cs="Times New Roman"/>
        </w:rPr>
        <w:t xml:space="preserve">показатели минимально допустимого уровня обеспеченности объектами местного значения </w:t>
      </w:r>
      <w:r w:rsidRPr="00A13F2D">
        <w:rPr>
          <w:rFonts w:ascii="Times New Roman" w:hAnsi="Times New Roman" w:cs="Times New Roman"/>
        </w:rPr>
        <w:t>городского поселения</w:t>
      </w:r>
      <w:r w:rsidRPr="00753CA3">
        <w:rPr>
          <w:rFonts w:ascii="Times New Roman" w:hAnsi="Times New Roman" w:cs="Times New Roman"/>
        </w:rPr>
        <w:t xml:space="preserve"> «</w:t>
      </w:r>
      <w:r w:rsidR="00A13F2D">
        <w:rPr>
          <w:rFonts w:ascii="Times New Roman" w:hAnsi="Times New Roman" w:cs="Times New Roman"/>
        </w:rPr>
        <w:t>Коношское</w:t>
      </w:r>
      <w:r w:rsidRPr="00753CA3">
        <w:rPr>
          <w:rFonts w:ascii="Times New Roman" w:hAnsi="Times New Roman" w:cs="Times New Roman"/>
        </w:rPr>
        <w:t xml:space="preserve">» в области водоотведения (канализации) установлены с </w:t>
      </w:r>
      <w:r w:rsidR="00A13F2D" w:rsidRPr="00753CA3">
        <w:rPr>
          <w:rFonts w:ascii="Times New Roman" w:hAnsi="Times New Roman" w:cs="Times New Roman"/>
        </w:rPr>
        <w:t>учётом</w:t>
      </w:r>
      <w:r w:rsidRPr="00753CA3">
        <w:rPr>
          <w:rFonts w:ascii="Times New Roman" w:hAnsi="Times New Roman" w:cs="Times New Roman"/>
        </w:rPr>
        <w:t xml:space="preserve"> Федерального </w:t>
      </w:r>
      <w:hyperlink r:id="rId19" w:history="1">
        <w:r w:rsidRPr="00753CA3">
          <w:rPr>
            <w:rFonts w:ascii="Times New Roman" w:hAnsi="Times New Roman" w:cs="Times New Roman"/>
          </w:rPr>
          <w:t>закона</w:t>
        </w:r>
      </w:hyperlink>
      <w:r w:rsidRPr="00753CA3">
        <w:rPr>
          <w:rFonts w:ascii="Times New Roman" w:hAnsi="Times New Roman" w:cs="Times New Roman"/>
        </w:rPr>
        <w:t xml:space="preserve"> «О водоснабжении и водоотведении».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w:t>
      </w:r>
      <w:r w:rsidRPr="00722BCA">
        <w:rPr>
          <w:rFonts w:ascii="Times New Roman" w:hAnsi="Times New Roman" w:cs="Times New Roman"/>
        </w:rPr>
        <w:t xml:space="preserve"> единство и целостность централизованных систем водоотведения.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A13F2D">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поселения.</w:t>
      </w:r>
    </w:p>
    <w:p w:rsidR="0034492B" w:rsidRPr="00722BCA" w:rsidRDefault="0034492B">
      <w:pPr>
        <w:pStyle w:val="ConsPlusNormal"/>
        <w:ind w:firstLine="540"/>
        <w:jc w:val="both"/>
        <w:rPr>
          <w:rFonts w:ascii="Times New Roman" w:hAnsi="Times New Roman" w:cs="Times New Roman"/>
        </w:rPr>
      </w:pPr>
      <w:r w:rsidRPr="00A13F2D">
        <w:rPr>
          <w:rFonts w:ascii="Times New Roman" w:hAnsi="Times New Roman" w:cs="Times New Roman"/>
        </w:rPr>
        <w:t>4. Для обеспечения благоприятных условий жизнедеятельности населения на территории городского поселения «</w:t>
      </w:r>
      <w:r w:rsidR="00A13F2D" w:rsidRPr="00A13F2D">
        <w:rPr>
          <w:rFonts w:ascii="Times New Roman" w:hAnsi="Times New Roman" w:cs="Times New Roman"/>
        </w:rPr>
        <w:t>Коношское</w:t>
      </w:r>
      <w:r w:rsidRPr="00A13F2D">
        <w:rPr>
          <w:rFonts w:ascii="Times New Roman" w:hAnsi="Times New Roman" w:cs="Times New Roman"/>
        </w:rPr>
        <w:t xml:space="preserve">» установлен уровень обеспеченности централизованным водоотведением для общественно-деловой и многоэтажной жилой застройки – </w:t>
      </w:r>
      <w:r w:rsidR="00A13F2D" w:rsidRPr="00A13F2D">
        <w:rPr>
          <w:rFonts w:ascii="Times New Roman" w:hAnsi="Times New Roman" w:cs="Times New Roman"/>
        </w:rPr>
        <w:t>25</w:t>
      </w:r>
      <w:r w:rsidRPr="00A13F2D">
        <w:rPr>
          <w:rFonts w:ascii="Times New Roman" w:hAnsi="Times New Roman" w:cs="Times New Roman"/>
        </w:rPr>
        <w:t xml:space="preserve"> %.</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5. С целью рационального использования территории </w:t>
      </w:r>
      <w:r w:rsidR="000D49ED"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Pr>
          <w:rFonts w:ascii="Times New Roman" w:hAnsi="Times New Roman" w:cs="Times New Roman"/>
        </w:rPr>
        <w:br/>
      </w:r>
      <w:r w:rsidRPr="00722BCA">
        <w:rPr>
          <w:rFonts w:ascii="Times New Roman" w:hAnsi="Times New Roman" w:cs="Times New Roman"/>
        </w:rPr>
        <w:t>СП 42.13330.2011</w:t>
      </w:r>
      <w:r>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При </w:t>
      </w:r>
      <w:r w:rsidR="000D49ED" w:rsidRPr="00722BCA">
        <w:rPr>
          <w:rFonts w:ascii="Times New Roman" w:hAnsi="Times New Roman" w:cs="Times New Roman"/>
        </w:rPr>
        <w:t>расчёте</w:t>
      </w:r>
      <w:r w:rsidRPr="00722BCA">
        <w:rPr>
          <w:rFonts w:ascii="Times New Roman" w:hAnsi="Times New Roman" w:cs="Times New Roman"/>
        </w:rPr>
        <w:t xml:space="preserve"> удельного водоотведения необходимо применять удельные показатели водоотведения, установленные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площадь земельного участка для сливной станции - 0,02 га на 1000 т бытовых отходов.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8. Дождевая канализация оборудуется в целях обеспечения защиты территории от подтопления поверхностными водами. Целесообразность и </w:t>
      </w:r>
      <w:r w:rsidR="000D49ED" w:rsidRPr="00722BCA">
        <w:rPr>
          <w:rFonts w:ascii="Times New Roman" w:hAnsi="Times New Roman" w:cs="Times New Roman"/>
        </w:rPr>
        <w:t>протяжённость</w:t>
      </w:r>
      <w:r w:rsidRPr="00722BCA">
        <w:rPr>
          <w:rFonts w:ascii="Times New Roman" w:hAnsi="Times New Roman" w:cs="Times New Roman"/>
        </w:rPr>
        <w:t xml:space="preserve"> дождевой канализации определяется исходя из суточного </w:t>
      </w:r>
      <w:r w:rsidR="000D49ED" w:rsidRPr="00722BCA">
        <w:rPr>
          <w:rFonts w:ascii="Times New Roman" w:hAnsi="Times New Roman" w:cs="Times New Roman"/>
        </w:rPr>
        <w:t>объёма</w:t>
      </w:r>
      <w:r w:rsidRPr="00722BCA">
        <w:rPr>
          <w:rFonts w:ascii="Times New Roman" w:hAnsi="Times New Roman" w:cs="Times New Roman"/>
        </w:rPr>
        <w:t xml:space="preserve"> поверхностного стока.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4.3.3.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теплоснабжения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0" w:history="1">
        <w:r w:rsidRPr="004D4226">
          <w:rPr>
            <w:rFonts w:ascii="Times New Roman" w:hAnsi="Times New Roman" w:cs="Times New Roman"/>
          </w:rPr>
          <w:t>законом</w:t>
        </w:r>
      </w:hyperlink>
      <w:r>
        <w:rPr>
          <w:rFonts w:ascii="Times New Roman" w:hAnsi="Times New Roman" w:cs="Times New Roman"/>
        </w:rPr>
        <w:t xml:space="preserve"> от 27.07.2010 № 190-ФЗ «</w:t>
      </w:r>
      <w:r w:rsidRPr="00722BCA">
        <w:rPr>
          <w:rFonts w:ascii="Times New Roman" w:hAnsi="Times New Roman" w:cs="Times New Roman"/>
        </w:rPr>
        <w:t>О теплоснабжении</w:t>
      </w:r>
      <w:r>
        <w:rPr>
          <w:rFonts w:ascii="Times New Roman" w:hAnsi="Times New Roman" w:cs="Times New Roman"/>
        </w:rPr>
        <w:t>»</w:t>
      </w:r>
      <w:r w:rsidRPr="00722BCA">
        <w:rPr>
          <w:rFonts w:ascii="Times New Roman" w:hAnsi="Times New Roman" w:cs="Times New Roman"/>
        </w:rPr>
        <w:t xml:space="preserve"> одними из основных принципов организации отношений в сфере теплоснабжения являются развитие систем централизованного теплоснабжения и обеспечение </w:t>
      </w:r>
      <w:r w:rsidR="00727C7F" w:rsidRPr="00722BCA">
        <w:rPr>
          <w:rFonts w:ascii="Times New Roman" w:hAnsi="Times New Roman" w:cs="Times New Roman"/>
        </w:rPr>
        <w:t>надёжности</w:t>
      </w:r>
      <w:r w:rsidRPr="00722BCA">
        <w:rPr>
          <w:rFonts w:ascii="Times New Roman" w:hAnsi="Times New Roman" w:cs="Times New Roman"/>
        </w:rPr>
        <w:t xml:space="preserve"> и энергетической эффективности теплоснабжения и потребления тепловой энергии.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w:t>
      </w:r>
      <w:r>
        <w:rPr>
          <w:rFonts w:ascii="Times New Roman" w:hAnsi="Times New Roman" w:cs="Times New Roman"/>
        </w:rPr>
        <w:t>–</w:t>
      </w:r>
      <w:r w:rsidRPr="00722BCA">
        <w:rPr>
          <w:rFonts w:ascii="Times New Roman" w:hAnsi="Times New Roman" w:cs="Times New Roman"/>
        </w:rPr>
        <w:t xml:space="preserve"> 100%.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w:t>
      </w:r>
      <w:r w:rsidR="00727C7F" w:rsidRPr="00722BCA">
        <w:rPr>
          <w:rFonts w:ascii="Times New Roman" w:hAnsi="Times New Roman" w:cs="Times New Roman"/>
        </w:rPr>
        <w:t>объёма</w:t>
      </w:r>
      <w:r w:rsidRPr="00722BCA">
        <w:rPr>
          <w:rFonts w:ascii="Times New Roman" w:hAnsi="Times New Roman" w:cs="Times New Roman"/>
        </w:rPr>
        <w:t xml:space="preserve"> тепловой энергии.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4. С целью рационального использования территории установлены </w:t>
      </w:r>
      <w:r w:rsidR="00727C7F"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допустимых размеров земельных участков для отдельно стоящих отопительных котельных, располагаемых в жилых зонах, принимаемые в зависимости от их производительности согласно п. 12.27 СП42.13330.2011</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При </w:t>
      </w:r>
      <w:r w:rsidR="00727C7F" w:rsidRPr="00722BCA">
        <w:rPr>
          <w:rFonts w:ascii="Times New Roman" w:hAnsi="Times New Roman" w:cs="Times New Roman"/>
        </w:rPr>
        <w:t>расчёте</w:t>
      </w:r>
      <w:r w:rsidRPr="00722BCA">
        <w:rPr>
          <w:rFonts w:ascii="Times New Roman" w:hAnsi="Times New Roman" w:cs="Times New Roman"/>
        </w:rPr>
        <w:t xml:space="preserve"> теплопотребления необходимо применять показатели, установленные нормативами потребления коммунальных услуг по отоплению, применяемые для </w:t>
      </w:r>
      <w:r w:rsidR="00727C7F" w:rsidRPr="00722BCA">
        <w:rPr>
          <w:rFonts w:ascii="Times New Roman" w:hAnsi="Times New Roman" w:cs="Times New Roman"/>
        </w:rPr>
        <w:t>расчёта</w:t>
      </w:r>
      <w:r w:rsidRPr="00722BCA">
        <w:rPr>
          <w:rFonts w:ascii="Times New Roman" w:hAnsi="Times New Roman" w:cs="Times New Roman"/>
        </w:rPr>
        <w:t xml:space="preserve"> размера платы за коммунальную услугу при отсутствии приборов </w:t>
      </w:r>
      <w:r w:rsidR="00727C7F" w:rsidRPr="00722BCA">
        <w:rPr>
          <w:rFonts w:ascii="Times New Roman" w:hAnsi="Times New Roman" w:cs="Times New Roman"/>
        </w:rPr>
        <w:t>учёта</w:t>
      </w:r>
      <w:r w:rsidRPr="00722BCA">
        <w:rPr>
          <w:rFonts w:ascii="Times New Roman" w:hAnsi="Times New Roman" w:cs="Times New Roman"/>
        </w:rPr>
        <w:t xml:space="preserve"> на территории муниципального образования, </w:t>
      </w:r>
      <w:r w:rsidR="00727C7F" w:rsidRPr="00722BCA">
        <w:rPr>
          <w:rFonts w:ascii="Times New Roman" w:hAnsi="Times New Roman" w:cs="Times New Roman"/>
        </w:rPr>
        <w:t>утверждённые</w:t>
      </w:r>
      <w:r w:rsidRPr="00722BCA">
        <w:rPr>
          <w:rFonts w:ascii="Times New Roman" w:hAnsi="Times New Roman" w:cs="Times New Roman"/>
        </w:rPr>
        <w:t xml:space="preserve"> для </w:t>
      </w:r>
      <w:r>
        <w:rPr>
          <w:rFonts w:ascii="Times New Roman" w:hAnsi="Times New Roman" w:cs="Times New Roman"/>
        </w:rPr>
        <w:t>Архангельской</w:t>
      </w:r>
      <w:r w:rsidRPr="00722BCA">
        <w:rPr>
          <w:rFonts w:ascii="Times New Roman" w:hAnsi="Times New Roman" w:cs="Times New Roman"/>
        </w:rPr>
        <w:t xml:space="preserve"> области.</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lastRenderedPageBreak/>
        <w:t>4.3.4.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газоснабжения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В соответствии с Федеральным </w:t>
      </w:r>
      <w:hyperlink r:id="rId21" w:history="1">
        <w:r w:rsidRPr="00C128AB">
          <w:rPr>
            <w:rFonts w:ascii="Times New Roman" w:hAnsi="Times New Roman" w:cs="Times New Roman"/>
          </w:rPr>
          <w:t>законом</w:t>
        </w:r>
      </w:hyperlink>
      <w:r w:rsidRPr="00722BCA">
        <w:rPr>
          <w:rFonts w:ascii="Times New Roman" w:hAnsi="Times New Roman" w:cs="Times New Roman"/>
        </w:rPr>
        <w:t xml:space="preserve"> от 31.03.1999 </w:t>
      </w:r>
      <w:r>
        <w:rPr>
          <w:rFonts w:ascii="Times New Roman" w:hAnsi="Times New Roman" w:cs="Times New Roman"/>
        </w:rPr>
        <w:t>№ 69-ФЗ «</w:t>
      </w:r>
      <w:r w:rsidRPr="00722BCA">
        <w:rPr>
          <w:rFonts w:ascii="Times New Roman" w:hAnsi="Times New Roman" w:cs="Times New Roman"/>
        </w:rPr>
        <w:t>О газос</w:t>
      </w:r>
      <w:r>
        <w:rPr>
          <w:rFonts w:ascii="Times New Roman" w:hAnsi="Times New Roman" w:cs="Times New Roman"/>
        </w:rPr>
        <w:t>набжении в Российской Федерации»</w:t>
      </w:r>
      <w:r w:rsidRPr="00722BCA">
        <w:rPr>
          <w:rFonts w:ascii="Times New Roman" w:hAnsi="Times New Roman" w:cs="Times New Roman"/>
        </w:rPr>
        <w:t xml:space="preserve">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34492B" w:rsidRPr="00722BCA" w:rsidRDefault="0034492B">
      <w:pPr>
        <w:pStyle w:val="ConsPlusNormal"/>
        <w:ind w:firstLine="540"/>
        <w:jc w:val="both"/>
        <w:rPr>
          <w:rFonts w:ascii="Times New Roman" w:hAnsi="Times New Roman" w:cs="Times New Roman"/>
        </w:rPr>
      </w:pPr>
      <w:r w:rsidRPr="00790F12">
        <w:rPr>
          <w:rFonts w:ascii="Times New Roman" w:hAnsi="Times New Roman" w:cs="Times New Roman"/>
        </w:rPr>
        <w:t xml:space="preserve">2. Для обеспечения благоприятных условий жизнедеятельности населения на территории </w:t>
      </w:r>
      <w:r w:rsidR="00727C7F" w:rsidRPr="00790F12">
        <w:rPr>
          <w:rFonts w:ascii="Times New Roman" w:hAnsi="Times New Roman" w:cs="Times New Roman"/>
        </w:rPr>
        <w:t>городского поселения «Коношское</w:t>
      </w:r>
      <w:r w:rsidRPr="00790F12">
        <w:rPr>
          <w:rFonts w:ascii="Times New Roman" w:hAnsi="Times New Roman" w:cs="Times New Roman"/>
        </w:rPr>
        <w:t>» Архангельской области установлен уровень обеспеченности централизованной системой газоснабжения вне зон действия источников централизованного теплоснабжения –</w:t>
      </w:r>
      <w:r w:rsidR="00727C7F" w:rsidRPr="00790F12">
        <w:rPr>
          <w:rFonts w:ascii="Times New Roman" w:hAnsi="Times New Roman" w:cs="Times New Roman"/>
        </w:rPr>
        <w:t xml:space="preserve"> 0 </w:t>
      </w:r>
      <w:r w:rsidRPr="00790F12">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34492B" w:rsidRPr="00722BCA" w:rsidRDefault="0034492B" w:rsidP="004D4226">
      <w:pPr>
        <w:pStyle w:val="ConsPlusNormal"/>
        <w:ind w:firstLine="540"/>
        <w:jc w:val="both"/>
        <w:rPr>
          <w:rFonts w:ascii="Times New Roman" w:hAnsi="Times New Roman" w:cs="Times New Roman"/>
        </w:rPr>
      </w:pPr>
      <w:r w:rsidRPr="00722BCA">
        <w:rPr>
          <w:rFonts w:ascii="Times New Roman" w:hAnsi="Times New Roman" w:cs="Times New Roman"/>
        </w:rPr>
        <w:t xml:space="preserve">4. В соответствии с п. 12.29. СП 42.13330.2011 с целью рационального использования территории установлены </w:t>
      </w:r>
      <w:r w:rsidR="00727C7F"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допустимых размеров земельных участков для газонаполнительных станций (ГНС)</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4.3.5.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электроснабжения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Расчетные показатели минимально допустимого уровня обеспеченности объектами местного значения </w:t>
      </w:r>
      <w:r>
        <w:rPr>
          <w:rFonts w:ascii="Times New Roman" w:hAnsi="Times New Roman" w:cs="Times New Roman"/>
        </w:rPr>
        <w:t>поселения «</w:t>
      </w:r>
      <w:r w:rsidR="00727C7F">
        <w:rPr>
          <w:rFonts w:ascii="Times New Roman" w:hAnsi="Times New Roman" w:cs="Times New Roman"/>
        </w:rPr>
        <w:t>Коношское</w:t>
      </w:r>
      <w:r>
        <w:rPr>
          <w:rFonts w:ascii="Times New Roman" w:hAnsi="Times New Roman" w:cs="Times New Roman"/>
        </w:rPr>
        <w:t>»</w:t>
      </w:r>
      <w:r w:rsidRPr="00722BCA">
        <w:rPr>
          <w:rFonts w:ascii="Times New Roman" w:hAnsi="Times New Roman" w:cs="Times New Roman"/>
        </w:rPr>
        <w:t xml:space="preserve"> в области электроснабжения установлены с </w:t>
      </w:r>
      <w:r w:rsidR="00727C7F" w:rsidRPr="00722BCA">
        <w:rPr>
          <w:rFonts w:ascii="Times New Roman" w:hAnsi="Times New Roman" w:cs="Times New Roman"/>
        </w:rPr>
        <w:t>учётом</w:t>
      </w:r>
      <w:r w:rsidRPr="00722BCA">
        <w:rPr>
          <w:rFonts w:ascii="Times New Roman" w:hAnsi="Times New Roman" w:cs="Times New Roman"/>
        </w:rPr>
        <w:t xml:space="preserve"> Федерального </w:t>
      </w:r>
      <w:hyperlink r:id="rId22" w:history="1">
        <w:r w:rsidRPr="009C1139">
          <w:rPr>
            <w:rFonts w:ascii="Times New Roman" w:hAnsi="Times New Roman" w:cs="Times New Roman"/>
          </w:rPr>
          <w:t>закона</w:t>
        </w:r>
      </w:hyperlink>
      <w:r>
        <w:rPr>
          <w:rFonts w:ascii="Times New Roman" w:hAnsi="Times New Roman" w:cs="Times New Roman"/>
        </w:rPr>
        <w:t xml:space="preserve"> от 26.03.2003 №</w:t>
      </w:r>
      <w:r w:rsidRPr="00722BCA">
        <w:rPr>
          <w:rFonts w:ascii="Times New Roman" w:hAnsi="Times New Roman" w:cs="Times New Roman"/>
        </w:rPr>
        <w:t xml:space="preserve"> 35-ФЗ </w:t>
      </w:r>
      <w:r>
        <w:rPr>
          <w:rFonts w:ascii="Times New Roman" w:hAnsi="Times New Roman" w:cs="Times New Roman"/>
        </w:rPr>
        <w:t>«</w:t>
      </w:r>
      <w:r w:rsidRPr="00722BCA">
        <w:rPr>
          <w:rFonts w:ascii="Times New Roman" w:hAnsi="Times New Roman" w:cs="Times New Roman"/>
        </w:rPr>
        <w:t>Об электроэнергетике</w:t>
      </w:r>
      <w:r>
        <w:rPr>
          <w:rFonts w:ascii="Times New Roman" w:hAnsi="Times New Roman" w:cs="Times New Roman"/>
        </w:rPr>
        <w:t>»</w:t>
      </w:r>
      <w:r w:rsidRPr="00722BCA">
        <w:rPr>
          <w:rFonts w:ascii="Times New Roman" w:hAnsi="Times New Roman" w:cs="Times New Roman"/>
        </w:rPr>
        <w:t xml:space="preserve">. В соответствии с данным Федеральным </w:t>
      </w:r>
      <w:hyperlink r:id="rId23" w:history="1">
        <w:r w:rsidRPr="009C1139">
          <w:rPr>
            <w:rFonts w:ascii="Times New Roman" w:hAnsi="Times New Roman" w:cs="Times New Roman"/>
          </w:rPr>
          <w:t>законом</w:t>
        </w:r>
      </w:hyperlink>
      <w:r w:rsidRPr="00722BCA">
        <w:rPr>
          <w:rFonts w:ascii="Times New Roman" w:hAnsi="Times New Roman" w:cs="Times New Roman"/>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 </w:t>
      </w:r>
      <w:r w:rsidRPr="00937325">
        <w:rPr>
          <w:rFonts w:ascii="Times New Roman" w:hAnsi="Times New Roman" w:cs="Times New Roman"/>
        </w:rPr>
        <w:t>городского</w:t>
      </w:r>
      <w:r w:rsidRPr="00722BCA">
        <w:rPr>
          <w:rFonts w:ascii="Times New Roman" w:hAnsi="Times New Roman" w:cs="Times New Roman"/>
        </w:rPr>
        <w:t xml:space="preserve"> поселения.</w:t>
      </w:r>
    </w:p>
    <w:p w:rsidR="0034492B" w:rsidRPr="00722BCA" w:rsidRDefault="0034492B">
      <w:pPr>
        <w:pStyle w:val="ConsPlusNormal"/>
        <w:ind w:firstLine="540"/>
        <w:jc w:val="both"/>
        <w:rPr>
          <w:rFonts w:ascii="Times New Roman" w:hAnsi="Times New Roman" w:cs="Times New Roman"/>
        </w:rPr>
      </w:pPr>
      <w:r w:rsidRPr="00937325">
        <w:rPr>
          <w:rFonts w:ascii="Times New Roman" w:hAnsi="Times New Roman" w:cs="Times New Roman"/>
        </w:rPr>
        <w:t>4. Для обеспечения благоприятных условий жизнедеятельности населения на территории городского</w:t>
      </w:r>
      <w:r w:rsidR="00937325" w:rsidRPr="00937325">
        <w:rPr>
          <w:rFonts w:ascii="Times New Roman" w:hAnsi="Times New Roman" w:cs="Times New Roman"/>
        </w:rPr>
        <w:t xml:space="preserve"> поселения «Коношское</w:t>
      </w:r>
      <w:r w:rsidRPr="00937325">
        <w:rPr>
          <w:rFonts w:ascii="Times New Roman" w:hAnsi="Times New Roman" w:cs="Times New Roman"/>
        </w:rPr>
        <w:t>» Архангельской области установлен уровень обеспеченности централизованной системой электроснабжения  –</w:t>
      </w:r>
      <w:r w:rsidR="00937325" w:rsidRPr="00937325">
        <w:rPr>
          <w:rFonts w:ascii="Times New Roman" w:hAnsi="Times New Roman" w:cs="Times New Roman"/>
        </w:rPr>
        <w:t xml:space="preserve"> 100</w:t>
      </w:r>
      <w:r w:rsidRPr="00937325">
        <w:rPr>
          <w:rFonts w:ascii="Times New Roman" w:hAnsi="Times New Roman" w:cs="Times New Roman"/>
        </w:rPr>
        <w:t xml:space="preserve"> %.</w:t>
      </w:r>
    </w:p>
    <w:p w:rsidR="0034492B" w:rsidRPr="00722BCA" w:rsidRDefault="0034492B" w:rsidP="00E47F70">
      <w:pPr>
        <w:pStyle w:val="ConsPlusNormal"/>
        <w:ind w:firstLine="540"/>
        <w:jc w:val="both"/>
        <w:rPr>
          <w:rFonts w:ascii="Times New Roman" w:hAnsi="Times New Roman" w:cs="Times New Roman"/>
        </w:rPr>
      </w:pPr>
      <w:r w:rsidRPr="00722BCA">
        <w:rPr>
          <w:rFonts w:ascii="Times New Roman" w:hAnsi="Times New Roman" w:cs="Times New Roman"/>
        </w:rPr>
        <w:t xml:space="preserve">5. В </w:t>
      </w:r>
      <w:r>
        <w:rPr>
          <w:rFonts w:ascii="Times New Roman" w:hAnsi="Times New Roman" w:cs="Times New Roman"/>
        </w:rPr>
        <w:t>соответствии с ВСН 14278 тм-т1 «</w:t>
      </w:r>
      <w:r w:rsidRPr="00722BCA">
        <w:rPr>
          <w:rFonts w:ascii="Times New Roman" w:hAnsi="Times New Roman" w:cs="Times New Roman"/>
        </w:rPr>
        <w:t xml:space="preserve">Нормы отвода земель для электрических сетей напряжением 0,38 </w:t>
      </w:r>
      <w:r>
        <w:rPr>
          <w:rFonts w:ascii="Times New Roman" w:hAnsi="Times New Roman" w:cs="Times New Roman"/>
        </w:rPr>
        <w:t>–</w:t>
      </w:r>
      <w:r w:rsidRPr="00722BCA">
        <w:rPr>
          <w:rFonts w:ascii="Times New Roman" w:hAnsi="Times New Roman" w:cs="Times New Roman"/>
        </w:rPr>
        <w:t xml:space="preserve"> 750 кВ</w:t>
      </w:r>
      <w:r>
        <w:rPr>
          <w:rFonts w:ascii="Times New Roman" w:hAnsi="Times New Roman" w:cs="Times New Roman"/>
        </w:rPr>
        <w:t>»</w:t>
      </w:r>
      <w:r w:rsidRPr="00722BCA">
        <w:rPr>
          <w:rFonts w:ascii="Times New Roman" w:hAnsi="Times New Roman" w:cs="Times New Roman"/>
        </w:rPr>
        <w:t xml:space="preserve"> установлены расчетные показатели минимально допустимых размеров земельных участков под объекты местного значения посел</w:t>
      </w:r>
      <w:r>
        <w:rPr>
          <w:rFonts w:ascii="Times New Roman" w:hAnsi="Times New Roman" w:cs="Times New Roman"/>
        </w:rPr>
        <w:t xml:space="preserve">ения в области электроснабжения. </w:t>
      </w:r>
      <w:r w:rsidRPr="00722BCA">
        <w:rPr>
          <w:rFonts w:ascii="Times New Roman" w:hAnsi="Times New Roman" w:cs="Times New Roman"/>
        </w:rPr>
        <w:t xml:space="preserve"> </w:t>
      </w:r>
    </w:p>
    <w:p w:rsidR="0034492B" w:rsidRPr="00722BCA" w:rsidRDefault="0034492B">
      <w:pPr>
        <w:pStyle w:val="ConsPlusNormal"/>
        <w:ind w:firstLine="540"/>
        <w:jc w:val="both"/>
        <w:rPr>
          <w:rFonts w:ascii="Times New Roman" w:hAnsi="Times New Roman" w:cs="Times New Roman"/>
        </w:rPr>
      </w:pPr>
      <w:bookmarkStart w:id="1" w:name="P1309"/>
      <w:bookmarkEnd w:id="1"/>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4.4. В области 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24" w:history="1">
        <w:r w:rsidRPr="009C1139">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722BCA">
        <w:rPr>
          <w:rFonts w:ascii="Times New Roman" w:hAnsi="Times New Roman" w:cs="Times New Roman"/>
        </w:rPr>
        <w:t xml:space="preserve"> к полномочиям органов местного самоуправления </w:t>
      </w:r>
      <w:r w:rsidR="00937325">
        <w:rPr>
          <w:rFonts w:ascii="Times New Roman" w:hAnsi="Times New Roman" w:cs="Times New Roman"/>
        </w:rPr>
        <w:t>городского</w:t>
      </w:r>
      <w:r w:rsidRPr="00722BCA">
        <w:rPr>
          <w:rFonts w:ascii="Times New Roman" w:hAnsi="Times New Roman" w:cs="Times New Roman"/>
        </w:rPr>
        <w:t xml:space="preserve">  поселения относится дорожная деятельность в отношении автомобильных дорог местного значения в границах </w:t>
      </w:r>
      <w:r w:rsidRPr="00937325">
        <w:rPr>
          <w:rFonts w:ascii="Times New Roman" w:hAnsi="Times New Roman" w:cs="Times New Roman"/>
        </w:rPr>
        <w:t>городского</w:t>
      </w:r>
      <w:r w:rsidRPr="00722BCA">
        <w:rPr>
          <w:rFonts w:ascii="Times New Roman" w:hAnsi="Times New Roman" w:cs="Times New Roman"/>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w:t>
      </w:r>
      <w:r w:rsidRPr="00937325">
        <w:rPr>
          <w:rFonts w:ascii="Times New Roman" w:hAnsi="Times New Roman" w:cs="Times New Roman"/>
        </w:rPr>
        <w:t>городского</w:t>
      </w:r>
      <w:r w:rsidRPr="00722BCA">
        <w:rPr>
          <w:rFonts w:ascii="Times New Roman" w:hAnsi="Times New Roman" w:cs="Times New Roman"/>
        </w:rPr>
        <w:t xml:space="preserve">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w:t>
      </w:r>
      <w:r w:rsidRPr="00722BCA">
        <w:rPr>
          <w:rFonts w:ascii="Times New Roman" w:hAnsi="Times New Roman" w:cs="Times New Roman"/>
        </w:rPr>
        <w:lastRenderedPageBreak/>
        <w:t>территориями поселения, а также удобство выхода на внешние транспортные коммуникации.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Для создания современного и </w:t>
      </w:r>
      <w:r w:rsidR="00937325" w:rsidRPr="00722BCA">
        <w:rPr>
          <w:rFonts w:ascii="Times New Roman" w:hAnsi="Times New Roman" w:cs="Times New Roman"/>
        </w:rPr>
        <w:t>надёжного</w:t>
      </w:r>
      <w:r w:rsidRPr="00722BCA">
        <w:rPr>
          <w:rFonts w:ascii="Times New Roman" w:hAnsi="Times New Roman" w:cs="Times New Roman"/>
        </w:rPr>
        <w:t xml:space="preserve"> транспортного комплекса </w:t>
      </w:r>
      <w:r w:rsidR="00937325" w:rsidRPr="00937325">
        <w:rPr>
          <w:rFonts w:ascii="Times New Roman" w:hAnsi="Times New Roman" w:cs="Times New Roman"/>
        </w:rPr>
        <w:t>городского</w:t>
      </w:r>
      <w:r w:rsidR="00937325" w:rsidRPr="00722BCA">
        <w:rPr>
          <w:rFonts w:ascii="Times New Roman" w:hAnsi="Times New Roman" w:cs="Times New Roman"/>
        </w:rPr>
        <w:t xml:space="preserve"> поселения</w:t>
      </w:r>
      <w:r w:rsidRPr="00722BCA">
        <w:rPr>
          <w:rFonts w:ascii="Times New Roman" w:hAnsi="Times New Roman" w:cs="Times New Roman"/>
        </w:rPr>
        <w:t>,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в области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автомобильных дорог местного значения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Расчетный показатель минимально допустимого уровня автомобилизации населения индивидуальными легковыми автомобилями установлен исходя из современных данных и перспектив роста уровня автомобилизации населения и составит к 2035 году </w:t>
      </w:r>
      <w:r w:rsidR="007C1371">
        <w:rPr>
          <w:rFonts w:ascii="Times New Roman" w:hAnsi="Times New Roman" w:cs="Times New Roman"/>
        </w:rPr>
        <w:t xml:space="preserve">350 </w:t>
      </w:r>
      <w:r w:rsidRPr="00722BCA">
        <w:rPr>
          <w:rFonts w:ascii="Times New Roman" w:hAnsi="Times New Roman" w:cs="Times New Roman"/>
        </w:rPr>
        <w:t>автомобилей на 1000 человек.</w:t>
      </w:r>
    </w:p>
    <w:p w:rsidR="0034492B" w:rsidRPr="0039043B" w:rsidRDefault="0034492B" w:rsidP="00862DB8">
      <w:pPr>
        <w:pStyle w:val="ConsPlusNormal"/>
        <w:ind w:firstLine="540"/>
        <w:jc w:val="both"/>
        <w:rPr>
          <w:rFonts w:ascii="Times New Roman" w:hAnsi="Times New Roman" w:cs="Times New Roman"/>
        </w:rPr>
      </w:pPr>
      <w:r w:rsidRPr="0039043B">
        <w:rPr>
          <w:rFonts w:ascii="Times New Roman" w:hAnsi="Times New Roman" w:cs="Times New Roman"/>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w:t>
      </w:r>
      <w:r w:rsidR="007C1371">
        <w:rPr>
          <w:rFonts w:ascii="Times New Roman" w:hAnsi="Times New Roman" w:cs="Times New Roman"/>
        </w:rPr>
        <w:t xml:space="preserve"> для городских поселений.</w:t>
      </w:r>
    </w:p>
    <w:p w:rsidR="0034492B" w:rsidRPr="00C204B6" w:rsidRDefault="0039043B" w:rsidP="00D55662">
      <w:pPr>
        <w:pStyle w:val="ConsPlusNormal"/>
        <w:ind w:firstLine="550"/>
        <w:jc w:val="both"/>
        <w:rPr>
          <w:rFonts w:ascii="Times New Roman" w:hAnsi="Times New Roman" w:cs="Times New Roman"/>
        </w:rPr>
      </w:pPr>
      <w:r>
        <w:rPr>
          <w:rFonts w:ascii="Times New Roman" w:hAnsi="Times New Roman" w:cs="Times New Roman"/>
        </w:rPr>
        <w:t>3</w:t>
      </w:r>
      <w:r w:rsidR="0034492B" w:rsidRPr="00722BCA">
        <w:rPr>
          <w:rFonts w:ascii="Times New Roman" w:hAnsi="Times New Roman" w:cs="Times New Roman"/>
        </w:rPr>
        <w:t xml:space="preserve">. </w:t>
      </w:r>
      <w:r w:rsidR="0034492B">
        <w:rPr>
          <w:rFonts w:ascii="Times New Roman" w:hAnsi="Times New Roman" w:cs="Times New Roman"/>
        </w:rPr>
        <w:t>Р</w:t>
      </w:r>
      <w:r w:rsidR="0034492B" w:rsidRPr="00722BCA">
        <w:rPr>
          <w:rFonts w:ascii="Times New Roman" w:hAnsi="Times New Roman" w:cs="Times New Roman"/>
        </w:rPr>
        <w:t xml:space="preserve">асчетные показатели минимально допустимого уровня радиусов закругления проезжей части </w:t>
      </w:r>
      <w:r w:rsidR="0034492B" w:rsidRPr="00C204B6">
        <w:rPr>
          <w:rFonts w:ascii="Times New Roman" w:hAnsi="Times New Roman" w:cs="Times New Roman"/>
        </w:rPr>
        <w:t>улиц и дорог по кромке разделительных полос устанавливаются согласно п. 11.7 СП 42.13330.</w:t>
      </w:r>
      <w:r w:rsidR="0034492B">
        <w:rPr>
          <w:rFonts w:ascii="Times New Roman" w:hAnsi="Times New Roman" w:cs="Times New Roman"/>
        </w:rPr>
        <w:t>20</w:t>
      </w:r>
      <w:r w:rsidR="0034492B" w:rsidRPr="00C204B6">
        <w:rPr>
          <w:rFonts w:ascii="Times New Roman" w:hAnsi="Times New Roman" w:cs="Times New Roman"/>
        </w:rPr>
        <w:t>11.</w:t>
      </w:r>
    </w:p>
    <w:p w:rsidR="0034492B" w:rsidRPr="00722BCA" w:rsidRDefault="0039043B" w:rsidP="00D55662">
      <w:pPr>
        <w:pStyle w:val="ConsPlusNormal"/>
        <w:ind w:firstLine="550"/>
        <w:jc w:val="both"/>
        <w:rPr>
          <w:rFonts w:ascii="Times New Roman" w:hAnsi="Times New Roman" w:cs="Times New Roman"/>
        </w:rPr>
      </w:pPr>
      <w:r>
        <w:rPr>
          <w:rFonts w:ascii="Times New Roman" w:hAnsi="Times New Roman" w:cs="Times New Roman"/>
        </w:rPr>
        <w:t>4</w:t>
      </w:r>
      <w:r w:rsidR="0034492B" w:rsidRPr="00C204B6">
        <w:rPr>
          <w:rFonts w:ascii="Times New Roman" w:hAnsi="Times New Roman" w:cs="Times New Roman"/>
        </w:rPr>
        <w:t xml:space="preserve">. Согласно п. 4.12 Рекомендаций по проектированию улиц и дорог городов и сельских поселений установлены </w:t>
      </w:r>
      <w:r w:rsidR="007C1371" w:rsidRPr="00C204B6">
        <w:rPr>
          <w:rFonts w:ascii="Times New Roman" w:hAnsi="Times New Roman" w:cs="Times New Roman"/>
        </w:rPr>
        <w:t>расчётные</w:t>
      </w:r>
      <w:r w:rsidR="0034492B" w:rsidRPr="00C204B6">
        <w:rPr>
          <w:rFonts w:ascii="Times New Roman" w:hAnsi="Times New Roman" w:cs="Times New Roman"/>
        </w:rPr>
        <w:t xml:space="preserve"> показатели минимально допустимого уровня ширины боковых проездов:</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транспорта и без устройства специальных полос для стоянки автомобилей - не менее 7,0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одностороннем движении и организации по местному проезду движения массового пассажирского транспорта - 10,5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при двустороннем движении и организации движения массового пассажирского транспорта - 11,25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5</w:t>
      </w:r>
      <w:r w:rsidR="0034492B" w:rsidRPr="00722BCA">
        <w:rPr>
          <w:rFonts w:ascii="Times New Roman" w:hAnsi="Times New Roman" w:cs="Times New Roman"/>
        </w:rPr>
        <w:t xml:space="preserve">. Согласно п. 5.2 Рекомендаций по проектированию улиц и дорог городов и сельских поселений установлены </w:t>
      </w:r>
      <w:r w:rsidR="007C1371" w:rsidRPr="00722BCA">
        <w:rPr>
          <w:rFonts w:ascii="Times New Roman" w:hAnsi="Times New Roman" w:cs="Times New Roman"/>
        </w:rPr>
        <w:t>расчётные</w:t>
      </w:r>
      <w:r w:rsidR="0034492B" w:rsidRPr="00722BCA">
        <w:rPr>
          <w:rFonts w:ascii="Times New Roman" w:hAnsi="Times New Roman" w:cs="Times New Roman"/>
        </w:rPr>
        <w:t xml:space="preserve"> показатели минимально допустимого уровня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устройство примыканий пешеходно-транспортных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6</w:t>
      </w:r>
      <w:r w:rsidR="0034492B">
        <w:rPr>
          <w:rFonts w:ascii="Times New Roman" w:hAnsi="Times New Roman" w:cs="Times New Roman"/>
        </w:rPr>
        <w:t>. Согласно п. 11.6 СП 42.13330.</w:t>
      </w:r>
      <w:r w:rsidR="0034492B" w:rsidRPr="00722BCA">
        <w:rPr>
          <w:rFonts w:ascii="Times New Roman" w:hAnsi="Times New Roman" w:cs="Times New Roman"/>
        </w:rPr>
        <w:t xml:space="preserve">2011 установлены </w:t>
      </w:r>
      <w:r w:rsidR="007C1371" w:rsidRPr="00722BCA">
        <w:rPr>
          <w:rFonts w:ascii="Times New Roman" w:hAnsi="Times New Roman" w:cs="Times New Roman"/>
        </w:rPr>
        <w:t>расчётные</w:t>
      </w:r>
      <w:r w:rsidR="0034492B" w:rsidRPr="00722BCA">
        <w:rPr>
          <w:rFonts w:ascii="Times New Roman" w:hAnsi="Times New Roman" w:cs="Times New Roman"/>
        </w:rPr>
        <w:t xml:space="preserve"> показатели минимально допустимого уровня расстояний: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7</w:t>
      </w:r>
      <w:r w:rsidR="0034492B" w:rsidRPr="00722BCA">
        <w:rPr>
          <w:rFonts w:ascii="Times New Roman" w:hAnsi="Times New Roman" w:cs="Times New Roman"/>
        </w:rPr>
        <w:t xml:space="preserve">. Тупиковые проезды следует принимать </w:t>
      </w:r>
      <w:r w:rsidR="007C1371" w:rsidRPr="00722BCA">
        <w:rPr>
          <w:rFonts w:ascii="Times New Roman" w:hAnsi="Times New Roman" w:cs="Times New Roman"/>
        </w:rPr>
        <w:t>протяжённостью</w:t>
      </w:r>
      <w:r w:rsidR="0034492B" w:rsidRPr="00722BCA">
        <w:rPr>
          <w:rFonts w:ascii="Times New Roman" w:hAnsi="Times New Roman" w:cs="Times New Roman"/>
        </w:rPr>
        <w:t xml:space="preserve"> не более 150 метров.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8</w:t>
      </w:r>
      <w:r w:rsidR="0034492B" w:rsidRPr="00722BCA">
        <w:rPr>
          <w:rFonts w:ascii="Times New Roman" w:hAnsi="Times New Roman" w:cs="Times New Roman"/>
        </w:rPr>
        <w:t xml:space="preserve">. Согласно п. 11.16 СП 42.13330.2011 установлены </w:t>
      </w:r>
      <w:r w:rsidR="007C1371" w:rsidRPr="00722BCA">
        <w:rPr>
          <w:rFonts w:ascii="Times New Roman" w:hAnsi="Times New Roman" w:cs="Times New Roman"/>
        </w:rPr>
        <w:t>расчётные</w:t>
      </w:r>
      <w:r w:rsidR="0034492B" w:rsidRPr="00722BCA">
        <w:rPr>
          <w:rFonts w:ascii="Times New Roman" w:hAnsi="Times New Roman" w:cs="Times New Roman"/>
        </w:rPr>
        <w:t xml:space="preserve"> показатели минимально допустимого уровня расстояний между остановочными пунктами общественного пассажирского транспорта 400 - 600 м.</w:t>
      </w:r>
    </w:p>
    <w:p w:rsidR="0034492B" w:rsidRPr="00722BCA" w:rsidRDefault="0039043B">
      <w:pPr>
        <w:pStyle w:val="ConsPlusNormal"/>
        <w:ind w:firstLine="540"/>
        <w:jc w:val="both"/>
        <w:rPr>
          <w:rFonts w:ascii="Times New Roman" w:hAnsi="Times New Roman" w:cs="Times New Roman"/>
        </w:rPr>
      </w:pPr>
      <w:r>
        <w:rPr>
          <w:rFonts w:ascii="Times New Roman" w:hAnsi="Times New Roman" w:cs="Times New Roman"/>
        </w:rPr>
        <w:t>9</w:t>
      </w:r>
      <w:r w:rsidR="0034492B" w:rsidRPr="00722BCA">
        <w:rPr>
          <w:rFonts w:ascii="Times New Roman" w:hAnsi="Times New Roman" w:cs="Times New Roman"/>
        </w:rPr>
        <w:t xml:space="preserve">. Согласно п. 11.27 СП 42.13330.2011 установлены </w:t>
      </w:r>
      <w:r w:rsidR="007C1371" w:rsidRPr="00722BCA">
        <w:rPr>
          <w:rFonts w:ascii="Times New Roman" w:hAnsi="Times New Roman" w:cs="Times New Roman"/>
        </w:rPr>
        <w:t>расчётные</w:t>
      </w:r>
      <w:r w:rsidR="0034492B" w:rsidRPr="00722BCA">
        <w:rPr>
          <w:rFonts w:ascii="Times New Roman" w:hAnsi="Times New Roman" w:cs="Times New Roman"/>
        </w:rPr>
        <w:t xml:space="preserve"> показатели минимально допустимого уровня потребности в автозаправочных станциях (АЗС) в границах </w:t>
      </w:r>
      <w:r w:rsidR="007C1371" w:rsidRPr="00722BCA">
        <w:rPr>
          <w:rFonts w:ascii="Times New Roman" w:hAnsi="Times New Roman" w:cs="Times New Roman"/>
        </w:rPr>
        <w:t>населённого</w:t>
      </w:r>
      <w:r w:rsidR="0034492B" w:rsidRPr="00722BCA">
        <w:rPr>
          <w:rFonts w:ascii="Times New Roman" w:hAnsi="Times New Roman" w:cs="Times New Roman"/>
        </w:rPr>
        <w:t xml:space="preserve"> пункта, из </w:t>
      </w:r>
      <w:r w:rsidR="007C1371" w:rsidRPr="00722BCA">
        <w:rPr>
          <w:rFonts w:ascii="Times New Roman" w:hAnsi="Times New Roman" w:cs="Times New Roman"/>
        </w:rPr>
        <w:t>расчёта</w:t>
      </w:r>
      <w:r w:rsidR="0034492B"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одна топливо-раздаточная колонка на 1200 автомобилей.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1</w:t>
      </w:r>
      <w:r w:rsidR="0039043B">
        <w:rPr>
          <w:rFonts w:ascii="Times New Roman" w:hAnsi="Times New Roman" w:cs="Times New Roman"/>
        </w:rPr>
        <w:t>0</w:t>
      </w:r>
      <w:r w:rsidRPr="00722BCA">
        <w:rPr>
          <w:rFonts w:ascii="Times New Roman" w:hAnsi="Times New Roman" w:cs="Times New Roman"/>
        </w:rPr>
        <w:t>. Согласно п. 11.27 СП</w:t>
      </w:r>
      <w:r>
        <w:rPr>
          <w:rFonts w:ascii="Times New Roman" w:hAnsi="Times New Roman" w:cs="Times New Roman"/>
        </w:rPr>
        <w:t xml:space="preserve"> </w:t>
      </w:r>
      <w:r w:rsidRPr="00722BCA">
        <w:rPr>
          <w:rFonts w:ascii="Times New Roman" w:hAnsi="Times New Roman" w:cs="Times New Roman"/>
        </w:rPr>
        <w:t xml:space="preserve">42.13330.2011 установлены </w:t>
      </w:r>
      <w:r w:rsidR="007C1371"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w:t>
      </w:r>
      <w:r w:rsidRPr="00722BCA">
        <w:rPr>
          <w:rFonts w:ascii="Times New Roman" w:hAnsi="Times New Roman" w:cs="Times New Roman"/>
        </w:rPr>
        <w:lastRenderedPageBreak/>
        <w:t>допустимого уровня размеров земельных участков АЗС:</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2 колонки - 0,1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5 колонок - 0,2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7 колонок - 0,3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9 колонок - 0,352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на 11 колонок - 0,4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4.4.2. Расчетные показатели максимально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территориальной доступности объектов местного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автомобильных дорог</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EC0B95">
        <w:rPr>
          <w:rFonts w:ascii="Times New Roman" w:hAnsi="Times New Roman" w:cs="Times New Roman"/>
        </w:rPr>
        <w:t xml:space="preserve">1. Согласно п. 11.15 СП 42.13330.2011 установлены </w:t>
      </w:r>
      <w:r w:rsidR="00B91E63" w:rsidRPr="00EC0B95">
        <w:rPr>
          <w:rFonts w:ascii="Times New Roman" w:hAnsi="Times New Roman" w:cs="Times New Roman"/>
        </w:rPr>
        <w:t>расчётные</w:t>
      </w:r>
      <w:r w:rsidRPr="00EC0B95">
        <w:rPr>
          <w:rFonts w:ascii="Times New Roman" w:hAnsi="Times New Roman" w:cs="Times New Roman"/>
        </w:rPr>
        <w:t xml:space="preserve"> показатели максимально</w:t>
      </w:r>
      <w:r w:rsidRPr="00722BCA">
        <w:rPr>
          <w:rFonts w:ascii="Times New Roman" w:hAnsi="Times New Roman" w:cs="Times New Roman"/>
        </w:rPr>
        <w:t xml:space="preserve"> допустимого уровня территориальной (пешеходной) доступности для населения до ближайшей остановки общественного пассажирского транспорта: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многоэтажной жилой застройке - не более 500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жилых домов при индивидуальной жилой застройке - 600 до 800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объектов массового посещения - не более 250 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от зон массового отдыха и спорта - не более 800 м.</w:t>
      </w:r>
    </w:p>
    <w:p w:rsidR="0034492B" w:rsidRPr="00722BCA" w:rsidRDefault="0034492B">
      <w:pPr>
        <w:pStyle w:val="ConsPlusNormal"/>
        <w:ind w:firstLine="540"/>
        <w:jc w:val="both"/>
        <w:rPr>
          <w:rFonts w:ascii="Times New Roman" w:hAnsi="Times New Roman" w:cs="Times New Roman"/>
        </w:rPr>
      </w:pPr>
    </w:p>
    <w:p w:rsidR="0034492B" w:rsidRPr="00722BCA" w:rsidRDefault="0034492B" w:rsidP="001D18B3">
      <w:pPr>
        <w:pStyle w:val="ConsPlusNormal"/>
        <w:jc w:val="center"/>
        <w:outlineLvl w:val="2"/>
        <w:rPr>
          <w:rFonts w:ascii="Times New Roman" w:hAnsi="Times New Roman" w:cs="Times New Roman"/>
        </w:rPr>
      </w:pPr>
      <w:r w:rsidRPr="00722BCA">
        <w:rPr>
          <w:rFonts w:ascii="Times New Roman" w:hAnsi="Times New Roman" w:cs="Times New Roman"/>
        </w:rPr>
        <w:t xml:space="preserve">Объекты местного значения </w:t>
      </w:r>
      <w:r w:rsidR="00B91E63" w:rsidRPr="00B91E63">
        <w:rPr>
          <w:rFonts w:ascii="Times New Roman" w:hAnsi="Times New Roman" w:cs="Times New Roman"/>
        </w:rPr>
        <w:t>городского</w:t>
      </w:r>
      <w:r w:rsidRPr="00722BCA">
        <w:rPr>
          <w:rFonts w:ascii="Times New Roman" w:hAnsi="Times New Roman" w:cs="Times New Roman"/>
        </w:rPr>
        <w:t xml:space="preserve"> поселения </w:t>
      </w:r>
      <w:r>
        <w:rPr>
          <w:rFonts w:ascii="Times New Roman" w:hAnsi="Times New Roman" w:cs="Times New Roman"/>
        </w:rPr>
        <w:br/>
      </w:r>
      <w:r w:rsidRPr="00722BCA">
        <w:rPr>
          <w:rFonts w:ascii="Times New Roman" w:hAnsi="Times New Roman" w:cs="Times New Roman"/>
        </w:rPr>
        <w:t>в иных</w:t>
      </w:r>
      <w:r>
        <w:rPr>
          <w:rFonts w:ascii="Times New Roman" w:hAnsi="Times New Roman" w:cs="Times New Roman"/>
        </w:rPr>
        <w:t xml:space="preserve"> </w:t>
      </w:r>
      <w:r w:rsidRPr="00722BCA">
        <w:rPr>
          <w:rFonts w:ascii="Times New Roman" w:hAnsi="Times New Roman" w:cs="Times New Roman"/>
        </w:rPr>
        <w:t>областях</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4.5. В области развития жилищного строительства</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25"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w:t>
      </w:r>
      <w:r w:rsidRPr="00722BCA">
        <w:rPr>
          <w:rFonts w:ascii="Times New Roman" w:hAnsi="Times New Roman" w:cs="Times New Roman"/>
        </w:rPr>
        <w:t xml:space="preserve"> в Российской Федерации" к полномочиям органов местного самоуправления </w:t>
      </w:r>
      <w:r w:rsidRPr="003662C7">
        <w:rPr>
          <w:rFonts w:ascii="Times New Roman" w:hAnsi="Times New Roman" w:cs="Times New Roman"/>
        </w:rPr>
        <w:t>городского</w:t>
      </w:r>
      <w:r>
        <w:rPr>
          <w:rFonts w:ascii="Times New Roman" w:hAnsi="Times New Roman" w:cs="Times New Roman"/>
        </w:rPr>
        <w:t xml:space="preserve"> </w:t>
      </w:r>
      <w:r w:rsidRPr="00722BCA">
        <w:rPr>
          <w:rFonts w:ascii="Times New Roman" w:hAnsi="Times New Roman" w:cs="Times New Roman"/>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w:t>
      </w:r>
      <w:r w:rsidR="003662C7" w:rsidRPr="00722BCA">
        <w:rPr>
          <w:rFonts w:ascii="Times New Roman" w:hAnsi="Times New Roman" w:cs="Times New Roman"/>
        </w:rPr>
        <w:t>счёт</w:t>
      </w:r>
      <w:r w:rsidRPr="00722BCA">
        <w:rPr>
          <w:rFonts w:ascii="Times New Roman" w:hAnsi="Times New Roman" w:cs="Times New Roman"/>
        </w:rPr>
        <w:t xml:space="preserve">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3. Для объектов жилищного строительства, таких как территории муниципального жилищного фонда, установлены: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допустимого уровня средней жилищной обеспеченности;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территории для предварительного определения общих размеров жилых зон;</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населения на территории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плотности жилой застройки;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площадок общего пользования различного функционального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расчетные показатели минимально допустимой площади </w:t>
      </w:r>
      <w:r w:rsidR="003662C7" w:rsidRPr="00722BCA">
        <w:rPr>
          <w:rFonts w:ascii="Times New Roman" w:hAnsi="Times New Roman" w:cs="Times New Roman"/>
        </w:rPr>
        <w:t>озеленённой</w:t>
      </w:r>
      <w:r w:rsidRPr="00722BCA">
        <w:rPr>
          <w:rFonts w:ascii="Times New Roman" w:hAnsi="Times New Roman" w:cs="Times New Roman"/>
        </w:rPr>
        <w:t xml:space="preserve"> и благоустроенной территории микрорайона (квартала) без </w:t>
      </w:r>
      <w:r w:rsidR="003662C7" w:rsidRPr="00722BCA">
        <w:rPr>
          <w:rFonts w:ascii="Times New Roman" w:hAnsi="Times New Roman" w:cs="Times New Roman"/>
        </w:rPr>
        <w:t>учёта</w:t>
      </w:r>
      <w:r w:rsidRPr="00722BCA">
        <w:rPr>
          <w:rFonts w:ascii="Times New Roman" w:hAnsi="Times New Roman" w:cs="Times New Roman"/>
        </w:rPr>
        <w:t xml:space="preserve"> участков общеобразовательных организаций и дошкольных образовательных организаций;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расчетные показатели минимально допустимой площади инвестиционных площадок в сфере развития жилищного строительства.</w:t>
      </w:r>
    </w:p>
    <w:p w:rsidR="0034492B" w:rsidRPr="00722BCA" w:rsidRDefault="0034492B">
      <w:pPr>
        <w:pStyle w:val="ConsPlusNormal"/>
        <w:ind w:firstLine="540"/>
        <w:jc w:val="both"/>
        <w:rPr>
          <w:rFonts w:ascii="Times New Roman" w:hAnsi="Times New Roman" w:cs="Times New Roman"/>
        </w:rPr>
      </w:pPr>
      <w:r w:rsidRPr="00E47F70">
        <w:rPr>
          <w:rFonts w:ascii="Times New Roman" w:hAnsi="Times New Roman" w:cs="Times New Roman"/>
        </w:rPr>
        <w:t xml:space="preserve">4. Расчетные показатели минимально допустимого уровня средней жилищной обеспеченности </w:t>
      </w:r>
      <w:r w:rsidRPr="00E47F70">
        <w:rPr>
          <w:rFonts w:ascii="Times New Roman" w:hAnsi="Times New Roman" w:cs="Times New Roman"/>
        </w:rPr>
        <w:lastRenderedPageBreak/>
        <w:t xml:space="preserve">населения поселения в области жилищного строительства установлены с </w:t>
      </w:r>
      <w:r w:rsidR="003662C7" w:rsidRPr="00E47F70">
        <w:rPr>
          <w:rFonts w:ascii="Times New Roman" w:hAnsi="Times New Roman" w:cs="Times New Roman"/>
        </w:rPr>
        <w:t>учётом</w:t>
      </w:r>
      <w:r w:rsidR="00913D55">
        <w:rPr>
          <w:rFonts w:ascii="Times New Roman" w:hAnsi="Times New Roman" w:cs="Times New Roman"/>
        </w:rPr>
        <w:t xml:space="preserve"> </w:t>
      </w:r>
      <w:r w:rsidRPr="00E47F70">
        <w:rPr>
          <w:rFonts w:ascii="Times New Roman" w:hAnsi="Times New Roman" w:cs="Times New Roman"/>
        </w:rPr>
        <w:t xml:space="preserve"> государственных программ Архангельской области.</w:t>
      </w:r>
    </w:p>
    <w:p w:rsidR="00913D55" w:rsidRDefault="0034492B">
      <w:pPr>
        <w:pStyle w:val="ConsPlusNormal"/>
        <w:ind w:firstLine="540"/>
        <w:jc w:val="both"/>
        <w:rPr>
          <w:rFonts w:ascii="Times New Roman" w:hAnsi="Times New Roman" w:cs="Times New Roman"/>
        </w:rPr>
      </w:pPr>
      <w:r>
        <w:rPr>
          <w:rFonts w:ascii="Times New Roman" w:hAnsi="Times New Roman" w:cs="Times New Roman"/>
        </w:rPr>
        <w:t>5</w:t>
      </w:r>
      <w:r w:rsidRPr="00722BCA">
        <w:rPr>
          <w:rFonts w:ascii="Times New Roman" w:hAnsi="Times New Roman" w:cs="Times New Roman"/>
        </w:rPr>
        <w:t xml:space="preserve">. Стратегией социально-экономического развития </w:t>
      </w:r>
      <w:r>
        <w:rPr>
          <w:rFonts w:ascii="Times New Roman" w:hAnsi="Times New Roman" w:cs="Times New Roman"/>
        </w:rPr>
        <w:t xml:space="preserve">муниципального района </w:t>
      </w:r>
      <w:r w:rsidRPr="00722BCA">
        <w:rPr>
          <w:rFonts w:ascii="Times New Roman" w:hAnsi="Times New Roman" w:cs="Times New Roman"/>
        </w:rPr>
        <w:t xml:space="preserve">проектный уровень жилищной обеспеченности установлен </w:t>
      </w:r>
      <w:r>
        <w:rPr>
          <w:rFonts w:ascii="Times New Roman" w:hAnsi="Times New Roman" w:cs="Times New Roman"/>
        </w:rPr>
        <w:t>–</w:t>
      </w:r>
      <w:r w:rsidRPr="00722BCA">
        <w:rPr>
          <w:rFonts w:ascii="Times New Roman" w:hAnsi="Times New Roman" w:cs="Times New Roman"/>
        </w:rPr>
        <w:t xml:space="preserve"> </w:t>
      </w:r>
      <w:r w:rsidR="00913D55">
        <w:rPr>
          <w:rFonts w:ascii="Times New Roman" w:hAnsi="Times New Roman" w:cs="Times New Roman"/>
        </w:rPr>
        <w:t>14</w:t>
      </w:r>
      <w:r w:rsidRPr="00722BCA">
        <w:rPr>
          <w:rFonts w:ascii="Times New Roman" w:hAnsi="Times New Roman" w:cs="Times New Roman"/>
        </w:rPr>
        <w:t xml:space="preserve"> кв.м</w:t>
      </w:r>
      <w:r w:rsidR="00913D55">
        <w:rPr>
          <w:rFonts w:ascii="Times New Roman" w:hAnsi="Times New Roman" w:cs="Times New Roman"/>
        </w:rPr>
        <w:t>.</w:t>
      </w:r>
      <w:r w:rsidRPr="00722BCA">
        <w:rPr>
          <w:rFonts w:ascii="Times New Roman" w:hAnsi="Times New Roman" w:cs="Times New Roman"/>
        </w:rPr>
        <w:t xml:space="preserve"> общей площади жилых помещений на 1 человека</w:t>
      </w:r>
      <w:r w:rsidR="00913D55">
        <w:rPr>
          <w:rFonts w:ascii="Times New Roman" w:hAnsi="Times New Roman" w:cs="Times New Roman"/>
        </w:rPr>
        <w:t>, согласно распоряжения главы 26.03.2006 г.</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6</w:t>
      </w:r>
      <w:r w:rsidRPr="00722BCA">
        <w:rPr>
          <w:rFonts w:ascii="Times New Roman" w:hAnsi="Times New Roman" w:cs="Times New Roman"/>
        </w:rPr>
        <w:t xml:space="preserve">. В </w:t>
      </w:r>
      <w:r>
        <w:rPr>
          <w:rFonts w:ascii="Times New Roman" w:hAnsi="Times New Roman" w:cs="Times New Roman"/>
        </w:rPr>
        <w:t>Нормативах</w:t>
      </w:r>
      <w:r w:rsidRPr="00722BCA">
        <w:rPr>
          <w:rFonts w:ascii="Times New Roman" w:hAnsi="Times New Roman" w:cs="Times New Roman"/>
        </w:rPr>
        <w:t xml:space="preserve"> </w:t>
      </w:r>
      <w:r w:rsidR="00913D55" w:rsidRPr="00913D55">
        <w:rPr>
          <w:rFonts w:ascii="Times New Roman" w:hAnsi="Times New Roman" w:cs="Times New Roman"/>
        </w:rPr>
        <w:t>городского</w:t>
      </w:r>
      <w:r w:rsidRPr="00722BCA">
        <w:rPr>
          <w:rFonts w:ascii="Times New Roman" w:hAnsi="Times New Roman" w:cs="Times New Roman"/>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жилые помещения по договорам социального найма -</w:t>
      </w:r>
      <w:r w:rsidR="00913D55">
        <w:rPr>
          <w:rFonts w:ascii="Times New Roman" w:hAnsi="Times New Roman" w:cs="Times New Roman"/>
        </w:rPr>
        <w:t xml:space="preserve"> </w:t>
      </w:r>
      <w:r w:rsidR="00913D55" w:rsidRPr="0011774E">
        <w:rPr>
          <w:rFonts w:ascii="Times New Roman" w:hAnsi="Times New Roman" w:cs="Times New Roman"/>
        </w:rPr>
        <w:t>14</w:t>
      </w:r>
      <w:r w:rsidRPr="00722BCA">
        <w:rPr>
          <w:rFonts w:ascii="Times New Roman" w:hAnsi="Times New Roman" w:cs="Times New Roman"/>
        </w:rPr>
        <w:t xml:space="preserve"> кв.м.</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7</w:t>
      </w:r>
      <w:r w:rsidRPr="00722BCA">
        <w:rPr>
          <w:rFonts w:ascii="Times New Roman" w:hAnsi="Times New Roman" w:cs="Times New Roman"/>
        </w:rPr>
        <w:t>.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8</w:t>
      </w:r>
      <w:r w:rsidRPr="00722BCA">
        <w:rPr>
          <w:rFonts w:ascii="Times New Roman" w:hAnsi="Times New Roman" w:cs="Times New Roman"/>
        </w:rPr>
        <w:t>.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34492B" w:rsidRPr="00722BCA" w:rsidRDefault="0034492B">
      <w:pPr>
        <w:rPr>
          <w:rFonts w:ascii="Times New Roman" w:hAnsi="Times New Roman" w:cs="Times New Roman"/>
        </w:rPr>
        <w:sectPr w:rsidR="0034492B" w:rsidRPr="00722BCA">
          <w:headerReference w:type="default" r:id="rId26"/>
          <w:pgSz w:w="11905" w:h="16838"/>
          <w:pgMar w:top="1134" w:right="850" w:bottom="1134" w:left="1701" w:header="0" w:footer="0" w:gutter="0"/>
          <w:cols w:space="720"/>
        </w:sectPr>
      </w:pPr>
    </w:p>
    <w:p w:rsidR="0034492B" w:rsidRPr="00722BCA" w:rsidRDefault="0034492B">
      <w:pPr>
        <w:pStyle w:val="ConsPlusNormal"/>
        <w:ind w:firstLine="540"/>
        <w:jc w:val="both"/>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871"/>
        <w:gridCol w:w="1871"/>
        <w:gridCol w:w="2098"/>
        <w:gridCol w:w="1790"/>
      </w:tblGrid>
      <w:tr w:rsidR="0034492B" w:rsidRPr="00A17EB6">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Вид жилого образования</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жилой застройки</w:t>
            </w:r>
          </w:p>
        </w:tc>
        <w:tc>
          <w:tcPr>
            <w:tcW w:w="1871"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Участки общественной застройки</w:t>
            </w:r>
          </w:p>
        </w:tc>
        <w:tc>
          <w:tcPr>
            <w:tcW w:w="2098"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 xml:space="preserve">Территории </w:t>
            </w:r>
            <w:r w:rsidR="00C21750" w:rsidRPr="00722BCA">
              <w:rPr>
                <w:rFonts w:ascii="Times New Roman" w:hAnsi="Times New Roman" w:cs="Times New Roman"/>
              </w:rPr>
              <w:t>зелёных</w:t>
            </w:r>
            <w:r w:rsidRPr="00722BCA">
              <w:rPr>
                <w:rFonts w:ascii="Times New Roman" w:hAnsi="Times New Roman" w:cs="Times New Roman"/>
              </w:rPr>
              <w:t xml:space="preserve"> насаждений</w:t>
            </w:r>
          </w:p>
        </w:tc>
        <w:tc>
          <w:tcPr>
            <w:tcW w:w="1790"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Улицы, проезды, стоянки</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Коттеджный поселок</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75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3,0 - 8,0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14,0 - 16,0</w:t>
            </w:r>
          </w:p>
        </w:tc>
      </w:tr>
      <w:tr w:rsidR="0034492B" w:rsidRPr="00A17EB6">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Комплекс коттеджной застройки</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более 85</w:t>
            </w:r>
          </w:p>
        </w:tc>
        <w:tc>
          <w:tcPr>
            <w:tcW w:w="1871"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3,0 - 5,0</w:t>
            </w:r>
          </w:p>
        </w:tc>
        <w:tc>
          <w:tcPr>
            <w:tcW w:w="2098"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Не менее 3,0</w:t>
            </w:r>
          </w:p>
        </w:tc>
        <w:tc>
          <w:tcPr>
            <w:tcW w:w="1790"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5,0 - 7,0</w:t>
            </w:r>
          </w:p>
        </w:tc>
      </w:tr>
    </w:tbl>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Для поселений соотношение территорий различного функционального назначения определяется исходя из плотности застройки:</w:t>
      </w:r>
    </w:p>
    <w:p w:rsidR="0034492B" w:rsidRPr="00722BCA" w:rsidRDefault="0034492B">
      <w:pPr>
        <w:pStyle w:val="ConsPlusNormal"/>
        <w:rPr>
          <w:rFonts w:ascii="Times New Roman" w:hAnsi="Times New Roman" w:cs="Times New Roma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757"/>
        <w:gridCol w:w="1587"/>
      </w:tblGrid>
      <w:tr w:rsidR="0034492B" w:rsidRPr="00A17EB6">
        <w:tc>
          <w:tcPr>
            <w:tcW w:w="6236"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Территориальные зоны</w:t>
            </w:r>
          </w:p>
        </w:tc>
        <w:tc>
          <w:tcPr>
            <w:tcW w:w="175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застройки</w:t>
            </w:r>
          </w:p>
        </w:tc>
        <w:tc>
          <w:tcPr>
            <w:tcW w:w="1587" w:type="dxa"/>
          </w:tcPr>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Коэффициент плотности застройки</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Жилая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1,2</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Среднеэтажная и малоэтажная многоквартирная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Блокированная жилая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0,3</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Одно-, двухквартирная жилая застройки</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0,2</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Общественно-деловая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Многофункциональная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3,0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Специализированная общественно-деловая застройка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p>
        </w:tc>
        <w:tc>
          <w:tcPr>
            <w:tcW w:w="1587" w:type="dxa"/>
          </w:tcPr>
          <w:p w:rsidR="0034492B" w:rsidRPr="00722BCA" w:rsidRDefault="0034492B">
            <w:pPr>
              <w:pStyle w:val="ConsPlusNormal"/>
              <w:jc w:val="right"/>
              <w:rPr>
                <w:rFonts w:ascii="Times New Roman" w:hAnsi="Times New Roman" w:cs="Times New Roman"/>
              </w:rPr>
            </w:pP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Промышленная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0,8</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2,4</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t>Научно-производственная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1,0</w:t>
            </w:r>
          </w:p>
        </w:tc>
      </w:tr>
      <w:tr w:rsidR="0034492B" w:rsidRPr="00A17EB6">
        <w:tc>
          <w:tcPr>
            <w:tcW w:w="6236" w:type="dxa"/>
          </w:tcPr>
          <w:p w:rsidR="0034492B" w:rsidRPr="00722BCA" w:rsidRDefault="0034492B">
            <w:pPr>
              <w:pStyle w:val="ConsPlusNormal"/>
              <w:rPr>
                <w:rFonts w:ascii="Times New Roman" w:hAnsi="Times New Roman" w:cs="Times New Roman"/>
              </w:rPr>
            </w:pPr>
            <w:r w:rsidRPr="00722BCA">
              <w:rPr>
                <w:rFonts w:ascii="Times New Roman" w:hAnsi="Times New Roman" w:cs="Times New Roman"/>
              </w:rPr>
              <w:lastRenderedPageBreak/>
              <w:t>Коммунально-складская зона</w:t>
            </w:r>
          </w:p>
        </w:tc>
        <w:tc>
          <w:tcPr>
            <w:tcW w:w="175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0,6</w:t>
            </w:r>
          </w:p>
        </w:tc>
        <w:tc>
          <w:tcPr>
            <w:tcW w:w="1587" w:type="dxa"/>
          </w:tcPr>
          <w:p w:rsidR="0034492B" w:rsidRPr="00722BCA" w:rsidRDefault="0034492B">
            <w:pPr>
              <w:pStyle w:val="ConsPlusNormal"/>
              <w:jc w:val="right"/>
              <w:rPr>
                <w:rFonts w:ascii="Times New Roman" w:hAnsi="Times New Roman" w:cs="Times New Roman"/>
              </w:rPr>
            </w:pPr>
            <w:r w:rsidRPr="00722BCA">
              <w:rPr>
                <w:rFonts w:ascii="Times New Roman" w:hAnsi="Times New Roman" w:cs="Times New Roman"/>
              </w:rPr>
              <w:t>1,8</w:t>
            </w:r>
          </w:p>
        </w:tc>
      </w:tr>
    </w:tbl>
    <w:p w:rsidR="0034492B" w:rsidRPr="00722BCA" w:rsidRDefault="0034492B">
      <w:pPr>
        <w:rPr>
          <w:rFonts w:ascii="Times New Roman" w:hAnsi="Times New Roman" w:cs="Times New Roman"/>
        </w:rPr>
        <w:sectPr w:rsidR="0034492B" w:rsidRPr="00722BCA" w:rsidSect="001D18B3">
          <w:type w:val="continuous"/>
          <w:pgSz w:w="11905" w:h="16838"/>
          <w:pgMar w:top="1134" w:right="1701" w:bottom="1134" w:left="1701" w:header="0" w:footer="0" w:gutter="0"/>
          <w:cols w:space="720"/>
          <w:docGrid w:linePitch="299"/>
        </w:sectPr>
      </w:pPr>
    </w:p>
    <w:p w:rsidR="0034492B" w:rsidRPr="00722BCA" w:rsidRDefault="0034492B">
      <w:pPr>
        <w:pStyle w:val="ConsPlusNormal"/>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9</w:t>
      </w:r>
      <w:r w:rsidRPr="00722BCA">
        <w:rPr>
          <w:rFonts w:ascii="Times New Roman" w:hAnsi="Times New Roman" w:cs="Times New Roman"/>
        </w:rPr>
        <w:t xml:space="preserve">. Минимальные и максимальные размеры земельных участков согласно </w:t>
      </w:r>
      <w:hyperlink r:id="rId27" w:history="1">
        <w:r w:rsidRPr="00763AF0">
          <w:rPr>
            <w:rFonts w:ascii="Times New Roman" w:hAnsi="Times New Roman" w:cs="Times New Roman"/>
          </w:rPr>
          <w:t>ч. 6 ст. 30</w:t>
        </w:r>
      </w:hyperlink>
      <w:r w:rsidRPr="00722BCA">
        <w:rPr>
          <w:rFonts w:ascii="Times New Roman" w:hAnsi="Times New Roman" w:cs="Times New Roman"/>
        </w:rPr>
        <w:t xml:space="preserve"> Градостроительного кодекса Р</w:t>
      </w:r>
      <w:r>
        <w:rPr>
          <w:rFonts w:ascii="Times New Roman" w:hAnsi="Times New Roman" w:cs="Times New Roman"/>
        </w:rPr>
        <w:t xml:space="preserve">оссийской </w:t>
      </w:r>
      <w:r w:rsidRPr="00722BCA">
        <w:rPr>
          <w:rFonts w:ascii="Times New Roman" w:hAnsi="Times New Roman" w:cs="Times New Roman"/>
        </w:rPr>
        <w:t>Ф</w:t>
      </w:r>
      <w:r>
        <w:rPr>
          <w:rFonts w:ascii="Times New Roman" w:hAnsi="Times New Roman" w:cs="Times New Roman"/>
        </w:rPr>
        <w:t>едерации устанавливаются п</w:t>
      </w:r>
      <w:r w:rsidRPr="00722BCA">
        <w:rPr>
          <w:rFonts w:ascii="Times New Roman" w:hAnsi="Times New Roman" w:cs="Times New Roman"/>
        </w:rPr>
        <w:t xml:space="preserve">равилами землепользования и застройки </w:t>
      </w:r>
      <w:r w:rsidRPr="00C21750">
        <w:rPr>
          <w:rFonts w:ascii="Times New Roman" w:hAnsi="Times New Roman" w:cs="Times New Roman"/>
        </w:rPr>
        <w:t>городского</w:t>
      </w:r>
      <w:r>
        <w:rPr>
          <w:rFonts w:ascii="Times New Roman" w:hAnsi="Times New Roman" w:cs="Times New Roman"/>
        </w:rPr>
        <w:t xml:space="preserve"> поселения «</w:t>
      </w:r>
      <w:r w:rsidR="00C21750">
        <w:rPr>
          <w:rFonts w:ascii="Times New Roman" w:hAnsi="Times New Roman" w:cs="Times New Roman"/>
        </w:rPr>
        <w:t>Коношское</w:t>
      </w:r>
      <w:r>
        <w:rPr>
          <w:rFonts w:ascii="Times New Roman" w:hAnsi="Times New Roman" w:cs="Times New Roman"/>
        </w:rPr>
        <w:t>»</w:t>
      </w:r>
      <w:r w:rsidR="00C21750">
        <w:rPr>
          <w:rFonts w:ascii="Times New Roman" w:hAnsi="Times New Roman" w:cs="Times New Roman"/>
        </w:rPr>
        <w:t xml:space="preserve"> Коношского</w:t>
      </w:r>
      <w:r>
        <w:rPr>
          <w:rFonts w:ascii="Times New Roman" w:hAnsi="Times New Roman" w:cs="Times New Roman"/>
        </w:rPr>
        <w:t xml:space="preserve"> муниципального района Архангельской области. </w:t>
      </w:r>
    </w:p>
    <w:p w:rsidR="0034492B" w:rsidRPr="00722BCA" w:rsidRDefault="0034492B">
      <w:pPr>
        <w:pStyle w:val="ConsPlusNormal"/>
        <w:ind w:firstLine="540"/>
        <w:jc w:val="both"/>
        <w:rPr>
          <w:rFonts w:ascii="Times New Roman" w:hAnsi="Times New Roman" w:cs="Times New Roman"/>
        </w:rPr>
      </w:pPr>
      <w:r w:rsidRPr="00C21750">
        <w:rPr>
          <w:rFonts w:ascii="Times New Roman" w:hAnsi="Times New Roman" w:cs="Times New Roman"/>
        </w:rPr>
        <w:t xml:space="preserve">10. </w:t>
      </w:r>
      <w:r w:rsidR="00AF4F79" w:rsidRPr="00C21750">
        <w:rPr>
          <w:rFonts w:ascii="Times New Roman" w:hAnsi="Times New Roman" w:cs="Times New Roman"/>
        </w:rPr>
        <w:t>Для городских поселений п</w:t>
      </w:r>
      <w:r w:rsidRPr="00C21750">
        <w:rPr>
          <w:rFonts w:ascii="Times New Roman" w:hAnsi="Times New Roman" w:cs="Times New Roman"/>
        </w:rPr>
        <w:t xml:space="preserve">лотность застройки </w:t>
      </w:r>
      <w:r w:rsidRPr="00C21750">
        <w:rPr>
          <w:rFonts w:ascii="Times New Roman" w:hAnsi="Times New Roman" w:cs="Times New Roman"/>
          <w:iCs/>
        </w:rPr>
        <w:t>территориальных зон</w:t>
      </w:r>
      <w:r w:rsidRPr="00C21750">
        <w:rPr>
          <w:rFonts w:ascii="Times New Roman" w:hAnsi="Times New Roman" w:cs="Times New Roman"/>
        </w:rPr>
        <w:t xml:space="preserve"> принимается в соответствии с приложением "Г" СП 42.13330.2011.</w:t>
      </w:r>
      <w:r>
        <w:rPr>
          <w:rFonts w:ascii="Times New Roman" w:hAnsi="Times New Roman" w:cs="Times New Roman"/>
        </w:rPr>
        <w:t xml:space="preserve"> </w:t>
      </w:r>
    </w:p>
    <w:p w:rsidR="0034492B" w:rsidRPr="00C128AB" w:rsidRDefault="0034492B" w:rsidP="00C128AB">
      <w:pPr>
        <w:pStyle w:val="ConsPlusNormal"/>
        <w:ind w:firstLine="540"/>
        <w:jc w:val="both"/>
        <w:rPr>
          <w:rFonts w:ascii="Times New Roman" w:hAnsi="Times New Roman" w:cs="Times New Roman"/>
        </w:rPr>
      </w:pPr>
      <w:r w:rsidRPr="00C128AB">
        <w:rPr>
          <w:rFonts w:ascii="Times New Roman" w:hAnsi="Times New Roman" w:cs="Times New Roman"/>
        </w:rPr>
        <w:t xml:space="preserve">11. Показатель плотности населения на территории жилого микрорайона при многоквартирной жилой застройке </w:t>
      </w:r>
      <w:r w:rsidR="0011774E" w:rsidRPr="00C128AB">
        <w:rPr>
          <w:rFonts w:ascii="Times New Roman" w:hAnsi="Times New Roman" w:cs="Times New Roman"/>
        </w:rPr>
        <w:t>приведён</w:t>
      </w:r>
      <w:r w:rsidRPr="00C128AB">
        <w:rPr>
          <w:rFonts w:ascii="Times New Roman" w:hAnsi="Times New Roman" w:cs="Times New Roman"/>
        </w:rPr>
        <w:t xml:space="preserve"> с </w:t>
      </w:r>
      <w:r w:rsidR="0011774E" w:rsidRPr="00C128AB">
        <w:rPr>
          <w:rFonts w:ascii="Times New Roman" w:hAnsi="Times New Roman" w:cs="Times New Roman"/>
        </w:rPr>
        <w:t>учётом</w:t>
      </w:r>
      <w:r w:rsidRPr="00C128AB">
        <w:rPr>
          <w:rFonts w:ascii="Times New Roman" w:hAnsi="Times New Roman" w:cs="Times New Roman"/>
        </w:rPr>
        <w:t xml:space="preserve"> </w:t>
      </w:r>
      <w:r w:rsidR="0011774E" w:rsidRPr="00C128AB">
        <w:rPr>
          <w:rFonts w:ascii="Times New Roman" w:hAnsi="Times New Roman" w:cs="Times New Roman"/>
        </w:rPr>
        <w:t>расчётной</w:t>
      </w:r>
      <w:r w:rsidRPr="00C128AB">
        <w:rPr>
          <w:rFonts w:ascii="Times New Roman" w:hAnsi="Times New Roman" w:cs="Times New Roman"/>
        </w:rPr>
        <w:t xml:space="preserve"> жилищной обеспеченности на 2020 год – 26,6 кв.м/чел. </w:t>
      </w:r>
      <w:r>
        <w:rPr>
          <w:rFonts w:ascii="Times New Roman" w:hAnsi="Times New Roman" w:cs="Times New Roman"/>
        </w:rPr>
        <w:t>в</w:t>
      </w:r>
      <w:r w:rsidRPr="00C128AB">
        <w:rPr>
          <w:rFonts w:ascii="Times New Roman" w:hAnsi="Times New Roman" w:cs="Times New Roman"/>
        </w:rPr>
        <w:t xml:space="preserve"> соответствии с государственной программой Архангельской области «Обеспечение качественным, доступным </w:t>
      </w:r>
      <w:r w:rsidR="0011774E" w:rsidRPr="00C128AB">
        <w:rPr>
          <w:rFonts w:ascii="Times New Roman" w:hAnsi="Times New Roman" w:cs="Times New Roman"/>
        </w:rPr>
        <w:t>жильём</w:t>
      </w:r>
      <w:r w:rsidRPr="00C128AB">
        <w:rPr>
          <w:rFonts w:ascii="Times New Roman" w:hAnsi="Times New Roman" w:cs="Times New Roman"/>
        </w:rPr>
        <w:t xml:space="preserve"> и объектами инженерной инфраструктуры населения Архангельской области (2014 – 2020 годы)», </w:t>
      </w:r>
      <w:r w:rsidR="0011774E" w:rsidRPr="00C128AB">
        <w:rPr>
          <w:rFonts w:ascii="Times New Roman" w:hAnsi="Times New Roman" w:cs="Times New Roman"/>
        </w:rPr>
        <w:t>утверждённой</w:t>
      </w:r>
      <w:r w:rsidRPr="00C128AB">
        <w:rPr>
          <w:rFonts w:ascii="Times New Roman" w:hAnsi="Times New Roman" w:cs="Times New Roman"/>
        </w:rPr>
        <w:t xml:space="preserve"> постановлением Правительства Архангельской области от 11 октября 2013 года № 475-пп.</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1</w:t>
      </w:r>
      <w:r w:rsidR="00AF4F79">
        <w:rPr>
          <w:rFonts w:ascii="Times New Roman" w:hAnsi="Times New Roman" w:cs="Times New Roman"/>
        </w:rPr>
        <w:t>2</w:t>
      </w:r>
      <w:r w:rsidRPr="00722BCA">
        <w:rPr>
          <w:rFonts w:ascii="Times New Roman" w:hAnsi="Times New Roman" w:cs="Times New Roman"/>
        </w:rPr>
        <w:t xml:space="preserve">. </w:t>
      </w:r>
      <w:r>
        <w:rPr>
          <w:rFonts w:ascii="Times New Roman" w:hAnsi="Times New Roman" w:cs="Times New Roman"/>
        </w:rPr>
        <w:t>Р</w:t>
      </w:r>
      <w:r w:rsidRPr="00722BCA">
        <w:rPr>
          <w:rFonts w:ascii="Times New Roman" w:hAnsi="Times New Roman" w:cs="Times New Roman"/>
        </w:rPr>
        <w:t xml:space="preserve">асчетные показатели </w:t>
      </w:r>
      <w:r w:rsidRPr="00753CA3">
        <w:rPr>
          <w:rFonts w:ascii="Times New Roman" w:hAnsi="Times New Roman" w:cs="Times New Roman"/>
        </w:rPr>
        <w:t>минимально допустимой площади площадок различного функционального назначения, размещаемых на территории жилой застройки</w:t>
      </w:r>
      <w:r>
        <w:rPr>
          <w:rFonts w:ascii="Times New Roman" w:hAnsi="Times New Roman" w:cs="Times New Roman"/>
        </w:rPr>
        <w:t>,</w:t>
      </w:r>
      <w:r w:rsidRPr="00753CA3">
        <w:rPr>
          <w:rFonts w:ascii="Times New Roman" w:hAnsi="Times New Roman" w:cs="Times New Roman"/>
        </w:rPr>
        <w:t xml:space="preserve"> устанавливаются согласно п. 7.5 СП</w:t>
      </w:r>
      <w:r>
        <w:rPr>
          <w:rFonts w:ascii="Times New Roman" w:hAnsi="Times New Roman" w:cs="Times New Roman"/>
        </w:rPr>
        <w:t xml:space="preserve"> </w:t>
      </w:r>
      <w:r w:rsidRPr="00753CA3">
        <w:rPr>
          <w:rFonts w:ascii="Times New Roman" w:hAnsi="Times New Roman" w:cs="Times New Roman"/>
        </w:rPr>
        <w:t>42.13330.20</w:t>
      </w:r>
      <w:r>
        <w:rPr>
          <w:rFonts w:ascii="Times New Roman" w:hAnsi="Times New Roman" w:cs="Times New Roman"/>
        </w:rPr>
        <w:t>11</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1</w:t>
      </w:r>
      <w:r w:rsidR="00AF4F79">
        <w:rPr>
          <w:rFonts w:ascii="Times New Roman" w:hAnsi="Times New Roman" w:cs="Times New Roman"/>
        </w:rPr>
        <w:t>3</w:t>
      </w:r>
      <w:r w:rsidRPr="00753CA3">
        <w:rPr>
          <w:rFonts w:ascii="Times New Roman" w:hAnsi="Times New Roman" w:cs="Times New Roman"/>
        </w:rPr>
        <w:t xml:space="preserve">. Расчетный показатель минимально допустимой площади </w:t>
      </w:r>
      <w:r w:rsidR="006B0C25" w:rsidRPr="00753CA3">
        <w:rPr>
          <w:rFonts w:ascii="Times New Roman" w:hAnsi="Times New Roman" w:cs="Times New Roman"/>
        </w:rPr>
        <w:t>озеленённой</w:t>
      </w:r>
      <w:r w:rsidRPr="00753CA3">
        <w:rPr>
          <w:rFonts w:ascii="Times New Roman" w:hAnsi="Times New Roman" w:cs="Times New Roman"/>
        </w:rPr>
        <w:t xml:space="preserve"> и благоустроенной территории микрорайона (квартала) без </w:t>
      </w:r>
      <w:r w:rsidR="006B0C25" w:rsidRPr="00753CA3">
        <w:rPr>
          <w:rFonts w:ascii="Times New Roman" w:hAnsi="Times New Roman" w:cs="Times New Roman"/>
        </w:rPr>
        <w:t>учёта</w:t>
      </w:r>
      <w:r w:rsidRPr="00753CA3">
        <w:rPr>
          <w:rFonts w:ascii="Times New Roman" w:hAnsi="Times New Roman" w:cs="Times New Roman"/>
        </w:rPr>
        <w:t xml:space="preserve"> участков школ и детских дошкольных учреждений: не менее 6 кв. м на 1 человека установлен </w:t>
      </w:r>
      <w:r w:rsidRPr="00D50F4F">
        <w:rPr>
          <w:rFonts w:ascii="Times New Roman" w:hAnsi="Times New Roman" w:cs="Times New Roman"/>
        </w:rPr>
        <w:t>согласно п. 2.11 СНиП 2.07.01-89*. Градостроительство. Планировка и застройка городских и сельских поселений».</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8B52AE">
        <w:rPr>
          <w:rFonts w:ascii="Times New Roman" w:hAnsi="Times New Roman" w:cs="Times New Roman"/>
        </w:rPr>
        <w:t>4.6. Расчетные</w:t>
      </w:r>
      <w:r w:rsidRPr="00753CA3">
        <w:rPr>
          <w:rFonts w:ascii="Times New Roman" w:hAnsi="Times New Roman" w:cs="Times New Roman"/>
        </w:rPr>
        <w:t xml:space="preserve"> показатели минимально допустимых размеров</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земельных участков для размещения мест погребения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В соответствии со </w:t>
      </w:r>
      <w:hyperlink r:id="rId28" w:history="1">
        <w:r w:rsidRPr="00753CA3">
          <w:rPr>
            <w:rFonts w:ascii="Times New Roman" w:hAnsi="Times New Roman" w:cs="Times New Roman"/>
          </w:rPr>
          <w:t>статьей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6B0C25">
        <w:rPr>
          <w:rFonts w:ascii="Times New Roman" w:hAnsi="Times New Roman" w:cs="Times New Roman"/>
        </w:rPr>
        <w:t>городского</w:t>
      </w:r>
      <w:r>
        <w:rPr>
          <w:rFonts w:ascii="Times New Roman" w:hAnsi="Times New Roman" w:cs="Times New Roman"/>
        </w:rPr>
        <w:t xml:space="preserve"> </w:t>
      </w:r>
      <w:r w:rsidRPr="00753CA3">
        <w:rPr>
          <w:rFonts w:ascii="Times New Roman" w:hAnsi="Times New Roman" w:cs="Times New Roman"/>
        </w:rPr>
        <w:t>поселения относится организация ритуальных услуг и содержание мест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w:t>
      </w:r>
      <w:r w:rsidR="006B0C25" w:rsidRPr="00753CA3">
        <w:rPr>
          <w:rFonts w:ascii="Times New Roman" w:hAnsi="Times New Roman" w:cs="Times New Roman"/>
        </w:rPr>
        <w:t>отнесённых</w:t>
      </w:r>
      <w:r w:rsidRPr="00753CA3">
        <w:rPr>
          <w:rFonts w:ascii="Times New Roman" w:hAnsi="Times New Roman" w:cs="Times New Roman"/>
        </w:rPr>
        <w:t xml:space="preserve"> к местам захоронения (кладбища, крематории, колумбарии).</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3. В соответствии приложением "Ж" СП 42.13330.2011 устанавливается </w:t>
      </w:r>
      <w:r w:rsidR="006B0C25" w:rsidRPr="00753CA3">
        <w:rPr>
          <w:rFonts w:ascii="Times New Roman" w:hAnsi="Times New Roman" w:cs="Times New Roman"/>
        </w:rPr>
        <w:t>расчётный</w:t>
      </w:r>
      <w:r w:rsidRPr="00753CA3">
        <w:rPr>
          <w:rFonts w:ascii="Times New Roman" w:hAnsi="Times New Roman" w:cs="Times New Roman"/>
        </w:rPr>
        <w:t xml:space="preserve"> показатель минимально допустимого размера земельного участка для размещения кладбища смешанного и традиционного типа, установлен: 0,24 га/1 тыс. чел.</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4. В соответствии с приложением "Ж" СП 42.13330.2011 </w:t>
      </w:r>
      <w:r w:rsidR="006B0C25" w:rsidRPr="00753CA3">
        <w:rPr>
          <w:rFonts w:ascii="Times New Roman" w:hAnsi="Times New Roman" w:cs="Times New Roman"/>
        </w:rPr>
        <w:t>расчётный</w:t>
      </w:r>
      <w:r w:rsidRPr="00753CA3">
        <w:rPr>
          <w:rFonts w:ascii="Times New Roman" w:hAnsi="Times New Roman" w:cs="Times New Roman"/>
        </w:rPr>
        <w:t xml:space="preserve"> показатель минимально допустимого размера земельного участка кладбища для погребения после кремации установлен: 0,02 га/1 тыс. чел.</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5. Максимально допустимый размер земельного участка для кладбища устанавливается в соответствии с </w:t>
      </w:r>
      <w:hyperlink r:id="rId29" w:history="1">
        <w:r w:rsidRPr="00753CA3">
          <w:rPr>
            <w:rFonts w:ascii="Times New Roman" w:hAnsi="Times New Roman" w:cs="Times New Roman"/>
          </w:rPr>
          <w:t>СанПиН</w:t>
        </w:r>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и составляет более 40 га.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6. Размер санитарно-защитной зоны устанавливается для мест погребения в соответствии с требованиями </w:t>
      </w:r>
      <w:hyperlink r:id="rId30" w:history="1">
        <w:r w:rsidRPr="00753CA3">
          <w:rPr>
            <w:rFonts w:ascii="Times New Roman" w:hAnsi="Times New Roman" w:cs="Times New Roman"/>
          </w:rPr>
          <w:t>п. 7.1.12</w:t>
        </w:r>
      </w:hyperlink>
      <w:r w:rsidRPr="00753CA3">
        <w:rPr>
          <w:rFonts w:ascii="Times New Roman" w:hAnsi="Times New Roman" w:cs="Times New Roman"/>
        </w:rPr>
        <w:t xml:space="preserve"> СанПиН 2.2.1/2.1.1.1200-03 "Санитарно-защитные зоны и санитарная классификация предприятий, сооружений и иных объектов".</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7. В Нормативах </w:t>
      </w:r>
      <w:r w:rsidRPr="006B0C25">
        <w:rPr>
          <w:rFonts w:ascii="Times New Roman" w:hAnsi="Times New Roman" w:cs="Times New Roman"/>
        </w:rPr>
        <w:t>городского</w:t>
      </w:r>
      <w:r w:rsidRPr="00753CA3">
        <w:rPr>
          <w:rFonts w:ascii="Times New Roman" w:hAnsi="Times New Roman" w:cs="Times New Roman"/>
        </w:rPr>
        <w:t xml:space="preserve"> поселения «</w:t>
      </w:r>
      <w:r w:rsidR="006B0C25">
        <w:rPr>
          <w:rFonts w:ascii="Times New Roman" w:hAnsi="Times New Roman" w:cs="Times New Roman"/>
        </w:rPr>
        <w:t>Коношское</w:t>
      </w:r>
      <w:r w:rsidRPr="00753CA3">
        <w:rPr>
          <w:rFonts w:ascii="Times New Roman" w:hAnsi="Times New Roman" w:cs="Times New Roman"/>
        </w:rPr>
        <w:t>»</w:t>
      </w:r>
      <w:r w:rsidR="006B0C25">
        <w:rPr>
          <w:rFonts w:ascii="Times New Roman" w:hAnsi="Times New Roman" w:cs="Times New Roman"/>
        </w:rPr>
        <w:t xml:space="preserve"> Коношского</w:t>
      </w:r>
      <w:r w:rsidRPr="00753CA3">
        <w:rPr>
          <w:rFonts w:ascii="Times New Roman" w:hAnsi="Times New Roman" w:cs="Times New Roman"/>
        </w:rPr>
        <w:t xml:space="preserve"> муниципального района Архангельской области в соответствии с требованием </w:t>
      </w:r>
      <w:hyperlink r:id="rId31" w:history="1">
        <w:r w:rsidRPr="00753CA3">
          <w:rPr>
            <w:rFonts w:ascii="Times New Roman" w:hAnsi="Times New Roman" w:cs="Times New Roman"/>
          </w:rPr>
          <w:t>СанПиН</w:t>
        </w:r>
      </w:hyperlink>
      <w:r w:rsidRPr="00753CA3">
        <w:rPr>
          <w:rFonts w:ascii="Times New Roman" w:hAnsi="Times New Roman" w:cs="Times New Roman"/>
        </w:rPr>
        <w:t xml:space="preserve"> 2.2.1/2.1.1.1200-03 установлен </w:t>
      </w:r>
      <w:r w:rsidR="006B0C25" w:rsidRPr="00753CA3">
        <w:rPr>
          <w:rFonts w:ascii="Times New Roman" w:hAnsi="Times New Roman" w:cs="Times New Roman"/>
        </w:rPr>
        <w:t>расчётный</w:t>
      </w:r>
      <w:r w:rsidRPr="00753CA3">
        <w:rPr>
          <w:rFonts w:ascii="Times New Roman" w:hAnsi="Times New Roman" w:cs="Times New Roman"/>
        </w:rPr>
        <w:t xml:space="preserve"> показатель минимально допустимого расстояния до кладбищ смешанного и традиционного захоронения: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10 га и менее - 100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10 до 20 га - 300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размером от 20 до 40 га - 500 м.</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8. Минимальное расстояние от кладбищ для погребения после кремации до жилых домов, </w:t>
      </w:r>
      <w:r w:rsidRPr="00753CA3">
        <w:rPr>
          <w:rFonts w:ascii="Times New Roman" w:hAnsi="Times New Roman" w:cs="Times New Roman"/>
        </w:rPr>
        <w:lastRenderedPageBreak/>
        <w:t>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53CA3">
        <w:rPr>
          <w:rFonts w:ascii="Times New Roman" w:hAnsi="Times New Roman" w:cs="Times New Roman"/>
        </w:rPr>
        <w:t>4.7. В области связи и информатизации</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2"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6B0C25">
        <w:rPr>
          <w:rFonts w:ascii="Times New Roman" w:hAnsi="Times New Roman" w:cs="Times New Roman"/>
        </w:rPr>
        <w:t>городского</w:t>
      </w:r>
      <w:r>
        <w:rPr>
          <w:rFonts w:ascii="Times New Roman" w:hAnsi="Times New Roman" w:cs="Times New Roman"/>
        </w:rPr>
        <w:t xml:space="preserve"> </w:t>
      </w:r>
      <w:r w:rsidRPr="00753CA3">
        <w:rPr>
          <w:rFonts w:ascii="Times New Roman" w:hAnsi="Times New Roman" w:cs="Times New Roman"/>
        </w:rPr>
        <w:t>поселения относится создание условий для обеспечения жителей поселения услугами связи.</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2. С целью рационального использования</w:t>
      </w:r>
      <w:r w:rsidRPr="00722BCA">
        <w:rPr>
          <w:rFonts w:ascii="Times New Roman" w:hAnsi="Times New Roman" w:cs="Times New Roman"/>
        </w:rPr>
        <w:t xml:space="preserve"> территории устанавливаются </w:t>
      </w:r>
      <w:r w:rsidR="006B0C25"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допустимых размеров земельных участков для размещения антенно-мачтовых сооружений (АМС) в соответствии с СН 461-74 </w:t>
      </w:r>
      <w:r>
        <w:rPr>
          <w:rFonts w:ascii="Times New Roman" w:hAnsi="Times New Roman" w:cs="Times New Roman"/>
        </w:rPr>
        <w:t>«</w:t>
      </w:r>
      <w:r w:rsidRPr="00722BCA">
        <w:rPr>
          <w:rFonts w:ascii="Times New Roman" w:hAnsi="Times New Roman" w:cs="Times New Roman"/>
        </w:rPr>
        <w:t>Нормы отвода земель</w:t>
      </w:r>
      <w:r>
        <w:rPr>
          <w:rFonts w:ascii="Times New Roman" w:hAnsi="Times New Roman" w:cs="Times New Roman"/>
        </w:rPr>
        <w:t>»</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3"/>
        <w:rPr>
          <w:rFonts w:ascii="Times New Roman" w:hAnsi="Times New Roman" w:cs="Times New Roman"/>
        </w:rPr>
      </w:pPr>
      <w:r w:rsidRPr="00722BCA">
        <w:rPr>
          <w:rFonts w:ascii="Times New Roman" w:hAnsi="Times New Roman" w:cs="Times New Roman"/>
        </w:rPr>
        <w:t xml:space="preserve">4.8. </w:t>
      </w:r>
      <w:r w:rsidRPr="00753CA3">
        <w:rPr>
          <w:rFonts w:ascii="Times New Roman" w:hAnsi="Times New Roman" w:cs="Times New Roman"/>
        </w:rPr>
        <w:t>В области благоустройства (озеленения) территории</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организации массового отдыха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w:t>
      </w:r>
      <w:hyperlink r:id="rId33" w:history="1">
        <w:r w:rsidRPr="00753CA3">
          <w:rPr>
            <w:rFonts w:ascii="Times New Roman" w:hAnsi="Times New Roman" w:cs="Times New Roman"/>
          </w:rPr>
          <w:t>статье 14</w:t>
        </w:r>
      </w:hyperlink>
      <w:r w:rsidRPr="00753CA3">
        <w:rPr>
          <w:rFonts w:ascii="Times New Roman" w:hAnsi="Times New Roman" w:cs="Times New Roman"/>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E615F0">
        <w:rPr>
          <w:rFonts w:ascii="Times New Roman" w:hAnsi="Times New Roman" w:cs="Times New Roman"/>
        </w:rPr>
        <w:t>городского</w:t>
      </w:r>
      <w:r>
        <w:rPr>
          <w:rFonts w:ascii="Times New Roman" w:hAnsi="Times New Roman" w:cs="Times New Roman"/>
        </w:rPr>
        <w:t xml:space="preserve"> </w:t>
      </w:r>
      <w:r w:rsidRPr="00753CA3">
        <w:rPr>
          <w:rFonts w:ascii="Times New Roman" w:hAnsi="Times New Roman" w:cs="Times New Roman"/>
        </w:rPr>
        <w:t xml:space="preserve">поселения относится организация благоустройства территории </w:t>
      </w:r>
      <w:r w:rsidR="00E615F0" w:rsidRPr="00753CA3">
        <w:rPr>
          <w:rFonts w:ascii="Times New Roman" w:hAnsi="Times New Roman" w:cs="Times New Roman"/>
        </w:rPr>
        <w:t>населённых</w:t>
      </w:r>
      <w:r w:rsidRPr="00753CA3">
        <w:rPr>
          <w:rFonts w:ascii="Times New Roman" w:hAnsi="Times New Roman" w:cs="Times New Roman"/>
        </w:rPr>
        <w:t xml:space="preserve"> пунктов поселения, включая озеленение территории.</w:t>
      </w:r>
    </w:p>
    <w:p w:rsidR="0034492B" w:rsidRPr="00753CA3"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4.8.1. Расчетные показатели минимально допустимого уровня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обеспеченности объектами местного значения поселения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в области благоустройства (озеленения)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w:t>
      </w:r>
      <w:r>
        <w:rPr>
          <w:rFonts w:ascii="Times New Roman" w:hAnsi="Times New Roman" w:cs="Times New Roman"/>
        </w:rPr>
        <w:t>с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E615F0">
        <w:rPr>
          <w:rFonts w:ascii="Times New Roman" w:hAnsi="Times New Roman" w:cs="Times New Roman"/>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поселения: 8 кв. 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В поселениях, расположенных в окружении лесов, в прибрежных зонах крупных рек и </w:t>
      </w:r>
      <w:r w:rsidR="00E615F0" w:rsidRPr="00722BCA">
        <w:rPr>
          <w:rFonts w:ascii="Times New Roman" w:hAnsi="Times New Roman" w:cs="Times New Roman"/>
        </w:rPr>
        <w:t>водоёмов</w:t>
      </w:r>
      <w:r w:rsidRPr="00722BCA">
        <w:rPr>
          <w:rFonts w:ascii="Times New Roman" w:hAnsi="Times New Roman" w:cs="Times New Roman"/>
        </w:rPr>
        <w:t xml:space="preserve"> площадь </w:t>
      </w:r>
      <w:r w:rsidR="00E615F0" w:rsidRPr="00722BCA">
        <w:rPr>
          <w:rFonts w:ascii="Times New Roman" w:hAnsi="Times New Roman" w:cs="Times New Roman"/>
        </w:rPr>
        <w:t>озеленённых</w:t>
      </w:r>
      <w:r w:rsidRPr="00722BCA">
        <w:rPr>
          <w:rFonts w:ascii="Times New Roman" w:hAnsi="Times New Roman" w:cs="Times New Roman"/>
        </w:rPr>
        <w:t xml:space="preserve"> территорий общего пользования допускается уменьшать, но не более чем на 20%.</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5. Согласно </w:t>
      </w:r>
      <w:r>
        <w:rPr>
          <w:rFonts w:ascii="Times New Roman" w:hAnsi="Times New Roman" w:cs="Times New Roman"/>
        </w:rPr>
        <w:t>СП</w:t>
      </w:r>
      <w:r w:rsidRPr="00722BCA">
        <w:rPr>
          <w:rFonts w:ascii="Times New Roman" w:hAnsi="Times New Roman" w:cs="Times New Roman"/>
        </w:rPr>
        <w:t xml:space="preserve"> 42.13330.2011 установлены </w:t>
      </w:r>
      <w:r w:rsidR="00E615F0" w:rsidRPr="00722BCA">
        <w:rPr>
          <w:rFonts w:ascii="Times New Roman" w:hAnsi="Times New Roman" w:cs="Times New Roman"/>
        </w:rPr>
        <w:t>расчётные</w:t>
      </w:r>
      <w:r w:rsidRPr="00722BCA">
        <w:rPr>
          <w:rFonts w:ascii="Times New Roman" w:hAnsi="Times New Roman" w:cs="Times New Roman"/>
        </w:rPr>
        <w:t xml:space="preserve"> показатели минимально допустимой площади территории для размещения объектов озеленения рекреационного назначения не менее:</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парки - 10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сады - 3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скверы - 0,5 га;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зоны массового кратковременного отдыха - 50 га.</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3"/>
        <w:rPr>
          <w:rFonts w:ascii="Times New Roman" w:hAnsi="Times New Roman" w:cs="Times New Roman"/>
        </w:rPr>
      </w:pPr>
      <w:r w:rsidRPr="00722BCA">
        <w:rPr>
          <w:rFonts w:ascii="Times New Roman" w:hAnsi="Times New Roman" w:cs="Times New Roman"/>
        </w:rPr>
        <w:t>4.9. Расчетные показатели объектов иного значения,</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 xml:space="preserve">определяющих параметры объектов местного значения </w:t>
      </w:r>
      <w:r w:rsidRPr="00E615F0">
        <w:rPr>
          <w:rFonts w:ascii="Times New Roman" w:hAnsi="Times New Roman" w:cs="Times New Roman"/>
        </w:rPr>
        <w:t>городского</w:t>
      </w:r>
      <w:r w:rsidRPr="00093EC5">
        <w:rPr>
          <w:rFonts w:ascii="Times New Roman" w:hAnsi="Times New Roman" w:cs="Times New Roman"/>
          <w:highlight w:val="yellow"/>
        </w:rPr>
        <w:t xml:space="preserve"> </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поселения, приоритетные направления развития экономики</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качество среды</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4.9.1. В области развития промышленности, строительства</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и сельского хозяйства</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Согласно Федеральному </w:t>
      </w:r>
      <w:hyperlink r:id="rId34" w:history="1">
        <w:r w:rsidRPr="00753CA3">
          <w:rPr>
            <w:rFonts w:ascii="Times New Roman" w:hAnsi="Times New Roman" w:cs="Times New Roman"/>
          </w:rPr>
          <w:t>закону</w:t>
        </w:r>
      </w:hyperlink>
      <w:r w:rsidRPr="00753CA3">
        <w:rPr>
          <w:rFonts w:ascii="Times New Roman" w:hAnsi="Times New Roman" w:cs="Times New Roman"/>
        </w:rPr>
        <w:t xml:space="preserve"> «Об общих принципах организации местного самоуправления в Российской Федерации» к полномочиям органов местного самоуправления </w:t>
      </w:r>
      <w:r w:rsidR="00E615F0" w:rsidRPr="00E615F0">
        <w:rPr>
          <w:rFonts w:ascii="Times New Roman" w:hAnsi="Times New Roman" w:cs="Times New Roman"/>
        </w:rPr>
        <w:t>городского</w:t>
      </w:r>
      <w:r w:rsidRPr="00753CA3">
        <w:rPr>
          <w:rFonts w:ascii="Times New Roman" w:hAnsi="Times New Roman" w:cs="Times New Roman"/>
        </w:rPr>
        <w:t xml:space="preserve"> поселения относится: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lastRenderedPageBreak/>
        <w:t>2. В целях реализации вышеперечисленных полномочий Нормативы устанавливают минимальные расчетные показатели в иных областях:</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производственного и хозяйственно-складского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объекты сельскохозяйственного назначения местного значения в границах поселения.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jc w:val="center"/>
        <w:outlineLvl w:val="4"/>
        <w:rPr>
          <w:rFonts w:ascii="Times New Roman" w:hAnsi="Times New Roman" w:cs="Times New Roman"/>
        </w:rPr>
      </w:pPr>
      <w:r w:rsidRPr="00753CA3">
        <w:rPr>
          <w:rFonts w:ascii="Times New Roman" w:hAnsi="Times New Roman" w:cs="Times New Roman"/>
        </w:rPr>
        <w:t>4.9.2. Расчетные показатели минимально допустимого уровня</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обеспеченности объектами производственного</w:t>
      </w:r>
    </w:p>
    <w:p w:rsidR="0034492B" w:rsidRPr="00753CA3" w:rsidRDefault="0034492B">
      <w:pPr>
        <w:pStyle w:val="ConsPlusNormal"/>
        <w:jc w:val="center"/>
        <w:rPr>
          <w:rFonts w:ascii="Times New Roman" w:hAnsi="Times New Roman" w:cs="Times New Roman"/>
        </w:rPr>
      </w:pPr>
      <w:r w:rsidRPr="00753CA3">
        <w:rPr>
          <w:rFonts w:ascii="Times New Roman" w:hAnsi="Times New Roman" w:cs="Times New Roman"/>
        </w:rPr>
        <w:t>и хозяйственно-складского назначения</w:t>
      </w:r>
    </w:p>
    <w:p w:rsidR="0034492B" w:rsidRPr="00753CA3" w:rsidRDefault="0034492B">
      <w:pPr>
        <w:pStyle w:val="ConsPlusNormal"/>
        <w:ind w:firstLine="540"/>
        <w:jc w:val="both"/>
        <w:rPr>
          <w:rFonts w:ascii="Times New Roman" w:hAnsi="Times New Roman" w:cs="Times New Roman"/>
        </w:rPr>
      </w:pP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1. Нормативы </w:t>
      </w:r>
      <w:r w:rsidRPr="00E522F6">
        <w:rPr>
          <w:rFonts w:ascii="Times New Roman" w:hAnsi="Times New Roman" w:cs="Times New Roman"/>
        </w:rPr>
        <w:t xml:space="preserve">городского </w:t>
      </w:r>
      <w:r w:rsidRPr="00753CA3">
        <w:rPr>
          <w:rFonts w:ascii="Times New Roman" w:hAnsi="Times New Roman" w:cs="Times New Roman"/>
        </w:rPr>
        <w:t>поселения «</w:t>
      </w:r>
      <w:r w:rsidR="00E522F6">
        <w:rPr>
          <w:rFonts w:ascii="Times New Roman" w:hAnsi="Times New Roman" w:cs="Times New Roman"/>
        </w:rPr>
        <w:t>Коношское</w:t>
      </w:r>
      <w:r w:rsidRPr="00753CA3">
        <w:rPr>
          <w:rFonts w:ascii="Times New Roman" w:hAnsi="Times New Roman" w:cs="Times New Roman"/>
        </w:rPr>
        <w:t xml:space="preserve">» </w:t>
      </w:r>
      <w:r w:rsidR="00E522F6">
        <w:rPr>
          <w:rFonts w:ascii="Times New Roman" w:hAnsi="Times New Roman" w:cs="Times New Roman"/>
        </w:rPr>
        <w:t>Коношского</w:t>
      </w:r>
      <w:r w:rsidRPr="00753CA3">
        <w:rPr>
          <w:rFonts w:ascii="Times New Roman" w:hAnsi="Times New Roman" w:cs="Times New Roman"/>
        </w:rPr>
        <w:t xml:space="preserve"> муниципального района Архангельской области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w:t>
      </w:r>
      <w:r>
        <w:rPr>
          <w:rFonts w:ascii="Times New Roman" w:hAnsi="Times New Roman" w:cs="Times New Roman"/>
        </w:rPr>
        <w:t xml:space="preserve"> </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5" w:history="1">
        <w:r w:rsidRPr="00753CA3">
          <w:rPr>
            <w:rFonts w:ascii="Times New Roman" w:hAnsi="Times New Roman" w:cs="Times New Roman"/>
          </w:rPr>
          <w:t>СанПиН</w:t>
        </w:r>
      </w:hyperlink>
      <w:r w:rsidRPr="00753CA3">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3. Расчетный показатель минимально допустимой площад</w:t>
      </w:r>
      <w:r w:rsidRPr="00722BCA">
        <w:rPr>
          <w:rFonts w:ascii="Times New Roman" w:hAnsi="Times New Roman" w:cs="Times New Roman"/>
        </w:rPr>
        <w:t>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w:t>
      </w:r>
      <w:r w:rsidR="00E522F6" w:rsidRPr="00722BCA">
        <w:rPr>
          <w:rFonts w:ascii="Times New Roman" w:hAnsi="Times New Roman" w:cs="Times New Roman"/>
        </w:rPr>
        <w:t>определённой</w:t>
      </w:r>
      <w:r w:rsidRPr="00722BCA">
        <w:rPr>
          <w:rFonts w:ascii="Times New Roman" w:hAnsi="Times New Roman" w:cs="Times New Roman"/>
        </w:rPr>
        <w:t xml:space="preserve">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w:t>
      </w:r>
      <w:r>
        <w:rPr>
          <w:rFonts w:ascii="Times New Roman" w:hAnsi="Times New Roman" w:cs="Times New Roman"/>
        </w:rPr>
        <w:t xml:space="preserve"> СП 18.13330.2011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6. В соответ</w:t>
      </w:r>
      <w:r>
        <w:rPr>
          <w:rFonts w:ascii="Times New Roman" w:hAnsi="Times New Roman" w:cs="Times New Roman"/>
        </w:rPr>
        <w:t xml:space="preserve">ствии с приложением </w:t>
      </w:r>
      <w:r w:rsidRPr="00722BCA">
        <w:rPr>
          <w:rFonts w:ascii="Times New Roman" w:hAnsi="Times New Roman" w:cs="Times New Roman"/>
        </w:rPr>
        <w:t>"Е</w:t>
      </w:r>
      <w:r>
        <w:rPr>
          <w:rFonts w:ascii="Times New Roman" w:hAnsi="Times New Roman" w:cs="Times New Roman"/>
        </w:rPr>
        <w:t xml:space="preserve">" </w:t>
      </w:r>
      <w:r w:rsidRPr="00722BCA">
        <w:rPr>
          <w:rFonts w:ascii="Times New Roman" w:hAnsi="Times New Roman" w:cs="Times New Roman"/>
        </w:rPr>
        <w:t>СП</w:t>
      </w:r>
      <w:r>
        <w:rPr>
          <w:rFonts w:ascii="Times New Roman" w:hAnsi="Times New Roman" w:cs="Times New Roman"/>
        </w:rPr>
        <w:t xml:space="preserve"> </w:t>
      </w:r>
      <w:r w:rsidRPr="00722BCA">
        <w:rPr>
          <w:rFonts w:ascii="Times New Roman" w:hAnsi="Times New Roman" w:cs="Times New Roman"/>
        </w:rPr>
        <w:t xml:space="preserve">42.13330.2011 установлены расчетные показатели минимально допустимых размеров земельных участков складов предназначенных для обслуживания </w:t>
      </w:r>
      <w:r w:rsidR="00E522F6" w:rsidRPr="00722BCA">
        <w:rPr>
          <w:rFonts w:ascii="Times New Roman" w:hAnsi="Times New Roman" w:cs="Times New Roman"/>
        </w:rPr>
        <w:t>населённых</w:t>
      </w:r>
      <w:r w:rsidRPr="00722BCA">
        <w:rPr>
          <w:rFonts w:ascii="Times New Roman" w:hAnsi="Times New Roman" w:cs="Times New Roman"/>
        </w:rPr>
        <w:t xml:space="preserve"> пунктов: не менее 2,5 кв.</w:t>
      </w:r>
      <w:r>
        <w:rPr>
          <w:rFonts w:ascii="Times New Roman" w:hAnsi="Times New Roman" w:cs="Times New Roman"/>
        </w:rPr>
        <w:t xml:space="preserve"> </w:t>
      </w:r>
      <w:r w:rsidRPr="00722BCA">
        <w:rPr>
          <w:rFonts w:ascii="Times New Roman" w:hAnsi="Times New Roman" w:cs="Times New Roman"/>
        </w:rPr>
        <w:t>м на человека.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7. </w:t>
      </w:r>
      <w:r>
        <w:rPr>
          <w:rFonts w:ascii="Times New Roman" w:hAnsi="Times New Roman" w:cs="Times New Roman"/>
        </w:rPr>
        <w:t>Р</w:t>
      </w:r>
      <w:r w:rsidRPr="00722BCA">
        <w:rPr>
          <w:rFonts w:ascii="Times New Roman" w:hAnsi="Times New Roman" w:cs="Times New Roman"/>
        </w:rPr>
        <w:t xml:space="preserve">асчетные показатели минимально допустимых площадей и размеров земельных участков общетоварных складов </w:t>
      </w:r>
      <w:r>
        <w:rPr>
          <w:rFonts w:ascii="Times New Roman" w:hAnsi="Times New Roman" w:cs="Times New Roman"/>
        </w:rPr>
        <w:t>установлены с</w:t>
      </w:r>
      <w:r w:rsidRPr="00722BCA">
        <w:rPr>
          <w:rFonts w:ascii="Times New Roman" w:hAnsi="Times New Roman" w:cs="Times New Roman"/>
        </w:rPr>
        <w:t>огласно приложени</w:t>
      </w:r>
      <w:r>
        <w:rPr>
          <w:rFonts w:ascii="Times New Roman" w:hAnsi="Times New Roman" w:cs="Times New Roman"/>
        </w:rPr>
        <w:t>ю</w:t>
      </w:r>
      <w:r w:rsidRPr="00722BCA">
        <w:rPr>
          <w:rFonts w:ascii="Times New Roman" w:hAnsi="Times New Roman" w:cs="Times New Roman"/>
        </w:rPr>
        <w:t xml:space="preserve"> "Е</w:t>
      </w:r>
      <w:r>
        <w:rPr>
          <w:rFonts w:ascii="Times New Roman" w:hAnsi="Times New Roman" w:cs="Times New Roman"/>
        </w:rPr>
        <w:t>" СП 42.13330.2011</w:t>
      </w:r>
      <w:r w:rsidRPr="00722BCA">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кв.м на 1 тыс. человек.</w:t>
      </w:r>
    </w:p>
    <w:p w:rsidR="0034492B" w:rsidRDefault="0034492B" w:rsidP="00A400BB">
      <w:pPr>
        <w:pStyle w:val="ConsPlusNormal"/>
        <w:ind w:firstLine="540"/>
        <w:jc w:val="both"/>
        <w:rPr>
          <w:rFonts w:ascii="Times New Roman" w:hAnsi="Times New Roman" w:cs="Times New Roman"/>
        </w:rPr>
      </w:pPr>
      <w:r w:rsidRPr="00722BCA">
        <w:rPr>
          <w:rFonts w:ascii="Times New Roman" w:hAnsi="Times New Roman" w:cs="Times New Roman"/>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w:t>
      </w:r>
      <w:r>
        <w:rPr>
          <w:rFonts w:ascii="Times New Roman" w:hAnsi="Times New Roman" w:cs="Times New Roman"/>
        </w:rPr>
        <w:t>СП</w:t>
      </w:r>
      <w:r w:rsidRPr="00722BCA">
        <w:rPr>
          <w:rFonts w:ascii="Times New Roman" w:hAnsi="Times New Roman" w:cs="Times New Roman"/>
        </w:rPr>
        <w:t xml:space="preserve"> 42.13330.2011</w:t>
      </w:r>
      <w:r>
        <w:rPr>
          <w:rFonts w:ascii="Times New Roman" w:hAnsi="Times New Roman" w:cs="Times New Roman"/>
        </w:rPr>
        <w:t xml:space="preserve">. </w:t>
      </w:r>
      <w:r w:rsidRPr="00722BCA">
        <w:rPr>
          <w:rFonts w:ascii="Times New Roman" w:hAnsi="Times New Roman" w:cs="Times New Roman"/>
        </w:rPr>
        <w:t xml:space="preserve"> </w:t>
      </w:r>
    </w:p>
    <w:p w:rsidR="0034492B" w:rsidRPr="00722BCA" w:rsidRDefault="0034492B" w:rsidP="00A400BB">
      <w:pPr>
        <w:pStyle w:val="ConsPlusNormal"/>
        <w:ind w:firstLine="540"/>
        <w:jc w:val="both"/>
        <w:rPr>
          <w:rFonts w:ascii="Times New Roman" w:hAnsi="Times New Roman" w:cs="Times New Roman"/>
        </w:rPr>
      </w:pPr>
    </w:p>
    <w:p w:rsidR="0034492B" w:rsidRPr="00722BCA" w:rsidRDefault="0034492B">
      <w:pPr>
        <w:pStyle w:val="ConsPlusNormal"/>
        <w:jc w:val="center"/>
        <w:outlineLvl w:val="4"/>
        <w:rPr>
          <w:rFonts w:ascii="Times New Roman" w:hAnsi="Times New Roman" w:cs="Times New Roman"/>
        </w:rPr>
      </w:pPr>
      <w:r w:rsidRPr="00722BCA">
        <w:rPr>
          <w:rFonts w:ascii="Times New Roman" w:hAnsi="Times New Roman" w:cs="Times New Roman"/>
        </w:rPr>
        <w:t>4.9.4. В области торговли, общественного питания и бытового</w:t>
      </w:r>
    </w:p>
    <w:p w:rsidR="0034492B" w:rsidRPr="00722BCA" w:rsidRDefault="0034492B">
      <w:pPr>
        <w:pStyle w:val="ConsPlusNormal"/>
        <w:jc w:val="center"/>
        <w:rPr>
          <w:rFonts w:ascii="Times New Roman" w:hAnsi="Times New Roman" w:cs="Times New Roman"/>
        </w:rPr>
      </w:pPr>
      <w:r w:rsidRPr="00722BCA">
        <w:rPr>
          <w:rFonts w:ascii="Times New Roman" w:hAnsi="Times New Roman" w:cs="Times New Roman"/>
        </w:rPr>
        <w:t>обслуживания</w:t>
      </w:r>
    </w:p>
    <w:p w:rsidR="0034492B" w:rsidRPr="00722BCA" w:rsidRDefault="0034492B">
      <w:pPr>
        <w:pStyle w:val="ConsPlusNormal"/>
        <w:ind w:firstLine="540"/>
        <w:jc w:val="both"/>
        <w:rPr>
          <w:rFonts w:ascii="Times New Roman" w:hAnsi="Times New Roman" w:cs="Times New Roman"/>
        </w:rPr>
      </w:pP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1. Согласно </w:t>
      </w:r>
      <w:hyperlink r:id="rId36" w:history="1">
        <w:r w:rsidRPr="00A400BB">
          <w:rPr>
            <w:rFonts w:ascii="Times New Roman" w:hAnsi="Times New Roman" w:cs="Times New Roman"/>
          </w:rPr>
          <w:t>статье 14</w:t>
        </w:r>
      </w:hyperlink>
      <w:r>
        <w:rPr>
          <w:rFonts w:ascii="Times New Roman" w:hAnsi="Times New Roman" w:cs="Times New Roman"/>
        </w:rPr>
        <w:t xml:space="preserve"> Федерального закона «</w:t>
      </w:r>
      <w:r w:rsidRPr="00722BCA">
        <w:rPr>
          <w:rFonts w:ascii="Times New Roman" w:hAnsi="Times New Roman" w:cs="Times New Roman"/>
        </w:rPr>
        <w:t>Об общих принципах организации местного самоуправления в Российской Федерации</w:t>
      </w:r>
      <w:r>
        <w:rPr>
          <w:rFonts w:ascii="Times New Roman" w:hAnsi="Times New Roman" w:cs="Times New Roman"/>
        </w:rPr>
        <w:t>»</w:t>
      </w:r>
      <w:r w:rsidRPr="00722BCA">
        <w:rPr>
          <w:rFonts w:ascii="Times New Roman" w:hAnsi="Times New Roman" w:cs="Times New Roman"/>
        </w:rPr>
        <w:t xml:space="preserve"> к полномочиям органов местного самоуправления городского поселения относится: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 создание условий для обеспечения жителей поселения услугами общественного питания, </w:t>
      </w:r>
      <w:r w:rsidRPr="00722BCA">
        <w:rPr>
          <w:rFonts w:ascii="Times New Roman" w:hAnsi="Times New Roman" w:cs="Times New Roman"/>
        </w:rPr>
        <w:lastRenderedPageBreak/>
        <w:t>торговли и бытового обслуживания.</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2. Торговля - активно развивающаяся отрасль экономики, которая является одной из важнейших сфер жизнеобеспечения населения </w:t>
      </w:r>
      <w:r>
        <w:rPr>
          <w:rFonts w:ascii="Times New Roman" w:hAnsi="Times New Roman" w:cs="Times New Roman"/>
        </w:rPr>
        <w:t xml:space="preserve">поселения </w:t>
      </w:r>
      <w:r w:rsidR="00E522F6">
        <w:rPr>
          <w:rFonts w:ascii="Times New Roman" w:hAnsi="Times New Roman" w:cs="Times New Roman"/>
        </w:rPr>
        <w:t>МО «Коношское</w:t>
      </w:r>
      <w:r>
        <w:rPr>
          <w:rFonts w:ascii="Times New Roman" w:hAnsi="Times New Roman" w:cs="Times New Roman"/>
        </w:rPr>
        <w:t>»</w:t>
      </w:r>
      <w:r w:rsidR="00E522F6">
        <w:rPr>
          <w:rFonts w:ascii="Times New Roman" w:hAnsi="Times New Roman" w:cs="Times New Roman"/>
        </w:rPr>
        <w:t xml:space="preserve"> </w:t>
      </w:r>
      <w:r w:rsidRPr="00722BCA">
        <w:rPr>
          <w:rFonts w:ascii="Times New Roman" w:hAnsi="Times New Roman" w:cs="Times New Roman"/>
        </w:rPr>
        <w:t xml:space="preserve">и находится в непосредственной зависимости от других рынков, влияет на денежные доходы, </w:t>
      </w:r>
      <w:r w:rsidR="00E522F6" w:rsidRPr="00722BCA">
        <w:rPr>
          <w:rFonts w:ascii="Times New Roman" w:hAnsi="Times New Roman" w:cs="Times New Roman"/>
        </w:rPr>
        <w:t>платёжеспособность</w:t>
      </w:r>
      <w:r w:rsidRPr="00722BCA">
        <w:rPr>
          <w:rFonts w:ascii="Times New Roman" w:hAnsi="Times New Roman" w:cs="Times New Roman"/>
        </w:rPr>
        <w:t xml:space="preserve"> населения, регулирует товарно-денежные отношения, содействует конкурентоспособности отечественных товаров и всего рыночного механизма.</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Pr>
          <w:rFonts w:ascii="Times New Roman" w:hAnsi="Times New Roman" w:cs="Times New Roman"/>
        </w:rPr>
        <w:t>поселения</w:t>
      </w:r>
      <w:r w:rsidR="00E522F6">
        <w:rPr>
          <w:rFonts w:ascii="Times New Roman" w:hAnsi="Times New Roman" w:cs="Times New Roman"/>
        </w:rPr>
        <w:t xml:space="preserve"> МО </w:t>
      </w:r>
      <w:r>
        <w:rPr>
          <w:rFonts w:ascii="Times New Roman" w:hAnsi="Times New Roman" w:cs="Times New Roman"/>
        </w:rPr>
        <w:t>«</w:t>
      </w:r>
      <w:r w:rsidR="00E522F6">
        <w:rPr>
          <w:rFonts w:ascii="Times New Roman" w:hAnsi="Times New Roman" w:cs="Times New Roman"/>
        </w:rPr>
        <w:t>Коношское</w:t>
      </w:r>
      <w:r>
        <w:rPr>
          <w:rFonts w:ascii="Times New Roman" w:hAnsi="Times New Roman" w:cs="Times New Roman"/>
        </w:rPr>
        <w:t>»</w:t>
      </w:r>
      <w:r w:rsidRPr="00722BCA">
        <w:rPr>
          <w:rFonts w:ascii="Times New Roman" w:hAnsi="Times New Roman" w:cs="Times New Roman"/>
        </w:rPr>
        <w:t xml:space="preserve"> сетью предприятий общественного питания </w:t>
      </w:r>
      <w:r>
        <w:rPr>
          <w:rFonts w:ascii="Times New Roman" w:hAnsi="Times New Roman" w:cs="Times New Roman"/>
        </w:rPr>
        <w:t>–</w:t>
      </w:r>
      <w:r w:rsidRPr="00722BCA">
        <w:rPr>
          <w:rFonts w:ascii="Times New Roman" w:hAnsi="Times New Roman" w:cs="Times New Roman"/>
        </w:rPr>
        <w:t xml:space="preserve"> показатель, выраженный отношением фактического числа мест сети предприятий общественного питания к </w:t>
      </w:r>
      <w:r w:rsidR="00E522F6" w:rsidRPr="00722BCA">
        <w:rPr>
          <w:rFonts w:ascii="Times New Roman" w:hAnsi="Times New Roman" w:cs="Times New Roman"/>
        </w:rPr>
        <w:t>расчётной</w:t>
      </w:r>
      <w:r w:rsidRPr="00722BCA">
        <w:rPr>
          <w:rFonts w:ascii="Times New Roman" w:hAnsi="Times New Roman" w:cs="Times New Roman"/>
        </w:rPr>
        <w:t xml:space="preserve"> численности потребителей.</w:t>
      </w:r>
    </w:p>
    <w:p w:rsidR="0034492B" w:rsidRPr="00722BCA" w:rsidRDefault="0034492B" w:rsidP="00A400BB">
      <w:pPr>
        <w:pStyle w:val="ConsPlusNormal"/>
        <w:ind w:firstLine="540"/>
        <w:jc w:val="both"/>
        <w:rPr>
          <w:rFonts w:ascii="Times New Roman" w:hAnsi="Times New Roman" w:cs="Times New Roman"/>
          <w:sz w:val="2"/>
          <w:szCs w:val="2"/>
        </w:rPr>
      </w:pPr>
      <w:r w:rsidRPr="00722BCA">
        <w:rPr>
          <w:rFonts w:ascii="Times New Roman" w:hAnsi="Times New Roman" w:cs="Times New Roman"/>
        </w:rPr>
        <w:t xml:space="preserve">4. Бытовое обслуживание населения </w:t>
      </w:r>
      <w:r>
        <w:rPr>
          <w:rFonts w:ascii="Times New Roman" w:hAnsi="Times New Roman" w:cs="Times New Roman"/>
        </w:rPr>
        <w:t>поселения</w:t>
      </w:r>
      <w:r w:rsidR="00E522F6">
        <w:rPr>
          <w:rFonts w:ascii="Times New Roman" w:hAnsi="Times New Roman" w:cs="Times New Roman"/>
        </w:rPr>
        <w:t xml:space="preserve"> МО </w:t>
      </w:r>
      <w:r>
        <w:rPr>
          <w:rFonts w:ascii="Times New Roman" w:hAnsi="Times New Roman" w:cs="Times New Roman"/>
        </w:rPr>
        <w:t>«</w:t>
      </w:r>
      <w:r w:rsidR="00E522F6">
        <w:rPr>
          <w:rFonts w:ascii="Times New Roman" w:hAnsi="Times New Roman" w:cs="Times New Roman"/>
        </w:rPr>
        <w:t>Коношское</w:t>
      </w:r>
      <w:r>
        <w:rPr>
          <w:rFonts w:ascii="Times New Roman" w:hAnsi="Times New Roman" w:cs="Times New Roman"/>
        </w:rPr>
        <w:t>» –</w:t>
      </w:r>
      <w:r w:rsidRPr="00722BCA">
        <w:rPr>
          <w:rFonts w:ascii="Times New Roman" w:hAnsi="Times New Roman" w:cs="Times New Roman"/>
        </w:rPr>
        <w:t xml:space="preserve">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34492B" w:rsidRPr="00722BCA"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6. Расчетные показатели минимально допустимого уровня 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w:t>
      </w:r>
      <w:r>
        <w:rPr>
          <w:rFonts w:ascii="Times New Roman" w:hAnsi="Times New Roman" w:cs="Times New Roman"/>
        </w:rPr>
        <w:t xml:space="preserve">СП 42.13330.2011. </w:t>
      </w:r>
    </w:p>
    <w:p w:rsidR="0034492B" w:rsidRDefault="0034492B">
      <w:pPr>
        <w:rPr>
          <w:rFonts w:ascii="Times New Roman" w:hAnsi="Times New Roman" w:cs="Times New Roman"/>
          <w:lang w:eastAsia="ru-RU"/>
        </w:rPr>
      </w:pPr>
      <w:r>
        <w:rPr>
          <w:rFonts w:ascii="Times New Roman" w:hAnsi="Times New Roman" w:cs="Times New Roman"/>
        </w:rPr>
        <w:br w:type="page"/>
      </w:r>
    </w:p>
    <w:p w:rsidR="0034492B" w:rsidRPr="00722BCA" w:rsidRDefault="0034492B">
      <w:pPr>
        <w:rPr>
          <w:rFonts w:ascii="Times New Roman" w:hAnsi="Times New Roman" w:cs="Times New Roman"/>
        </w:rPr>
        <w:sectPr w:rsidR="0034492B" w:rsidRPr="00722BCA" w:rsidSect="00A400BB">
          <w:type w:val="continuous"/>
          <w:pgSz w:w="11905" w:h="16838"/>
          <w:pgMar w:top="1134" w:right="990" w:bottom="1134" w:left="1701" w:header="426"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1</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34492B" w:rsidRDefault="0034492B" w:rsidP="001D18B3">
      <w:pPr>
        <w:autoSpaceDE w:val="0"/>
        <w:autoSpaceDN w:val="0"/>
        <w:adjustRightInd w:val="0"/>
        <w:spacing w:after="0" w:line="240" w:lineRule="auto"/>
        <w:jc w:val="right"/>
        <w:rPr>
          <w:rFonts w:ascii="Times New Roman" w:hAnsi="Times New Roman" w:cs="Times New Roman"/>
        </w:rPr>
      </w:pPr>
      <w:r w:rsidRPr="00E522F6">
        <w:rPr>
          <w:rFonts w:ascii="Times New Roman" w:hAnsi="Times New Roman" w:cs="Times New Roman"/>
        </w:rPr>
        <w:t>городского</w:t>
      </w:r>
      <w:r w:rsidRPr="00722BCA">
        <w:rPr>
          <w:rFonts w:ascii="Times New Roman" w:hAnsi="Times New Roman" w:cs="Times New Roman"/>
        </w:rPr>
        <w:t xml:space="preserve"> поселения «</w:t>
      </w:r>
      <w:r w:rsidR="00E522F6">
        <w:rPr>
          <w:rFonts w:ascii="Times New Roman" w:hAnsi="Times New Roman" w:cs="Times New Roman"/>
        </w:rPr>
        <w:t>Коношское</w:t>
      </w:r>
      <w:r w:rsidRPr="00722BCA">
        <w:rPr>
          <w:rFonts w:ascii="Times New Roman" w:hAnsi="Times New Roman" w:cs="Times New Roman"/>
        </w:rPr>
        <w:t xml:space="preserve">» </w:t>
      </w:r>
      <w:r>
        <w:rPr>
          <w:rFonts w:ascii="Times New Roman" w:hAnsi="Times New Roman" w:cs="Times New Roman"/>
        </w:rPr>
        <w:br/>
      </w:r>
      <w:r w:rsidRPr="00722BCA">
        <w:rPr>
          <w:rFonts w:ascii="Times New Roman" w:hAnsi="Times New Roman" w:cs="Times New Roman"/>
        </w:rPr>
        <w:t xml:space="preserve"> </w:t>
      </w:r>
      <w:r w:rsidR="00E522F6">
        <w:rPr>
          <w:rFonts w:ascii="Times New Roman" w:hAnsi="Times New Roman" w:cs="Times New Roman"/>
        </w:rPr>
        <w:t xml:space="preserve">Коношского </w:t>
      </w:r>
      <w:r w:rsidRPr="00722BCA">
        <w:rPr>
          <w:rFonts w:ascii="Times New Roman" w:hAnsi="Times New Roman" w:cs="Times New Roman"/>
        </w:rPr>
        <w:t xml:space="preserve">муниципального района </w:t>
      </w:r>
      <w:r>
        <w:rPr>
          <w:rFonts w:ascii="Times New Roman" w:hAnsi="Times New Roman" w:cs="Times New Roman"/>
        </w:rPr>
        <w:br/>
      </w:r>
      <w:r w:rsidRPr="00722BCA">
        <w:rPr>
          <w:rFonts w:ascii="Times New Roman" w:hAnsi="Times New Roman" w:cs="Times New Roman"/>
        </w:rPr>
        <w:t xml:space="preserve">Архангельской области </w:t>
      </w:r>
    </w:p>
    <w:p w:rsidR="0034492B" w:rsidRDefault="0034492B" w:rsidP="001D18B3">
      <w:pPr>
        <w:autoSpaceDE w:val="0"/>
        <w:autoSpaceDN w:val="0"/>
        <w:adjustRightInd w:val="0"/>
        <w:spacing w:after="0" w:line="240" w:lineRule="auto"/>
        <w:jc w:val="both"/>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ПЕРЕЧЕНЬ</w:t>
      </w:r>
    </w:p>
    <w:p w:rsidR="0034492B" w:rsidRDefault="0034492B" w:rsidP="001D18B3">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объектов местного значения поселения </w:t>
      </w:r>
    </w:p>
    <w:p w:rsidR="0034492B" w:rsidRDefault="0034492B" w:rsidP="001D18B3">
      <w:pPr>
        <w:rPr>
          <w:rFonts w:ascii="Times New Roman" w:hAnsi="Times New Roman" w:cs="Times New Roman"/>
        </w:rPr>
      </w:pPr>
      <w:r>
        <w:rPr>
          <w:rFonts w:ascii="Times New Roman" w:hAnsi="Times New Roman" w:cs="Times New Roman"/>
        </w:rPr>
        <w:t xml:space="preserve"> </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Перечень объектов местного значения </w:t>
      </w:r>
      <w:r w:rsidRPr="00E522F6">
        <w:rPr>
          <w:rFonts w:ascii="Times New Roman" w:hAnsi="Times New Roman" w:cs="Times New Roman"/>
        </w:rPr>
        <w:t xml:space="preserve">городского поселения, для которых в местных нормативах градостроительного проектирования </w:t>
      </w:r>
      <w:r w:rsidR="00E522F6">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 установлены расчетные показатели: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1) в области электро-, тепло-, газо- и водоснабжения населения, водоотведения: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подстанции и переключательные пункты, проектный номинальный класс напряжений которых находится в диапазоне от 20 кВ до 35 кВ включительно;</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w:t>
      </w:r>
      <w:r w:rsidR="00E522F6" w:rsidRPr="00E522F6">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котельные;</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пункты редуцирования газа; газонаполнительные станции; водозаборы;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станции водоподготовки (водопроводные очистные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водопроводные насосные станции; канализационные очистные сооружения; канализационные насосные станции;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2) в области автомобильных дорог местного значения:</w:t>
      </w:r>
    </w:p>
    <w:p w:rsidR="0034492B" w:rsidRPr="00F962F9"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автомобильные дороги местного значения в границах </w:t>
      </w:r>
      <w:r w:rsidR="00F962F9">
        <w:rPr>
          <w:rFonts w:ascii="Times New Roman" w:hAnsi="Times New Roman" w:cs="Times New Roman"/>
        </w:rPr>
        <w:t>городского</w:t>
      </w:r>
      <w:r w:rsidRPr="00722BCA">
        <w:rPr>
          <w:rFonts w:ascii="Times New Roman" w:hAnsi="Times New Roman" w:cs="Times New Roman"/>
        </w:rPr>
        <w:t xml:space="preserve"> </w:t>
      </w:r>
      <w:r w:rsidRPr="00F962F9">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F962F9">
        <w:rPr>
          <w:rFonts w:ascii="Times New Roman" w:hAnsi="Times New Roman" w:cs="Times New Roman"/>
        </w:rPr>
        <w:t xml:space="preserve">- автозаправочные станции в границах </w:t>
      </w:r>
      <w:r w:rsidR="00F962F9">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3) в области физической культуры и массового спорта: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помещения для физкультурных занятий и тренировок;</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физкультурно-спортивные залы;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плоскостные сооружения;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4) в области культуры:</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5) в иных областях:</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жилищного строительства в границах </w:t>
      </w:r>
      <w:r w:rsidR="00F962F9" w:rsidRPr="00F962F9">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 в том числе территории муниципального жилищного фонда;</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производственного и хозяйственно-складского назначения местного значения в границах </w:t>
      </w:r>
      <w:r w:rsidR="00F962F9" w:rsidRPr="00F962F9">
        <w:rPr>
          <w:rFonts w:ascii="Times New Roman" w:hAnsi="Times New Roman" w:cs="Times New Roman"/>
        </w:rPr>
        <w:t xml:space="preserve">городского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объекты сельскохозяйственного назначения местного значения в границах </w:t>
      </w:r>
      <w:r w:rsidR="00F962F9" w:rsidRPr="00F962F9">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места захоронения (кладбища), расположенные на территории </w:t>
      </w:r>
      <w:r w:rsidR="00F962F9" w:rsidRPr="00F962F9">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поселения;</w:t>
      </w:r>
    </w:p>
    <w:p w:rsidR="0034492B" w:rsidRPr="000B42E4" w:rsidRDefault="0034492B" w:rsidP="000B42E4">
      <w:pPr>
        <w:autoSpaceDE w:val="0"/>
        <w:autoSpaceDN w:val="0"/>
        <w:adjustRightInd w:val="0"/>
        <w:spacing w:after="0" w:line="240" w:lineRule="auto"/>
        <w:ind w:firstLine="709"/>
        <w:jc w:val="both"/>
        <w:rPr>
          <w:rFonts w:ascii="Times New Roman" w:hAnsi="Times New Roman" w:cs="Times New Roman"/>
        </w:rPr>
      </w:pPr>
      <w:r w:rsidRPr="000B42E4">
        <w:rPr>
          <w:rFonts w:ascii="Times New Roman" w:hAnsi="Times New Roman" w:cs="Times New Roman"/>
        </w:rPr>
        <w:t xml:space="preserve">- иные виды объектов местного значения, которые необходимы для осуществления органами местного самоуправления </w:t>
      </w:r>
      <w:r w:rsidR="00F962F9" w:rsidRPr="00F962F9">
        <w:rPr>
          <w:rFonts w:ascii="Times New Roman" w:hAnsi="Times New Roman" w:cs="Times New Roman"/>
        </w:rPr>
        <w:t>городского</w:t>
      </w:r>
      <w:r w:rsidRPr="00722BCA">
        <w:rPr>
          <w:rFonts w:ascii="Times New Roman" w:hAnsi="Times New Roman" w:cs="Times New Roman"/>
        </w:rPr>
        <w:t xml:space="preserve"> </w:t>
      </w:r>
      <w:r w:rsidRPr="000B42E4">
        <w:rPr>
          <w:rFonts w:ascii="Times New Roman" w:hAnsi="Times New Roman" w:cs="Times New Roman"/>
        </w:rPr>
        <w:t xml:space="preserve">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w:t>
      </w:r>
      <w:r>
        <w:rPr>
          <w:rFonts w:ascii="Times New Roman" w:hAnsi="Times New Roman" w:cs="Times New Roman"/>
        </w:rPr>
        <w:t xml:space="preserve">Архангельской </w:t>
      </w:r>
      <w:r w:rsidRPr="000B42E4">
        <w:rPr>
          <w:rFonts w:ascii="Times New Roman" w:hAnsi="Times New Roman" w:cs="Times New Roman"/>
        </w:rPr>
        <w:t xml:space="preserve">области, уставом муниципального образования и оказывают существенное влияние на социально-экономическое развитие </w:t>
      </w:r>
      <w:r w:rsidR="00F962F9" w:rsidRPr="00F962F9">
        <w:rPr>
          <w:rFonts w:ascii="Times New Roman" w:hAnsi="Times New Roman" w:cs="Times New Roman"/>
        </w:rPr>
        <w:t>городского</w:t>
      </w:r>
      <w:r w:rsidRPr="000B42E4">
        <w:rPr>
          <w:rFonts w:ascii="Times New Roman" w:hAnsi="Times New Roman" w:cs="Times New Roman"/>
        </w:rPr>
        <w:t xml:space="preserve"> поселения.</w:t>
      </w:r>
    </w:p>
    <w:p w:rsidR="0034492B" w:rsidRDefault="0034492B" w:rsidP="001D18B3">
      <w:pPr>
        <w:rPr>
          <w:rFonts w:ascii="Times New Roman" w:hAnsi="Times New Roman" w:cs="Times New Roman"/>
          <w:lang w:eastAsia="ru-RU"/>
        </w:rPr>
      </w:pPr>
    </w:p>
    <w:p w:rsidR="0034492B" w:rsidRDefault="0034492B">
      <w:pPr>
        <w:pStyle w:val="ConsPlusNormal"/>
        <w:jc w:val="both"/>
        <w:rPr>
          <w:rFonts w:ascii="Times New Roman" w:hAnsi="Times New Roman" w:cs="Times New Roman"/>
        </w:rPr>
      </w:pPr>
    </w:p>
    <w:p w:rsidR="0034492B" w:rsidRPr="00722BCA" w:rsidRDefault="0034492B">
      <w:pPr>
        <w:rPr>
          <w:rFonts w:ascii="Times New Roman" w:hAnsi="Times New Roman" w:cs="Times New Roman"/>
        </w:rPr>
        <w:sectPr w:rsidR="0034492B" w:rsidRPr="00722BCA" w:rsidSect="00753CA3">
          <w:type w:val="continuous"/>
          <w:pgSz w:w="11905" w:h="16838"/>
          <w:pgMar w:top="1134" w:right="848" w:bottom="1134" w:left="1701" w:header="0" w:footer="0" w:gutter="0"/>
          <w:cols w:space="720"/>
          <w:docGrid w:linePitch="299"/>
        </w:sectPr>
      </w:pPr>
    </w:p>
    <w:p w:rsidR="0034492B" w:rsidRDefault="0034492B" w:rsidP="001D18B3">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Приложение № 2</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 нормативам</w:t>
      </w:r>
    </w:p>
    <w:p w:rsidR="0034492B" w:rsidRDefault="0034492B" w:rsidP="001D18B3">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градостроительного проектирования </w:t>
      </w:r>
    </w:p>
    <w:p w:rsidR="0034492B" w:rsidRDefault="0034492B" w:rsidP="001D18B3">
      <w:pPr>
        <w:autoSpaceDE w:val="0"/>
        <w:autoSpaceDN w:val="0"/>
        <w:adjustRightInd w:val="0"/>
        <w:spacing w:after="0" w:line="240" w:lineRule="auto"/>
        <w:jc w:val="right"/>
        <w:rPr>
          <w:rFonts w:ascii="Times New Roman" w:hAnsi="Times New Roman" w:cs="Times New Roman"/>
        </w:rPr>
      </w:pPr>
      <w:r w:rsidRPr="00722BCA">
        <w:rPr>
          <w:rFonts w:ascii="Times New Roman" w:hAnsi="Times New Roman" w:cs="Times New Roman"/>
        </w:rPr>
        <w:t>городского поселения «</w:t>
      </w:r>
      <w:r w:rsidR="00F962F9">
        <w:rPr>
          <w:rFonts w:ascii="Times New Roman" w:hAnsi="Times New Roman" w:cs="Times New Roman"/>
        </w:rPr>
        <w:t>Коношское</w:t>
      </w:r>
      <w:r w:rsidRPr="00722BCA">
        <w:rPr>
          <w:rFonts w:ascii="Times New Roman" w:hAnsi="Times New Roman" w:cs="Times New Roman"/>
        </w:rPr>
        <w:t xml:space="preserve">» </w:t>
      </w:r>
      <w:r>
        <w:rPr>
          <w:rFonts w:ascii="Times New Roman" w:hAnsi="Times New Roman" w:cs="Times New Roman"/>
        </w:rPr>
        <w:br/>
      </w:r>
      <w:r w:rsidR="00F962F9">
        <w:rPr>
          <w:rFonts w:ascii="Times New Roman" w:hAnsi="Times New Roman" w:cs="Times New Roman"/>
        </w:rPr>
        <w:t>Коношского</w:t>
      </w:r>
      <w:r w:rsidRPr="00722BCA">
        <w:rPr>
          <w:rFonts w:ascii="Times New Roman" w:hAnsi="Times New Roman" w:cs="Times New Roman"/>
        </w:rPr>
        <w:t xml:space="preserve"> муниципального района </w:t>
      </w:r>
      <w:r>
        <w:rPr>
          <w:rFonts w:ascii="Times New Roman" w:hAnsi="Times New Roman" w:cs="Times New Roman"/>
        </w:rPr>
        <w:br/>
      </w:r>
      <w:r w:rsidRPr="00722BCA">
        <w:rPr>
          <w:rFonts w:ascii="Times New Roman" w:hAnsi="Times New Roman" w:cs="Times New Roman"/>
        </w:rPr>
        <w:t xml:space="preserve">Архангельской области </w:t>
      </w:r>
    </w:p>
    <w:p w:rsidR="0034492B" w:rsidRDefault="0034492B" w:rsidP="001D18B3">
      <w:pPr>
        <w:pStyle w:val="ConsPlusNormal"/>
        <w:jc w:val="right"/>
        <w:outlineLvl w:val="2"/>
        <w:rPr>
          <w:rFonts w:ascii="Times New Roman" w:hAnsi="Times New Roman" w:cs="Times New Roman"/>
        </w:rPr>
      </w:pPr>
    </w:p>
    <w:p w:rsidR="0034492B" w:rsidRDefault="0034492B">
      <w:pPr>
        <w:pStyle w:val="ConsPlusNormal"/>
        <w:jc w:val="center"/>
        <w:rPr>
          <w:rFonts w:ascii="Times New Roman" w:hAnsi="Times New Roman" w:cs="Times New Roman"/>
        </w:rPr>
      </w:pPr>
    </w:p>
    <w:p w:rsidR="0034492B" w:rsidRDefault="0034492B">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НОРМАТИВНЫЕ ССЫЛКИ </w:t>
      </w:r>
    </w:p>
    <w:p w:rsidR="0034492B" w:rsidRDefault="0034492B">
      <w:pPr>
        <w:pStyle w:val="ConsPlusNormal"/>
        <w:jc w:val="center"/>
        <w:rPr>
          <w:rFonts w:ascii="Times New Roman" w:hAnsi="Times New Roman" w:cs="Times New Roman"/>
          <w:sz w:val="24"/>
          <w:szCs w:val="24"/>
        </w:rPr>
      </w:pPr>
    </w:p>
    <w:p w:rsidR="0034492B" w:rsidRPr="00722BCA" w:rsidRDefault="0034492B">
      <w:pPr>
        <w:pStyle w:val="ConsPlusNormal"/>
        <w:jc w:val="center"/>
        <w:rPr>
          <w:rFonts w:ascii="Times New Roman" w:hAnsi="Times New Roman" w:cs="Times New Roman"/>
        </w:rPr>
      </w:pPr>
      <w:r>
        <w:rPr>
          <w:rFonts w:ascii="Times New Roman" w:hAnsi="Times New Roman" w:cs="Times New Roman"/>
          <w:sz w:val="24"/>
          <w:szCs w:val="24"/>
        </w:rPr>
        <w:t>Федеральные законы и нормативные правовые акты Российской Федерации</w:t>
      </w:r>
    </w:p>
    <w:p w:rsidR="0034492B" w:rsidRPr="00722BCA" w:rsidRDefault="0034492B">
      <w:pPr>
        <w:pStyle w:val="ConsPlusNormal"/>
        <w:ind w:firstLine="540"/>
        <w:jc w:val="both"/>
        <w:rPr>
          <w:rFonts w:ascii="Times New Roman" w:hAnsi="Times New Roman" w:cs="Times New Roman"/>
        </w:rPr>
      </w:pP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Земельный </w:t>
      </w:r>
      <w:hyperlink r:id="rId37"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Градостроительный </w:t>
      </w:r>
      <w:hyperlink r:id="rId38"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Водный </w:t>
      </w:r>
      <w:hyperlink r:id="rId39"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Лесной </w:t>
      </w:r>
      <w:hyperlink r:id="rId40"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Воздушный </w:t>
      </w:r>
      <w:hyperlink r:id="rId41" w:history="1">
        <w:r w:rsidRPr="007D4B46">
          <w:rPr>
            <w:rFonts w:ascii="Times New Roman" w:hAnsi="Times New Roman" w:cs="Times New Roman"/>
            <w:sz w:val="24"/>
            <w:szCs w:val="24"/>
          </w:rPr>
          <w:t>кодекс</w:t>
        </w:r>
      </w:hyperlink>
      <w:r w:rsidRPr="007D4B46">
        <w:rPr>
          <w:rFonts w:ascii="Times New Roman" w:hAnsi="Times New Roman" w:cs="Times New Roman"/>
          <w:sz w:val="24"/>
          <w:szCs w:val="24"/>
        </w:rPr>
        <w:t xml:space="preserve"> Российской Федерации;</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68-ФЗ </w:t>
      </w:r>
      <w:r>
        <w:rPr>
          <w:rFonts w:ascii="Times New Roman" w:hAnsi="Times New Roman" w:cs="Times New Roman"/>
          <w:sz w:val="24"/>
          <w:szCs w:val="24"/>
        </w:rPr>
        <w:t>«</w:t>
      </w:r>
      <w:r w:rsidRPr="007D4B46">
        <w:rPr>
          <w:rFonts w:ascii="Times New Roman" w:hAnsi="Times New Roman" w:cs="Times New Roman"/>
          <w:sz w:val="24"/>
          <w:szCs w:val="24"/>
        </w:rPr>
        <w:t xml:space="preserve">О защите населения </w:t>
      </w:r>
      <w:r>
        <w:rPr>
          <w:rFonts w:ascii="Times New Roman" w:hAnsi="Times New Roman" w:cs="Times New Roman"/>
          <w:sz w:val="24"/>
          <w:szCs w:val="24"/>
        </w:rPr>
        <w:br/>
      </w:r>
      <w:r w:rsidRPr="007D4B46">
        <w:rPr>
          <w:rFonts w:ascii="Times New Roman" w:hAnsi="Times New Roman" w:cs="Times New Roman"/>
          <w:sz w:val="24"/>
          <w:szCs w:val="24"/>
        </w:rPr>
        <w:t>и территорий от чрезвычайных ситуаций природного и техногенного характера</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1994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«О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29 декабря 1994 года </w:t>
      </w:r>
      <w:r>
        <w:rPr>
          <w:rFonts w:ascii="Times New Roman" w:hAnsi="Times New Roman" w:cs="Times New Roman"/>
          <w:sz w:val="24"/>
          <w:szCs w:val="24"/>
        </w:rPr>
        <w:t>№ 78-ФЗ «О библиотечном деле»</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23 февраля 1995 года </w:t>
      </w:r>
      <w:r>
        <w:rPr>
          <w:rFonts w:ascii="Times New Roman" w:hAnsi="Times New Roman" w:cs="Times New Roman"/>
          <w:sz w:val="24"/>
          <w:szCs w:val="24"/>
        </w:rPr>
        <w:t>№</w:t>
      </w:r>
      <w:r w:rsidRPr="007D4B46">
        <w:rPr>
          <w:rFonts w:ascii="Times New Roman" w:hAnsi="Times New Roman" w:cs="Times New Roman"/>
          <w:sz w:val="24"/>
          <w:szCs w:val="24"/>
        </w:rPr>
        <w:t xml:space="preserve"> 26-Ф</w:t>
      </w:r>
      <w:r>
        <w:rPr>
          <w:rFonts w:ascii="Times New Roman" w:hAnsi="Times New Roman" w:cs="Times New Roman"/>
          <w:sz w:val="24"/>
          <w:szCs w:val="24"/>
        </w:rPr>
        <w:t>З «</w:t>
      </w:r>
      <w:r w:rsidRPr="007D4B46">
        <w:rPr>
          <w:rFonts w:ascii="Times New Roman" w:hAnsi="Times New Roman" w:cs="Times New Roman"/>
          <w:sz w:val="24"/>
          <w:szCs w:val="24"/>
        </w:rPr>
        <w:t>О природных лечебных ресурсах, лечебно-оздоровительных местностях и курортах</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6"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августа 1995 года № 151-ФЗ «</w:t>
      </w:r>
      <w:r w:rsidRPr="007D4B46">
        <w:rPr>
          <w:rFonts w:ascii="Times New Roman" w:hAnsi="Times New Roman" w:cs="Times New Roman"/>
          <w:sz w:val="24"/>
          <w:szCs w:val="24"/>
        </w:rPr>
        <w:t>Об аварийно-спасательных службах и статусе спасателей</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ноября 1996 года </w:t>
      </w:r>
      <w:r>
        <w:rPr>
          <w:rFonts w:ascii="Times New Roman" w:hAnsi="Times New Roman" w:cs="Times New Roman"/>
          <w:sz w:val="24"/>
          <w:szCs w:val="24"/>
        </w:rPr>
        <w:t>№ 132-ФЗ «</w:t>
      </w:r>
      <w:r w:rsidRPr="007D4B46">
        <w:rPr>
          <w:rFonts w:ascii="Times New Roman" w:hAnsi="Times New Roman" w:cs="Times New Roman"/>
          <w:sz w:val="24"/>
          <w:szCs w:val="24"/>
        </w:rPr>
        <w:t>Об основах туристской деятельности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8"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21 июля 1997 года № 116-ФЗ «</w:t>
      </w:r>
      <w:r w:rsidRPr="007D4B46">
        <w:rPr>
          <w:rFonts w:ascii="Times New Roman" w:hAnsi="Times New Roman" w:cs="Times New Roman"/>
          <w:sz w:val="24"/>
          <w:szCs w:val="24"/>
        </w:rPr>
        <w:t>О промышленной безопасности опасных производственных объектов</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49"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июля 1997 года </w:t>
      </w:r>
      <w:r>
        <w:rPr>
          <w:rFonts w:ascii="Times New Roman" w:hAnsi="Times New Roman" w:cs="Times New Roman"/>
          <w:sz w:val="24"/>
          <w:szCs w:val="24"/>
        </w:rPr>
        <w:t>№ 117-ФЗ «</w:t>
      </w:r>
      <w:r w:rsidRPr="007D4B46">
        <w:rPr>
          <w:rFonts w:ascii="Times New Roman" w:hAnsi="Times New Roman" w:cs="Times New Roman"/>
          <w:sz w:val="24"/>
          <w:szCs w:val="24"/>
        </w:rPr>
        <w:t>О безопасно</w:t>
      </w:r>
      <w:r>
        <w:rPr>
          <w:rFonts w:ascii="Times New Roman" w:hAnsi="Times New Roman" w:cs="Times New Roman"/>
          <w:sz w:val="24"/>
          <w:szCs w:val="24"/>
        </w:rPr>
        <w:t>сти гидротехнических сооружений»</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0"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12 февраля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28-ФЗ </w:t>
      </w:r>
      <w:r>
        <w:rPr>
          <w:rFonts w:ascii="Times New Roman" w:hAnsi="Times New Roman" w:cs="Times New Roman"/>
          <w:sz w:val="24"/>
          <w:szCs w:val="24"/>
        </w:rPr>
        <w:t>«</w:t>
      </w:r>
      <w:r w:rsidRPr="007D4B46">
        <w:rPr>
          <w:rFonts w:ascii="Times New Roman" w:hAnsi="Times New Roman" w:cs="Times New Roman"/>
          <w:sz w:val="24"/>
          <w:szCs w:val="24"/>
        </w:rPr>
        <w:t>О гражданской обороне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1"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24 июня 1998 года </w:t>
      </w:r>
      <w:r>
        <w:rPr>
          <w:rFonts w:ascii="Times New Roman" w:hAnsi="Times New Roman" w:cs="Times New Roman"/>
          <w:sz w:val="24"/>
          <w:szCs w:val="24"/>
        </w:rPr>
        <w:t>№</w:t>
      </w:r>
      <w:r w:rsidRPr="007D4B46">
        <w:rPr>
          <w:rFonts w:ascii="Times New Roman" w:hAnsi="Times New Roman" w:cs="Times New Roman"/>
          <w:sz w:val="24"/>
          <w:szCs w:val="24"/>
        </w:rPr>
        <w:t xml:space="preserve"> 89-ФЗ </w:t>
      </w:r>
      <w:r>
        <w:rPr>
          <w:rFonts w:ascii="Times New Roman" w:hAnsi="Times New Roman" w:cs="Times New Roman"/>
          <w:sz w:val="24"/>
          <w:szCs w:val="24"/>
        </w:rPr>
        <w:t>«</w:t>
      </w:r>
      <w:r w:rsidRPr="007D4B46">
        <w:rPr>
          <w:rFonts w:ascii="Times New Roman" w:hAnsi="Times New Roman" w:cs="Times New Roman"/>
          <w:sz w:val="24"/>
          <w:szCs w:val="24"/>
        </w:rPr>
        <w:t>Об отх</w:t>
      </w:r>
      <w:r>
        <w:rPr>
          <w:rFonts w:ascii="Times New Roman" w:hAnsi="Times New Roman" w:cs="Times New Roman"/>
          <w:sz w:val="24"/>
          <w:szCs w:val="24"/>
        </w:rPr>
        <w:t xml:space="preserve">одах производства </w:t>
      </w:r>
      <w:r>
        <w:rPr>
          <w:rFonts w:ascii="Times New Roman" w:hAnsi="Times New Roman" w:cs="Times New Roman"/>
          <w:sz w:val="24"/>
          <w:szCs w:val="24"/>
        </w:rPr>
        <w:br/>
        <w:t>и потребления»</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2"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30 марта 1999 года </w:t>
      </w:r>
      <w:r>
        <w:rPr>
          <w:rFonts w:ascii="Times New Roman" w:hAnsi="Times New Roman" w:cs="Times New Roman"/>
          <w:sz w:val="24"/>
          <w:szCs w:val="24"/>
        </w:rPr>
        <w:t>№ 52-ФЗ «</w:t>
      </w:r>
      <w:r w:rsidRPr="007D4B46">
        <w:rPr>
          <w:rFonts w:ascii="Times New Roman" w:hAnsi="Times New Roman" w:cs="Times New Roman"/>
          <w:sz w:val="24"/>
          <w:szCs w:val="24"/>
        </w:rPr>
        <w:t>О санитарно-эпидемиологическом благополучии населения</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31 марта 1999 года </w:t>
      </w:r>
      <w:r>
        <w:rPr>
          <w:rFonts w:ascii="Times New Roman" w:hAnsi="Times New Roman" w:cs="Times New Roman"/>
          <w:sz w:val="24"/>
          <w:szCs w:val="24"/>
        </w:rPr>
        <w:t>№</w:t>
      </w:r>
      <w:r w:rsidRPr="007D4B46">
        <w:rPr>
          <w:rFonts w:ascii="Times New Roman" w:hAnsi="Times New Roman" w:cs="Times New Roman"/>
          <w:sz w:val="24"/>
          <w:szCs w:val="24"/>
        </w:rPr>
        <w:t xml:space="preserve"> 69-ФЗ </w:t>
      </w:r>
      <w:r>
        <w:rPr>
          <w:rFonts w:ascii="Times New Roman" w:hAnsi="Times New Roman" w:cs="Times New Roman"/>
          <w:sz w:val="24"/>
          <w:szCs w:val="24"/>
        </w:rPr>
        <w:t>«</w:t>
      </w:r>
      <w:r w:rsidRPr="007D4B46">
        <w:rPr>
          <w:rFonts w:ascii="Times New Roman" w:hAnsi="Times New Roman" w:cs="Times New Roman"/>
          <w:sz w:val="24"/>
          <w:szCs w:val="24"/>
        </w:rPr>
        <w:t>О газос</w:t>
      </w:r>
      <w:r>
        <w:rPr>
          <w:rFonts w:ascii="Times New Roman" w:hAnsi="Times New Roman" w:cs="Times New Roman"/>
          <w:sz w:val="24"/>
          <w:szCs w:val="24"/>
        </w:rPr>
        <w:t xml:space="preserve">набжении </w:t>
      </w:r>
      <w:r>
        <w:rPr>
          <w:rFonts w:ascii="Times New Roman" w:hAnsi="Times New Roman" w:cs="Times New Roman"/>
          <w:sz w:val="24"/>
          <w:szCs w:val="24"/>
        </w:rPr>
        <w:br/>
        <w:t>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4"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6 октября 1999 </w:t>
      </w:r>
      <w:r>
        <w:rPr>
          <w:rFonts w:ascii="Times New Roman" w:hAnsi="Times New Roman" w:cs="Times New Roman"/>
          <w:sz w:val="24"/>
          <w:szCs w:val="24"/>
        </w:rPr>
        <w:t>№</w:t>
      </w:r>
      <w:r w:rsidRPr="007D4B46">
        <w:rPr>
          <w:rFonts w:ascii="Times New Roman" w:hAnsi="Times New Roman" w:cs="Times New Roman"/>
          <w:sz w:val="24"/>
          <w:szCs w:val="24"/>
        </w:rPr>
        <w:t xml:space="preserve"> 184-ФЗ </w:t>
      </w:r>
      <w:r>
        <w:rPr>
          <w:rFonts w:ascii="Times New Roman" w:hAnsi="Times New Roman" w:cs="Times New Roman"/>
          <w:sz w:val="24"/>
          <w:szCs w:val="24"/>
        </w:rPr>
        <w:t>«</w:t>
      </w:r>
      <w:r w:rsidRPr="007D4B46">
        <w:rPr>
          <w:rFonts w:ascii="Times New Roman" w:hAnsi="Times New Roman" w:cs="Times New Roman"/>
          <w:sz w:val="24"/>
          <w:szCs w:val="24"/>
        </w:rPr>
        <w:t>Об общих принципах организации законодательных (представительных) и исполнительных органов государственной власти</w:t>
      </w:r>
      <w:r>
        <w:rPr>
          <w:rFonts w:ascii="Times New Roman" w:hAnsi="Times New Roman" w:cs="Times New Roman"/>
          <w:sz w:val="24"/>
          <w:szCs w:val="24"/>
        </w:rPr>
        <w:t xml:space="preserve"> субъектов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5"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21 декабря 2001 года </w:t>
      </w:r>
      <w:r>
        <w:rPr>
          <w:rFonts w:ascii="Times New Roman" w:hAnsi="Times New Roman" w:cs="Times New Roman"/>
          <w:sz w:val="24"/>
          <w:szCs w:val="24"/>
        </w:rPr>
        <w:t>№</w:t>
      </w:r>
      <w:r w:rsidRPr="007D4B46">
        <w:rPr>
          <w:rFonts w:ascii="Times New Roman" w:hAnsi="Times New Roman" w:cs="Times New Roman"/>
          <w:sz w:val="24"/>
          <w:szCs w:val="24"/>
        </w:rPr>
        <w:t xml:space="preserve"> 178-ФЗ </w:t>
      </w:r>
      <w:r>
        <w:rPr>
          <w:rFonts w:ascii="Times New Roman" w:hAnsi="Times New Roman" w:cs="Times New Roman"/>
          <w:sz w:val="24"/>
          <w:szCs w:val="24"/>
        </w:rPr>
        <w:t>«</w:t>
      </w:r>
      <w:r w:rsidRPr="007D4B46">
        <w:rPr>
          <w:rFonts w:ascii="Times New Roman" w:hAnsi="Times New Roman" w:cs="Times New Roman"/>
          <w:sz w:val="24"/>
          <w:szCs w:val="24"/>
        </w:rPr>
        <w:t>О приватизации государствен</w:t>
      </w:r>
      <w:r>
        <w:rPr>
          <w:rFonts w:ascii="Times New Roman" w:hAnsi="Times New Roman" w:cs="Times New Roman"/>
          <w:sz w:val="24"/>
          <w:szCs w:val="24"/>
        </w:rPr>
        <w:t>ного и муниципального имущества»</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6"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25 июня 2002 года </w:t>
      </w:r>
      <w:r>
        <w:rPr>
          <w:rFonts w:ascii="Times New Roman" w:hAnsi="Times New Roman" w:cs="Times New Roman"/>
          <w:sz w:val="24"/>
          <w:szCs w:val="24"/>
        </w:rPr>
        <w:t>№ 73-ФЗ «</w:t>
      </w:r>
      <w:r w:rsidRPr="007D4B46">
        <w:rPr>
          <w:rFonts w:ascii="Times New Roman" w:hAnsi="Times New Roman" w:cs="Times New Roman"/>
          <w:sz w:val="24"/>
          <w:szCs w:val="24"/>
        </w:rPr>
        <w:t>Об объектах культурного наследия (памятниках истории и культуры) народов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7"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10 января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17-ФЗ </w:t>
      </w:r>
      <w:r>
        <w:rPr>
          <w:rFonts w:ascii="Times New Roman" w:hAnsi="Times New Roman" w:cs="Times New Roman"/>
          <w:sz w:val="24"/>
          <w:szCs w:val="24"/>
        </w:rPr>
        <w:t>«</w:t>
      </w:r>
      <w:r w:rsidRPr="007D4B46">
        <w:rPr>
          <w:rFonts w:ascii="Times New Roman" w:hAnsi="Times New Roman" w:cs="Times New Roman"/>
          <w:sz w:val="24"/>
          <w:szCs w:val="24"/>
        </w:rPr>
        <w:t>О железнодорожном тр</w:t>
      </w:r>
      <w:r>
        <w:rPr>
          <w:rFonts w:ascii="Times New Roman" w:hAnsi="Times New Roman" w:cs="Times New Roman"/>
          <w:sz w:val="24"/>
          <w:szCs w:val="24"/>
        </w:rPr>
        <w:t>анспорте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8"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26 марта 2003 года </w:t>
      </w:r>
      <w:r>
        <w:rPr>
          <w:rFonts w:ascii="Times New Roman" w:hAnsi="Times New Roman" w:cs="Times New Roman"/>
          <w:sz w:val="24"/>
          <w:szCs w:val="24"/>
        </w:rPr>
        <w:t>№</w:t>
      </w:r>
      <w:r w:rsidRPr="007D4B46">
        <w:rPr>
          <w:rFonts w:ascii="Times New Roman" w:hAnsi="Times New Roman" w:cs="Times New Roman"/>
          <w:sz w:val="24"/>
          <w:szCs w:val="24"/>
        </w:rPr>
        <w:t xml:space="preserve"> 35-ФЗ </w:t>
      </w:r>
      <w:r>
        <w:rPr>
          <w:rFonts w:ascii="Times New Roman" w:hAnsi="Times New Roman" w:cs="Times New Roman"/>
          <w:sz w:val="24"/>
          <w:szCs w:val="24"/>
        </w:rPr>
        <w:t>«</w:t>
      </w:r>
      <w:r w:rsidRPr="007D4B46">
        <w:rPr>
          <w:rFonts w:ascii="Times New Roman" w:hAnsi="Times New Roman" w:cs="Times New Roman"/>
          <w:sz w:val="24"/>
          <w:szCs w:val="24"/>
        </w:rPr>
        <w:t>Об электроэнергетике</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59"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7 июля 2003 года №</w:t>
      </w:r>
      <w:r w:rsidRPr="007D4B46">
        <w:rPr>
          <w:rFonts w:ascii="Times New Roman" w:hAnsi="Times New Roman" w:cs="Times New Roman"/>
          <w:sz w:val="24"/>
          <w:szCs w:val="24"/>
        </w:rPr>
        <w:t xml:space="preserve"> 126-ФЗ </w:t>
      </w:r>
      <w:r>
        <w:rPr>
          <w:rFonts w:ascii="Times New Roman" w:hAnsi="Times New Roman" w:cs="Times New Roman"/>
          <w:sz w:val="24"/>
          <w:szCs w:val="24"/>
        </w:rPr>
        <w:t>«</w:t>
      </w:r>
      <w:r w:rsidRPr="007D4B46">
        <w:rPr>
          <w:rFonts w:ascii="Times New Roman" w:hAnsi="Times New Roman" w:cs="Times New Roman"/>
          <w:sz w:val="24"/>
          <w:szCs w:val="24"/>
        </w:rPr>
        <w:t>О связи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0"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8 ноября 2007 года № 257-ФЗ «</w:t>
      </w:r>
      <w:r w:rsidRPr="007D4B46">
        <w:rPr>
          <w:rFonts w:ascii="Times New Roman" w:hAnsi="Times New Roman" w:cs="Times New Roman"/>
          <w:sz w:val="24"/>
          <w:szCs w:val="24"/>
        </w:rPr>
        <w:t xml:space="preserve">Об автомобильных дорогах </w:t>
      </w:r>
      <w:r>
        <w:rPr>
          <w:rFonts w:ascii="Times New Roman" w:hAnsi="Times New Roman" w:cs="Times New Roman"/>
          <w:sz w:val="24"/>
          <w:szCs w:val="24"/>
        </w:rPr>
        <w:br/>
      </w:r>
      <w:r w:rsidRPr="007D4B46">
        <w:rPr>
          <w:rFonts w:ascii="Times New Roman" w:hAnsi="Times New Roman" w:cs="Times New Roman"/>
          <w:sz w:val="24"/>
          <w:szCs w:val="24"/>
        </w:rPr>
        <w:t>и о дорожной деятельности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1"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22 июля 2008 года № 123-ФЗ «</w:t>
      </w:r>
      <w:r w:rsidRPr="007D4B46">
        <w:rPr>
          <w:rFonts w:ascii="Times New Roman" w:hAnsi="Times New Roman" w:cs="Times New Roman"/>
          <w:sz w:val="24"/>
          <w:szCs w:val="24"/>
        </w:rPr>
        <w:t xml:space="preserve">Технический регламент </w:t>
      </w:r>
      <w:r>
        <w:rPr>
          <w:rFonts w:ascii="Times New Roman" w:hAnsi="Times New Roman" w:cs="Times New Roman"/>
          <w:sz w:val="24"/>
          <w:szCs w:val="24"/>
        </w:rPr>
        <w:br/>
      </w:r>
      <w:r w:rsidRPr="007D4B46">
        <w:rPr>
          <w:rFonts w:ascii="Times New Roman" w:hAnsi="Times New Roman" w:cs="Times New Roman"/>
          <w:sz w:val="24"/>
          <w:szCs w:val="24"/>
        </w:rPr>
        <w:lastRenderedPageBreak/>
        <w:t>о тр</w:t>
      </w:r>
      <w:r>
        <w:rPr>
          <w:rFonts w:ascii="Times New Roman" w:hAnsi="Times New Roman" w:cs="Times New Roman"/>
          <w:sz w:val="24"/>
          <w:szCs w:val="24"/>
        </w:rPr>
        <w:t>ебованиях пожарной безопасности»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2"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29 декабря 2012 года №</w:t>
      </w:r>
      <w:r w:rsidRPr="007D4B46">
        <w:rPr>
          <w:rFonts w:ascii="Times New Roman" w:hAnsi="Times New Roman" w:cs="Times New Roman"/>
          <w:sz w:val="24"/>
          <w:szCs w:val="24"/>
        </w:rPr>
        <w:t xml:space="preserve"> 273-ФЗ </w:t>
      </w:r>
      <w:r>
        <w:rPr>
          <w:rFonts w:ascii="Times New Roman" w:hAnsi="Times New Roman" w:cs="Times New Roman"/>
          <w:sz w:val="24"/>
          <w:szCs w:val="24"/>
        </w:rPr>
        <w:t>«</w:t>
      </w:r>
      <w:r w:rsidRPr="007D4B46">
        <w:rPr>
          <w:rFonts w:ascii="Times New Roman" w:hAnsi="Times New Roman" w:cs="Times New Roman"/>
          <w:sz w:val="24"/>
          <w:szCs w:val="24"/>
        </w:rPr>
        <w:t xml:space="preserve">Об образовании </w:t>
      </w:r>
      <w:r>
        <w:rPr>
          <w:rFonts w:ascii="Times New Roman" w:hAnsi="Times New Roman" w:cs="Times New Roman"/>
          <w:sz w:val="24"/>
          <w:szCs w:val="24"/>
        </w:rPr>
        <w:br/>
      </w:r>
      <w:r w:rsidRPr="007D4B46">
        <w:rPr>
          <w:rFonts w:ascii="Times New Roman" w:hAnsi="Times New Roman" w:cs="Times New Roman"/>
          <w:sz w:val="24"/>
          <w:szCs w:val="24"/>
        </w:rPr>
        <w:t>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3" w:history="1">
        <w:r w:rsidRPr="007D4B46">
          <w:rPr>
            <w:rFonts w:ascii="Times New Roman" w:hAnsi="Times New Roman" w:cs="Times New Roman"/>
            <w:sz w:val="24"/>
            <w:szCs w:val="24"/>
          </w:rPr>
          <w:t>закон</w:t>
        </w:r>
      </w:hyperlink>
      <w:r w:rsidRPr="007D4B46">
        <w:rPr>
          <w:rFonts w:ascii="Times New Roman" w:hAnsi="Times New Roman" w:cs="Times New Roman"/>
          <w:sz w:val="24"/>
          <w:szCs w:val="24"/>
        </w:rPr>
        <w:t xml:space="preserve"> от 28 декабря 2013 года </w:t>
      </w:r>
      <w:r>
        <w:rPr>
          <w:rFonts w:ascii="Times New Roman" w:hAnsi="Times New Roman" w:cs="Times New Roman"/>
          <w:sz w:val="24"/>
          <w:szCs w:val="24"/>
        </w:rPr>
        <w:t>№ 442-ФЗ «</w:t>
      </w:r>
      <w:r w:rsidRPr="007D4B46">
        <w:rPr>
          <w:rFonts w:ascii="Times New Roman" w:hAnsi="Times New Roman" w:cs="Times New Roman"/>
          <w:sz w:val="24"/>
          <w:szCs w:val="24"/>
        </w:rPr>
        <w:t>Об основах социального обслуживания</w:t>
      </w:r>
      <w:r>
        <w:rPr>
          <w:rFonts w:ascii="Times New Roman" w:hAnsi="Times New Roman" w:cs="Times New Roman"/>
          <w:sz w:val="24"/>
          <w:szCs w:val="24"/>
        </w:rPr>
        <w:t xml:space="preserve"> граждан в Российской Федерации»</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sidRPr="007D4B46">
        <w:rPr>
          <w:rFonts w:ascii="Times New Roman" w:hAnsi="Times New Roman" w:cs="Times New Roman"/>
          <w:sz w:val="24"/>
          <w:szCs w:val="24"/>
        </w:rPr>
        <w:t xml:space="preserve">Федеральный </w:t>
      </w:r>
      <w:hyperlink r:id="rId64" w:history="1">
        <w:r w:rsidRPr="007D4B46">
          <w:rPr>
            <w:rFonts w:ascii="Times New Roman" w:hAnsi="Times New Roman" w:cs="Times New Roman"/>
            <w:sz w:val="24"/>
            <w:szCs w:val="24"/>
          </w:rPr>
          <w:t>закон</w:t>
        </w:r>
      </w:hyperlink>
      <w:r>
        <w:rPr>
          <w:rFonts w:ascii="Times New Roman" w:hAnsi="Times New Roman" w:cs="Times New Roman"/>
          <w:sz w:val="24"/>
          <w:szCs w:val="24"/>
        </w:rPr>
        <w:t xml:space="preserve"> от 28 июня 2014 года № 172-ФЗ «</w:t>
      </w:r>
      <w:r w:rsidRPr="007D4B46">
        <w:rPr>
          <w:rFonts w:ascii="Times New Roman" w:hAnsi="Times New Roman" w:cs="Times New Roman"/>
          <w:sz w:val="24"/>
          <w:szCs w:val="24"/>
        </w:rPr>
        <w:t>О стратегическом планировании в Российской Федерации</w:t>
      </w:r>
      <w:r>
        <w:rPr>
          <w:rFonts w:ascii="Times New Roman" w:hAnsi="Times New Roman" w:cs="Times New Roman"/>
          <w:sz w:val="24"/>
          <w:szCs w:val="24"/>
        </w:rPr>
        <w:t>»</w:t>
      </w:r>
      <w:r w:rsidRPr="007D4B46">
        <w:rPr>
          <w:rFonts w:ascii="Times New Roman" w:hAnsi="Times New Roman" w:cs="Times New Roman"/>
          <w:sz w:val="24"/>
          <w:szCs w:val="24"/>
        </w:rPr>
        <w:t>;</w:t>
      </w:r>
    </w:p>
    <w:p w:rsidR="0034492B" w:rsidRPr="007D4B46" w:rsidRDefault="0034492B" w:rsidP="007D4B4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hyperlink r:id="rId65" w:history="1">
        <w:r w:rsidRPr="007D4B46">
          <w:rPr>
            <w:rFonts w:ascii="Times New Roman" w:hAnsi="Times New Roman" w:cs="Times New Roman"/>
            <w:sz w:val="24"/>
            <w:szCs w:val="24"/>
          </w:rPr>
          <w:t>Стратегия</w:t>
        </w:r>
      </w:hyperlink>
      <w:r w:rsidRPr="007D4B46">
        <w:rPr>
          <w:rFonts w:ascii="Times New Roman" w:hAnsi="Times New Roman" w:cs="Times New Roman"/>
          <w:sz w:val="24"/>
          <w:szCs w:val="24"/>
        </w:rPr>
        <w:t xml:space="preserve"> развития Арктической зоны Российской Федерации и обеспечения национальной безопасности на период до 2020 года</w:t>
      </w:r>
      <w:r>
        <w:rPr>
          <w:rFonts w:ascii="Times New Roman" w:hAnsi="Times New Roman" w:cs="Times New Roman"/>
          <w:sz w:val="24"/>
          <w:szCs w:val="24"/>
        </w:rPr>
        <w:t>»</w:t>
      </w:r>
      <w:r w:rsidRPr="007D4B46">
        <w:rPr>
          <w:rFonts w:ascii="Times New Roman" w:hAnsi="Times New Roman" w:cs="Times New Roman"/>
          <w:sz w:val="24"/>
          <w:szCs w:val="24"/>
        </w:rPr>
        <w:t xml:space="preserve"> (утверждена Президентом Российской Федерации);</w:t>
      </w:r>
    </w:p>
    <w:p w:rsidR="0034492B" w:rsidRPr="007D4B46" w:rsidRDefault="00E54141" w:rsidP="007D4B46">
      <w:pPr>
        <w:pStyle w:val="ConsPlusNormal"/>
        <w:ind w:firstLine="709"/>
        <w:jc w:val="both"/>
        <w:rPr>
          <w:rFonts w:ascii="Times New Roman" w:hAnsi="Times New Roman" w:cs="Times New Roman"/>
          <w:sz w:val="24"/>
          <w:szCs w:val="24"/>
        </w:rPr>
      </w:pPr>
      <w:hyperlink r:id="rId66"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Российской Федерации от 7 мая 2012 года </w:t>
      </w:r>
      <w:r w:rsidR="0034492B">
        <w:rPr>
          <w:rFonts w:ascii="Times New Roman" w:hAnsi="Times New Roman" w:cs="Times New Roman"/>
          <w:sz w:val="24"/>
          <w:szCs w:val="24"/>
        </w:rPr>
        <w:t>№ 599 «</w:t>
      </w:r>
      <w:r w:rsidR="0034492B" w:rsidRPr="007D4B46">
        <w:rPr>
          <w:rFonts w:ascii="Times New Roman" w:hAnsi="Times New Roman" w:cs="Times New Roman"/>
          <w:sz w:val="24"/>
          <w:szCs w:val="24"/>
        </w:rPr>
        <w:t>О мерах по реализации государственной политики в области образования и науки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67" w:history="1">
        <w:r w:rsidR="0034492B" w:rsidRPr="007D4B46">
          <w:rPr>
            <w:rFonts w:ascii="Times New Roman" w:hAnsi="Times New Roman" w:cs="Times New Roman"/>
            <w:sz w:val="24"/>
            <w:szCs w:val="24"/>
          </w:rPr>
          <w:t>Указ</w:t>
        </w:r>
      </w:hyperlink>
      <w:r w:rsidR="0034492B" w:rsidRPr="007D4B46">
        <w:rPr>
          <w:rFonts w:ascii="Times New Roman" w:hAnsi="Times New Roman" w:cs="Times New Roman"/>
          <w:sz w:val="24"/>
          <w:szCs w:val="24"/>
        </w:rPr>
        <w:t xml:space="preserve"> Президента Российско</w:t>
      </w:r>
      <w:r w:rsidR="0034492B">
        <w:rPr>
          <w:rFonts w:ascii="Times New Roman" w:hAnsi="Times New Roman" w:cs="Times New Roman"/>
          <w:sz w:val="24"/>
          <w:szCs w:val="24"/>
        </w:rPr>
        <w:t>й Федерации от 2 мая 2014 года № 296 «</w:t>
      </w:r>
      <w:r w:rsidR="0034492B" w:rsidRPr="007D4B46">
        <w:rPr>
          <w:rFonts w:ascii="Times New Roman" w:hAnsi="Times New Roman" w:cs="Times New Roman"/>
          <w:sz w:val="24"/>
          <w:szCs w:val="24"/>
        </w:rPr>
        <w:t>О сухопутных территориях Арктической зоны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6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10 ноября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1340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создания и использования резервов материальных ресурсов для ликвидации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69"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ноября 1999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1309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 </w:t>
      </w:r>
      <w:r w:rsidR="0034492B">
        <w:rPr>
          <w:rFonts w:ascii="Times New Roman" w:hAnsi="Times New Roman" w:cs="Times New Roman"/>
          <w:sz w:val="24"/>
          <w:szCs w:val="24"/>
        </w:rPr>
        <w:t>п</w:t>
      </w:r>
      <w:r w:rsidR="0034492B" w:rsidRPr="007D4B46">
        <w:rPr>
          <w:rFonts w:ascii="Times New Roman" w:hAnsi="Times New Roman" w:cs="Times New Roman"/>
          <w:sz w:val="24"/>
          <w:szCs w:val="24"/>
        </w:rPr>
        <w:t>орядке создания убежищ и иных объектов гражданской обороны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0"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21 мая 2007 года </w:t>
      </w:r>
      <w:r w:rsidR="0034492B">
        <w:rPr>
          <w:rFonts w:ascii="Times New Roman" w:hAnsi="Times New Roman" w:cs="Times New Roman"/>
          <w:sz w:val="24"/>
          <w:szCs w:val="24"/>
        </w:rPr>
        <w:t>№ 304 «</w:t>
      </w:r>
      <w:r w:rsidR="0034492B" w:rsidRPr="007D4B46">
        <w:rPr>
          <w:rFonts w:ascii="Times New Roman" w:hAnsi="Times New Roman" w:cs="Times New Roman"/>
          <w:sz w:val="24"/>
          <w:szCs w:val="24"/>
        </w:rPr>
        <w:t>О классификации чрезвычайных ситуаций природного и техногенного характера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1"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24 февраля 2009 года №</w:t>
      </w:r>
      <w:r w:rsidR="0034492B" w:rsidRPr="007D4B46">
        <w:rPr>
          <w:rFonts w:ascii="Times New Roman" w:hAnsi="Times New Roman" w:cs="Times New Roman"/>
          <w:sz w:val="24"/>
          <w:szCs w:val="24"/>
        </w:rPr>
        <w:t xml:space="preserve"> 160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w:t>
      </w:r>
      <w:r w:rsidR="0034492B">
        <w:rPr>
          <w:rFonts w:ascii="Times New Roman" w:hAnsi="Times New Roman" w:cs="Times New Roman"/>
          <w:sz w:val="24"/>
          <w:szCs w:val="24"/>
        </w:rPr>
        <w:t xml:space="preserve"> зон»</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2"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 xml:space="preserve">ерации от 2 сентября 2009 года </w:t>
      </w:r>
      <w:r w:rsidR="0034492B">
        <w:rPr>
          <w:rFonts w:ascii="Times New Roman" w:hAnsi="Times New Roman" w:cs="Times New Roman"/>
          <w:sz w:val="24"/>
          <w:szCs w:val="24"/>
        </w:rPr>
        <w:br/>
        <w:t>№ 717 «</w:t>
      </w:r>
      <w:r w:rsidR="0034492B" w:rsidRPr="007D4B46">
        <w:rPr>
          <w:rFonts w:ascii="Times New Roman" w:hAnsi="Times New Roman" w:cs="Times New Roman"/>
          <w:sz w:val="24"/>
          <w:szCs w:val="24"/>
        </w:rPr>
        <w:t>О нормах отвода земель для размещения автомобильных дорог и (или) объектов дорожного сервиса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3"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29 октября 2009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860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требованиях к обеспеченности автомобильных дорог общего пользования объектами дорожного сервиса, разме</w:t>
      </w:r>
      <w:r w:rsidR="0034492B">
        <w:rPr>
          <w:rFonts w:ascii="Times New Roman" w:hAnsi="Times New Roman" w:cs="Times New Roman"/>
          <w:sz w:val="24"/>
          <w:szCs w:val="24"/>
        </w:rPr>
        <w:t>щаемыми в границах полос отвода»</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4"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w:t>
      </w:r>
      <w:r w:rsidR="0034492B">
        <w:rPr>
          <w:rFonts w:ascii="Times New Roman" w:hAnsi="Times New Roman" w:cs="Times New Roman"/>
          <w:sz w:val="24"/>
          <w:szCs w:val="24"/>
        </w:rPr>
        <w:t>ации от 25 апреля 2012 года №</w:t>
      </w:r>
      <w:r w:rsidR="0034492B" w:rsidRPr="007D4B46">
        <w:rPr>
          <w:rFonts w:ascii="Times New Roman" w:hAnsi="Times New Roman" w:cs="Times New Roman"/>
          <w:sz w:val="24"/>
          <w:szCs w:val="24"/>
        </w:rPr>
        <w:t xml:space="preserve"> 390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 противопожарном режиме</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5"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18 ноября 2013 года </w:t>
      </w:r>
      <w:r w:rsidR="0034492B">
        <w:rPr>
          <w:rFonts w:ascii="Times New Roman" w:hAnsi="Times New Roman" w:cs="Times New Roman"/>
          <w:sz w:val="24"/>
          <w:szCs w:val="24"/>
        </w:rPr>
        <w:br/>
        <w:t>№ 1033 «</w:t>
      </w:r>
      <w:r w:rsidR="0034492B" w:rsidRPr="007D4B46">
        <w:rPr>
          <w:rFonts w:ascii="Times New Roman" w:hAnsi="Times New Roman" w:cs="Times New Roman"/>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6"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18 апреля 2014 года №</w:t>
      </w:r>
      <w:r w:rsidR="0034492B" w:rsidRPr="007D4B46">
        <w:rPr>
          <w:rFonts w:ascii="Times New Roman" w:hAnsi="Times New Roman" w:cs="Times New Roman"/>
          <w:sz w:val="24"/>
          <w:szCs w:val="24"/>
        </w:rPr>
        <w:t xml:space="preserve"> 360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определении границ зон затопления, подтопления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7"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w:t>
      </w:r>
      <w:r w:rsidR="0034492B">
        <w:rPr>
          <w:rFonts w:ascii="Times New Roman" w:hAnsi="Times New Roman" w:cs="Times New Roman"/>
          <w:sz w:val="24"/>
          <w:szCs w:val="24"/>
        </w:rPr>
        <w:t>дерации от 21 апреля 2014 года «</w:t>
      </w:r>
      <w:r w:rsidR="0034492B" w:rsidRPr="007D4B46">
        <w:rPr>
          <w:rFonts w:ascii="Times New Roman" w:hAnsi="Times New Roman" w:cs="Times New Roman"/>
          <w:sz w:val="24"/>
          <w:szCs w:val="24"/>
        </w:rPr>
        <w:t xml:space="preserve"> 366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8" w:history="1">
        <w:r w:rsidR="0034492B" w:rsidRPr="007D4B46">
          <w:rPr>
            <w:rFonts w:ascii="Times New Roman" w:hAnsi="Times New Roman" w:cs="Times New Roman"/>
            <w:sz w:val="24"/>
            <w:szCs w:val="24"/>
          </w:rPr>
          <w:t>постановление</w:t>
        </w:r>
      </w:hyperlink>
      <w:r w:rsidR="0034492B" w:rsidRPr="007D4B46">
        <w:rPr>
          <w:rFonts w:ascii="Times New Roman" w:hAnsi="Times New Roman" w:cs="Times New Roman"/>
          <w:sz w:val="24"/>
          <w:szCs w:val="24"/>
        </w:rPr>
        <w:t xml:space="preserve"> Правительства Российской Федерации от 9 апреля 2016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291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79"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3 июля 1996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1063-р;</w:t>
      </w:r>
    </w:p>
    <w:p w:rsidR="0034492B" w:rsidRPr="007D4B46" w:rsidRDefault="00E54141" w:rsidP="007D4B46">
      <w:pPr>
        <w:pStyle w:val="ConsPlusNormal"/>
        <w:ind w:firstLine="709"/>
        <w:jc w:val="both"/>
        <w:rPr>
          <w:rFonts w:ascii="Times New Roman" w:hAnsi="Times New Roman" w:cs="Times New Roman"/>
          <w:sz w:val="24"/>
          <w:szCs w:val="24"/>
        </w:rPr>
      </w:pPr>
      <w:hyperlink r:id="rId80"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w:t>
      </w:r>
      <w:r w:rsidR="0034492B">
        <w:rPr>
          <w:rFonts w:ascii="Times New Roman" w:hAnsi="Times New Roman" w:cs="Times New Roman"/>
          <w:sz w:val="24"/>
          <w:szCs w:val="24"/>
        </w:rPr>
        <w:t xml:space="preserve"> Федерации от 25 мая 2004 года №</w:t>
      </w:r>
      <w:r w:rsidR="0034492B" w:rsidRPr="007D4B46">
        <w:rPr>
          <w:rFonts w:ascii="Times New Roman" w:hAnsi="Times New Roman" w:cs="Times New Roman"/>
          <w:sz w:val="24"/>
          <w:szCs w:val="24"/>
        </w:rPr>
        <w:t xml:space="preserve"> 707-р;</w:t>
      </w:r>
    </w:p>
    <w:p w:rsidR="0034492B" w:rsidRPr="007D4B46" w:rsidRDefault="00E54141" w:rsidP="007D4B46">
      <w:pPr>
        <w:pStyle w:val="ConsPlusNormal"/>
        <w:ind w:firstLine="709"/>
        <w:jc w:val="both"/>
        <w:rPr>
          <w:rFonts w:ascii="Times New Roman" w:hAnsi="Times New Roman" w:cs="Times New Roman"/>
          <w:sz w:val="24"/>
          <w:szCs w:val="24"/>
        </w:rPr>
      </w:pPr>
      <w:hyperlink r:id="rId81"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w:t>
      </w:r>
      <w:r w:rsidR="0034492B">
        <w:rPr>
          <w:rFonts w:ascii="Times New Roman" w:hAnsi="Times New Roman" w:cs="Times New Roman"/>
          <w:sz w:val="24"/>
          <w:szCs w:val="24"/>
        </w:rPr>
        <w:t>ерации от 10 августа 2007 года №</w:t>
      </w:r>
      <w:r w:rsidR="0034492B" w:rsidRPr="007D4B46">
        <w:rPr>
          <w:rFonts w:ascii="Times New Roman" w:hAnsi="Times New Roman" w:cs="Times New Roman"/>
          <w:sz w:val="24"/>
          <w:szCs w:val="24"/>
        </w:rPr>
        <w:t xml:space="preserve"> </w:t>
      </w:r>
      <w:r w:rsidR="0034492B" w:rsidRPr="007D4B46">
        <w:rPr>
          <w:rFonts w:ascii="Times New Roman" w:hAnsi="Times New Roman" w:cs="Times New Roman"/>
          <w:sz w:val="24"/>
          <w:szCs w:val="24"/>
        </w:rPr>
        <w:lastRenderedPageBreak/>
        <w:t>1034-р;</w:t>
      </w:r>
    </w:p>
    <w:p w:rsidR="0034492B" w:rsidRPr="007D4B46" w:rsidRDefault="00E54141" w:rsidP="007D4B46">
      <w:pPr>
        <w:pStyle w:val="ConsPlusNormal"/>
        <w:ind w:firstLine="709"/>
        <w:jc w:val="both"/>
        <w:rPr>
          <w:rFonts w:ascii="Times New Roman" w:hAnsi="Times New Roman" w:cs="Times New Roman"/>
          <w:sz w:val="24"/>
          <w:szCs w:val="24"/>
        </w:rPr>
      </w:pPr>
      <w:hyperlink r:id="rId82"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Федерации от 18 ноября 2011 года </w:t>
      </w:r>
      <w:r w:rsidR="0034492B">
        <w:rPr>
          <w:rFonts w:ascii="Times New Roman" w:hAnsi="Times New Roman" w:cs="Times New Roman"/>
          <w:sz w:val="24"/>
          <w:szCs w:val="24"/>
        </w:rPr>
        <w:br/>
        <w:t>№</w:t>
      </w:r>
      <w:r w:rsidR="0034492B" w:rsidRPr="007D4B46">
        <w:rPr>
          <w:rFonts w:ascii="Times New Roman" w:hAnsi="Times New Roman" w:cs="Times New Roman"/>
          <w:sz w:val="24"/>
          <w:szCs w:val="24"/>
        </w:rPr>
        <w:t xml:space="preserve"> 2074-р;</w:t>
      </w:r>
    </w:p>
    <w:p w:rsidR="0034492B" w:rsidRPr="007D4B46" w:rsidRDefault="00E54141" w:rsidP="007D4B46">
      <w:pPr>
        <w:pStyle w:val="ConsPlusNormal"/>
        <w:ind w:firstLine="709"/>
        <w:jc w:val="both"/>
        <w:rPr>
          <w:rFonts w:ascii="Times New Roman" w:hAnsi="Times New Roman" w:cs="Times New Roman"/>
          <w:sz w:val="24"/>
          <w:szCs w:val="24"/>
        </w:rPr>
      </w:pPr>
      <w:hyperlink r:id="rId83"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Ф</w:t>
      </w:r>
      <w:r w:rsidR="0034492B">
        <w:rPr>
          <w:rFonts w:ascii="Times New Roman" w:hAnsi="Times New Roman" w:cs="Times New Roman"/>
          <w:sz w:val="24"/>
          <w:szCs w:val="24"/>
        </w:rPr>
        <w:t>едерации от 19 марта 2013 года №</w:t>
      </w:r>
      <w:r w:rsidR="0034492B" w:rsidRPr="007D4B46">
        <w:rPr>
          <w:rFonts w:ascii="Times New Roman" w:hAnsi="Times New Roman" w:cs="Times New Roman"/>
          <w:sz w:val="24"/>
          <w:szCs w:val="24"/>
        </w:rPr>
        <w:t xml:space="preserve"> 384-р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Об утверждении схемы территориального планирования Российской Федерации </w:t>
      </w:r>
      <w:r w:rsidR="0034492B">
        <w:rPr>
          <w:rFonts w:ascii="Times New Roman" w:hAnsi="Times New Roman" w:cs="Times New Roman"/>
          <w:sz w:val="24"/>
          <w:szCs w:val="24"/>
        </w:rPr>
        <w:br/>
      </w:r>
      <w:r w:rsidR="0034492B" w:rsidRPr="007D4B46">
        <w:rPr>
          <w:rFonts w:ascii="Times New Roman" w:hAnsi="Times New Roman" w:cs="Times New Roman"/>
          <w:sz w:val="24"/>
          <w:szCs w:val="24"/>
        </w:rP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84" w:history="1">
        <w:r w:rsidR="0034492B" w:rsidRPr="007D4B46">
          <w:rPr>
            <w:rFonts w:ascii="Times New Roman" w:hAnsi="Times New Roman" w:cs="Times New Roman"/>
            <w:sz w:val="24"/>
            <w:szCs w:val="24"/>
          </w:rPr>
          <w:t>распоряжение</w:t>
        </w:r>
      </w:hyperlink>
      <w:r w:rsidR="0034492B" w:rsidRPr="007D4B46">
        <w:rPr>
          <w:rFonts w:ascii="Times New Roman" w:hAnsi="Times New Roman" w:cs="Times New Roman"/>
          <w:sz w:val="24"/>
          <w:szCs w:val="24"/>
        </w:rPr>
        <w:t xml:space="preserve"> Правительства Российской </w:t>
      </w:r>
      <w:r w:rsidR="0034492B">
        <w:rPr>
          <w:rFonts w:ascii="Times New Roman" w:hAnsi="Times New Roman" w:cs="Times New Roman"/>
          <w:sz w:val="24"/>
          <w:szCs w:val="24"/>
        </w:rPr>
        <w:t>Федерации от 29 июля 2014 года №</w:t>
      </w:r>
      <w:r w:rsidR="0034492B" w:rsidRPr="007D4B46">
        <w:rPr>
          <w:rFonts w:ascii="Times New Roman" w:hAnsi="Times New Roman" w:cs="Times New Roman"/>
          <w:sz w:val="24"/>
          <w:szCs w:val="24"/>
        </w:rPr>
        <w:t xml:space="preserve"> 1398-р;</w:t>
      </w:r>
    </w:p>
    <w:p w:rsidR="0034492B" w:rsidRPr="007D4B46" w:rsidRDefault="00E54141" w:rsidP="007D4B46">
      <w:pPr>
        <w:pStyle w:val="ConsPlusNormal"/>
        <w:ind w:firstLine="709"/>
        <w:jc w:val="both"/>
        <w:rPr>
          <w:rFonts w:ascii="Times New Roman" w:hAnsi="Times New Roman" w:cs="Times New Roman"/>
          <w:sz w:val="24"/>
          <w:szCs w:val="24"/>
        </w:rPr>
      </w:pPr>
      <w:hyperlink r:id="rId85" w:history="1">
        <w:r w:rsidR="0034492B" w:rsidRPr="007D4B46">
          <w:rPr>
            <w:rFonts w:ascii="Times New Roman" w:hAnsi="Times New Roman" w:cs="Times New Roman"/>
            <w:sz w:val="24"/>
            <w:szCs w:val="24"/>
          </w:rPr>
          <w:t>Ветеринарно-санитарные правила</w:t>
        </w:r>
      </w:hyperlink>
      <w:r w:rsidR="0034492B" w:rsidRPr="007D4B46">
        <w:rPr>
          <w:rFonts w:ascii="Times New Roman" w:hAnsi="Times New Roman" w:cs="Times New Roman"/>
          <w:sz w:val="24"/>
          <w:szCs w:val="24"/>
        </w:rPr>
        <w:t xml:space="preserve"> сбора, утилизации и уничтожения биологических отходов, утвержденные Главным государственным ветеринарным инспектором Российской Фе</w:t>
      </w:r>
      <w:r w:rsidR="0034492B">
        <w:rPr>
          <w:rFonts w:ascii="Times New Roman" w:hAnsi="Times New Roman" w:cs="Times New Roman"/>
          <w:sz w:val="24"/>
          <w:szCs w:val="24"/>
        </w:rPr>
        <w:t>дерации от 4 декабря 1995 года №</w:t>
      </w:r>
      <w:r w:rsidR="0034492B" w:rsidRPr="007D4B46">
        <w:rPr>
          <w:rFonts w:ascii="Times New Roman" w:hAnsi="Times New Roman" w:cs="Times New Roman"/>
          <w:sz w:val="24"/>
          <w:szCs w:val="24"/>
        </w:rPr>
        <w:t xml:space="preserve"> 13-7-2/469;</w:t>
      </w:r>
    </w:p>
    <w:p w:rsidR="0034492B" w:rsidRPr="007D4B46" w:rsidRDefault="00E54141" w:rsidP="007D4B46">
      <w:pPr>
        <w:pStyle w:val="ConsPlusNormal"/>
        <w:ind w:firstLine="709"/>
        <w:jc w:val="both"/>
        <w:rPr>
          <w:rFonts w:ascii="Times New Roman" w:hAnsi="Times New Roman" w:cs="Times New Roman"/>
          <w:sz w:val="24"/>
          <w:szCs w:val="24"/>
        </w:rPr>
      </w:pPr>
      <w:hyperlink r:id="rId86"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Феде</w:t>
      </w:r>
      <w:r w:rsidR="0034492B">
        <w:rPr>
          <w:rFonts w:ascii="Times New Roman" w:hAnsi="Times New Roman" w:cs="Times New Roman"/>
          <w:sz w:val="24"/>
          <w:szCs w:val="24"/>
        </w:rPr>
        <w:t>рации от 6 августа 2008 года № 126 «</w:t>
      </w:r>
      <w:r w:rsidR="0034492B" w:rsidRPr="007D4B46">
        <w:rPr>
          <w:rFonts w:ascii="Times New Roman" w:hAnsi="Times New Roman" w:cs="Times New Roman"/>
          <w:sz w:val="24"/>
          <w:szCs w:val="24"/>
        </w:rPr>
        <w:t>Об утверждении Норм отвода земельных участков, необходимых для формирования полосы отвода железных дорог, а также норм расч</w:t>
      </w:r>
      <w:r w:rsidR="0034492B">
        <w:rPr>
          <w:rFonts w:ascii="Times New Roman" w:hAnsi="Times New Roman" w:cs="Times New Roman"/>
          <w:sz w:val="24"/>
          <w:szCs w:val="24"/>
        </w:rPr>
        <w:t>ета охранных зон железных дорог»</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87"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w:t>
      </w:r>
      <w:r w:rsidR="0034492B">
        <w:rPr>
          <w:rFonts w:ascii="Times New Roman" w:hAnsi="Times New Roman" w:cs="Times New Roman"/>
          <w:sz w:val="24"/>
          <w:szCs w:val="24"/>
        </w:rPr>
        <w:t xml:space="preserve"> культуры Российской Федерации №</w:t>
      </w:r>
      <w:r w:rsidR="0034492B" w:rsidRPr="007D4B46">
        <w:rPr>
          <w:rFonts w:ascii="Times New Roman" w:hAnsi="Times New Roman" w:cs="Times New Roman"/>
          <w:sz w:val="24"/>
          <w:szCs w:val="24"/>
        </w:rPr>
        <w:t xml:space="preserve"> 418, Министерства регионального развития Российской Федера</w:t>
      </w:r>
      <w:r w:rsidR="0034492B">
        <w:rPr>
          <w:rFonts w:ascii="Times New Roman" w:hAnsi="Times New Roman" w:cs="Times New Roman"/>
          <w:sz w:val="24"/>
          <w:szCs w:val="24"/>
        </w:rPr>
        <w:t>ции N 339 от 29 июля 2010 года «</w:t>
      </w:r>
      <w:r w:rsidR="0034492B" w:rsidRPr="007D4B46">
        <w:rPr>
          <w:rFonts w:ascii="Times New Roman" w:hAnsi="Times New Roman" w:cs="Times New Roman"/>
          <w:sz w:val="24"/>
          <w:szCs w:val="24"/>
        </w:rPr>
        <w:t>Об утверждении</w:t>
      </w:r>
      <w:r w:rsidR="0034492B">
        <w:rPr>
          <w:rFonts w:ascii="Times New Roman" w:hAnsi="Times New Roman" w:cs="Times New Roman"/>
          <w:sz w:val="24"/>
          <w:szCs w:val="24"/>
        </w:rPr>
        <w:t xml:space="preserve"> перечня исторических поселений»</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88"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здравоохранения и социального развития России от 15 мая 2012 года </w:t>
      </w:r>
      <w:r w:rsidR="0034492B">
        <w:rPr>
          <w:rFonts w:ascii="Times New Roman" w:hAnsi="Times New Roman" w:cs="Times New Roman"/>
          <w:sz w:val="24"/>
          <w:szCs w:val="24"/>
        </w:rPr>
        <w:t>№ 543н «</w:t>
      </w:r>
      <w:r w:rsidR="0034492B" w:rsidRPr="007D4B46">
        <w:rPr>
          <w:rFonts w:ascii="Times New Roman" w:hAnsi="Times New Roman" w:cs="Times New Roman"/>
          <w:sz w:val="24"/>
          <w:szCs w:val="24"/>
        </w:rPr>
        <w:t>Об утверждении Положения об организации оказания первичной медико-санита</w:t>
      </w:r>
      <w:r w:rsidR="0034492B">
        <w:rPr>
          <w:rFonts w:ascii="Times New Roman" w:hAnsi="Times New Roman" w:cs="Times New Roman"/>
          <w:sz w:val="24"/>
          <w:szCs w:val="24"/>
        </w:rPr>
        <w:t>рной помощи взрослому населению»</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89"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регионального развития Российской Федераци</w:t>
      </w:r>
      <w:r w:rsidR="0034492B">
        <w:rPr>
          <w:rFonts w:ascii="Times New Roman" w:hAnsi="Times New Roman" w:cs="Times New Roman"/>
          <w:sz w:val="24"/>
          <w:szCs w:val="24"/>
        </w:rPr>
        <w:t>и от 19 апреля 2013 года №</w:t>
      </w:r>
      <w:r w:rsidR="0034492B" w:rsidRPr="007D4B46">
        <w:rPr>
          <w:rFonts w:ascii="Times New Roman" w:hAnsi="Times New Roman" w:cs="Times New Roman"/>
          <w:sz w:val="24"/>
          <w:szCs w:val="24"/>
        </w:rPr>
        <w:t xml:space="preserve"> 169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подготовке схем территориального планирования субъектов Российской Федерации</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0"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образования и науки Российской Федерации от 30 августа 2013 года </w:t>
      </w:r>
      <w:r w:rsidR="0034492B">
        <w:rPr>
          <w:rFonts w:ascii="Times New Roman" w:hAnsi="Times New Roman" w:cs="Times New Roman"/>
          <w:sz w:val="24"/>
          <w:szCs w:val="24"/>
        </w:rPr>
        <w:t>№ 1014 «</w:t>
      </w:r>
      <w:r w:rsidR="0034492B" w:rsidRPr="007D4B46">
        <w:rPr>
          <w:rFonts w:ascii="Times New Roman" w:hAnsi="Times New Roman" w:cs="Times New Roman"/>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образовательным программам дошкольного образования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1"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w:t>
      </w:r>
      <w:r w:rsidR="0034492B">
        <w:rPr>
          <w:rFonts w:ascii="Times New Roman" w:hAnsi="Times New Roman" w:cs="Times New Roman"/>
          <w:sz w:val="24"/>
          <w:szCs w:val="24"/>
        </w:rPr>
        <w:t>№ 543 «</w:t>
      </w:r>
      <w:r w:rsidR="0034492B" w:rsidRPr="007D4B46">
        <w:rPr>
          <w:rFonts w:ascii="Times New Roman" w:hAnsi="Times New Roman" w:cs="Times New Roman"/>
          <w:sz w:val="24"/>
          <w:szCs w:val="24"/>
        </w:rPr>
        <w:t>Об утверждении Положения об организации обеспечения населения средствами индивидуальной защиты</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2"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w:t>
      </w:r>
      <w:r w:rsidR="0034492B">
        <w:rPr>
          <w:rFonts w:ascii="Times New Roman" w:hAnsi="Times New Roman" w:cs="Times New Roman"/>
          <w:sz w:val="24"/>
          <w:szCs w:val="24"/>
        </w:rPr>
        <w:t xml:space="preserve">дерации от </w:t>
      </w:r>
      <w:r w:rsidR="0034492B">
        <w:rPr>
          <w:rFonts w:ascii="Times New Roman" w:hAnsi="Times New Roman" w:cs="Times New Roman"/>
          <w:sz w:val="24"/>
          <w:szCs w:val="24"/>
        </w:rPr>
        <w:br/>
        <w:t>17 апреля 2014 года №</w:t>
      </w:r>
      <w:r w:rsidR="0034492B" w:rsidRPr="007D4B46">
        <w:rPr>
          <w:rFonts w:ascii="Times New Roman" w:hAnsi="Times New Roman" w:cs="Times New Roman"/>
          <w:sz w:val="24"/>
          <w:szCs w:val="24"/>
        </w:rPr>
        <w:t xml:space="preserve"> 258н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примерной номенклатуры организаций социального обслуживания</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3"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934н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w:t>
      </w:r>
      <w:r w:rsidR="0034492B">
        <w:rPr>
          <w:rFonts w:ascii="Times New Roman" w:hAnsi="Times New Roman" w:cs="Times New Roman"/>
          <w:sz w:val="24"/>
          <w:szCs w:val="24"/>
        </w:rPr>
        <w:t>ания»</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4"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труда и социальной защиты Российской Федерации от 24 ноября 2014 года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 xml:space="preserve"> 940н </w:t>
      </w:r>
      <w:r w:rsidR="0034492B">
        <w:rPr>
          <w:rFonts w:ascii="Times New Roman" w:hAnsi="Times New Roman" w:cs="Times New Roman"/>
          <w:sz w:val="24"/>
          <w:szCs w:val="24"/>
        </w:rPr>
        <w:t>«</w:t>
      </w:r>
      <w:r w:rsidR="0034492B" w:rsidRPr="007D4B46">
        <w:rPr>
          <w:rFonts w:ascii="Times New Roman" w:hAnsi="Times New Roman" w:cs="Times New Roman"/>
          <w:sz w:val="24"/>
          <w:szCs w:val="24"/>
        </w:rPr>
        <w:t>Об утверждении Правил организации деятельности организаций социального обслуживани</w:t>
      </w:r>
      <w:r w:rsidR="0034492B">
        <w:rPr>
          <w:rFonts w:ascii="Times New Roman" w:hAnsi="Times New Roman" w:cs="Times New Roman"/>
          <w:sz w:val="24"/>
          <w:szCs w:val="24"/>
        </w:rPr>
        <w:t>я, их структурных подразделений»</w:t>
      </w:r>
      <w:r w:rsidR="0034492B" w:rsidRPr="007D4B46">
        <w:rPr>
          <w:rFonts w:ascii="Times New Roman" w:hAnsi="Times New Roman" w:cs="Times New Roman"/>
          <w:sz w:val="24"/>
          <w:szCs w:val="24"/>
        </w:rPr>
        <w:t>;</w:t>
      </w:r>
    </w:p>
    <w:p w:rsidR="0034492B" w:rsidRPr="007D4B46" w:rsidRDefault="00E54141" w:rsidP="007D4B46">
      <w:pPr>
        <w:pStyle w:val="ConsPlusNormal"/>
        <w:ind w:firstLine="709"/>
        <w:jc w:val="both"/>
        <w:rPr>
          <w:rFonts w:ascii="Times New Roman" w:hAnsi="Times New Roman" w:cs="Times New Roman"/>
          <w:sz w:val="24"/>
          <w:szCs w:val="24"/>
        </w:rPr>
      </w:pPr>
      <w:hyperlink r:id="rId95" w:history="1">
        <w:r w:rsidR="0034492B" w:rsidRPr="007D4B46">
          <w:rPr>
            <w:rFonts w:ascii="Times New Roman" w:hAnsi="Times New Roman" w:cs="Times New Roman"/>
            <w:sz w:val="24"/>
            <w:szCs w:val="24"/>
          </w:rPr>
          <w:t>приказ</w:t>
        </w:r>
      </w:hyperlink>
      <w:r w:rsidR="0034492B" w:rsidRPr="007D4B46">
        <w:rPr>
          <w:rFonts w:ascii="Times New Roman" w:hAnsi="Times New Roman" w:cs="Times New Roman"/>
          <w:sz w:val="24"/>
          <w:szCs w:val="24"/>
        </w:rPr>
        <w:t xml:space="preserve"> Министерства транспорта Российской Фед</w:t>
      </w:r>
      <w:r w:rsidR="0034492B">
        <w:rPr>
          <w:rFonts w:ascii="Times New Roman" w:hAnsi="Times New Roman" w:cs="Times New Roman"/>
          <w:sz w:val="24"/>
          <w:szCs w:val="24"/>
        </w:rPr>
        <w:t>ерации от 25 августа 2015 года № 262 «</w:t>
      </w:r>
      <w:r w:rsidR="0034492B" w:rsidRPr="007D4B46">
        <w:rPr>
          <w:rFonts w:ascii="Times New Roman" w:hAnsi="Times New Roman" w:cs="Times New Roman"/>
          <w:sz w:val="24"/>
          <w:szCs w:val="24"/>
        </w:rPr>
        <w:t>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r w:rsidR="0034492B">
        <w:rPr>
          <w:rFonts w:ascii="Times New Roman" w:hAnsi="Times New Roman" w:cs="Times New Roman"/>
          <w:sz w:val="24"/>
          <w:szCs w:val="24"/>
        </w:rPr>
        <w:t>»</w:t>
      </w:r>
      <w:r w:rsidR="0034492B" w:rsidRPr="007D4B46">
        <w:rPr>
          <w:rFonts w:ascii="Times New Roman" w:hAnsi="Times New Roman" w:cs="Times New Roman"/>
          <w:sz w:val="24"/>
          <w:szCs w:val="24"/>
        </w:rPr>
        <w:t>.</w:t>
      </w:r>
    </w:p>
    <w:p w:rsidR="0034492B" w:rsidRDefault="0034492B">
      <w:pPr>
        <w:pStyle w:val="ConsPlusNormal"/>
        <w:ind w:firstLine="540"/>
        <w:jc w:val="both"/>
        <w:rPr>
          <w:rFonts w:ascii="Times New Roman" w:hAnsi="Times New Roman" w:cs="Times New Roman"/>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Областные законы и нормативные правовые акты </w:t>
      </w:r>
      <w:r>
        <w:rPr>
          <w:rFonts w:ascii="Times New Roman" w:hAnsi="Times New Roman" w:cs="Times New Roman"/>
          <w:sz w:val="24"/>
          <w:szCs w:val="24"/>
        </w:rPr>
        <w:br/>
        <w:t>Архангельской области</w:t>
      </w:r>
    </w:p>
    <w:p w:rsidR="0034492B" w:rsidRDefault="0034492B">
      <w:pPr>
        <w:pStyle w:val="ConsPlusNormal"/>
        <w:ind w:firstLine="540"/>
        <w:jc w:val="both"/>
        <w:rPr>
          <w:rFonts w:ascii="Times New Roman" w:hAnsi="Times New Roman" w:cs="Times New Roman"/>
        </w:rPr>
      </w:pP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6" w:history="1">
        <w:r w:rsidRPr="00187519">
          <w:rPr>
            <w:rFonts w:ascii="Times New Roman" w:hAnsi="Times New Roman" w:cs="Times New Roman"/>
          </w:rPr>
          <w:t>закон</w:t>
        </w:r>
      </w:hyperlink>
      <w:r>
        <w:rPr>
          <w:rFonts w:ascii="Times New Roman" w:hAnsi="Times New Roman" w:cs="Times New Roman"/>
        </w:rPr>
        <w:t xml:space="preserve"> от 9 сентября 2004 года № 249-32-ОЗ «О перечнях труднодоступных местностей на территории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 xml:space="preserve">областной </w:t>
      </w:r>
      <w:hyperlink r:id="rId97" w:history="1">
        <w:r w:rsidRPr="00187519">
          <w:rPr>
            <w:rFonts w:ascii="Times New Roman" w:hAnsi="Times New Roman" w:cs="Times New Roman"/>
          </w:rPr>
          <w:t>закон</w:t>
        </w:r>
      </w:hyperlink>
      <w:r>
        <w:rPr>
          <w:rFonts w:ascii="Times New Roman" w:hAnsi="Times New Roman" w:cs="Times New Roman"/>
        </w:rPr>
        <w:t xml:space="preserve"> от 23 сентября 2004 года № 258-внеоч.-ОЗ «О статусе и границах территорий муниципальных образований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8" w:history="1">
        <w:r w:rsidRPr="00187519">
          <w:rPr>
            <w:rFonts w:ascii="Times New Roman" w:hAnsi="Times New Roman" w:cs="Times New Roman"/>
          </w:rPr>
          <w:t>закон</w:t>
        </w:r>
      </w:hyperlink>
      <w:r>
        <w:rPr>
          <w:rFonts w:ascii="Times New Roman" w:hAnsi="Times New Roman" w:cs="Times New Roman"/>
        </w:rPr>
        <w:t xml:space="preserve"> от 1 марта 2006 года № 153-9-ОЗ «Градостроительный кодекс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99" w:history="1">
        <w:r w:rsidRPr="00187519">
          <w:rPr>
            <w:rFonts w:ascii="Times New Roman" w:hAnsi="Times New Roman" w:cs="Times New Roman"/>
          </w:rPr>
          <w:t>закон</w:t>
        </w:r>
      </w:hyperlink>
      <w:r>
        <w:rPr>
          <w:rFonts w:ascii="Times New Roman" w:hAnsi="Times New Roman" w:cs="Times New Roman"/>
        </w:rPr>
        <w:t xml:space="preserve"> от 26 сентября 2007 года № 391-20-ОЗ «Об аварийно-спасательных службах и статусе спасателей в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0" w:history="1">
        <w:r w:rsidRPr="00187519">
          <w:rPr>
            <w:rFonts w:ascii="Times New Roman" w:hAnsi="Times New Roman" w:cs="Times New Roman"/>
          </w:rPr>
          <w:t>закон</w:t>
        </w:r>
      </w:hyperlink>
      <w:r>
        <w:rPr>
          <w:rFonts w:ascii="Times New Roman" w:hAnsi="Times New Roman" w:cs="Times New Roman"/>
        </w:rPr>
        <w:t xml:space="preserve"> от 23 сентября 2009 года № 65-5-ОЗ «Об административно-территориальном устройстве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областной </w:t>
      </w:r>
      <w:hyperlink r:id="rId101" w:history="1">
        <w:r w:rsidRPr="00187519">
          <w:rPr>
            <w:rFonts w:ascii="Times New Roman" w:hAnsi="Times New Roman" w:cs="Times New Roman"/>
          </w:rPr>
          <w:t>закон</w:t>
        </w:r>
      </w:hyperlink>
      <w:r>
        <w:rPr>
          <w:rFonts w:ascii="Times New Roman" w:hAnsi="Times New Roman" w:cs="Times New Roman"/>
        </w:rPr>
        <w:t xml:space="preserve"> от 29 июня 2015 года № 296-18-ОЗ «О стратегическом планировании в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2" w:history="1">
        <w:r w:rsidR="0034492B" w:rsidRPr="00187519">
          <w:rPr>
            <w:rFonts w:ascii="Times New Roman" w:hAnsi="Times New Roman" w:cs="Times New Roman"/>
          </w:rPr>
          <w:t>указ</w:t>
        </w:r>
      </w:hyperlink>
      <w:r w:rsidR="0034492B">
        <w:rPr>
          <w:rFonts w:ascii="Times New Roman" w:hAnsi="Times New Roman" w:cs="Times New Roman"/>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3"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4"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5"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6"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средств для Архангельской области и входящих в ее состав муниципальных образований»;</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7"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8"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09"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10" w:history="1">
        <w:r w:rsidR="0034492B" w:rsidRPr="00187519">
          <w:rPr>
            <w:rFonts w:ascii="Times New Roman" w:hAnsi="Times New Roman" w:cs="Times New Roman"/>
          </w:rPr>
          <w:t>постановление</w:t>
        </w:r>
      </w:hyperlink>
      <w:r w:rsidR="0034492B">
        <w:rPr>
          <w:rFonts w:ascii="Times New Roman" w:hAnsi="Times New Roman" w:cs="Times New Roman"/>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 государственным казенным учреждением Архангельской области "Дорожное агентство "Архангельскавтодор"»;</w:t>
      </w:r>
    </w:p>
    <w:p w:rsidR="0034492B" w:rsidRDefault="00E54141" w:rsidP="00187519">
      <w:pPr>
        <w:autoSpaceDE w:val="0"/>
        <w:autoSpaceDN w:val="0"/>
        <w:adjustRightInd w:val="0"/>
        <w:spacing w:after="0" w:line="240" w:lineRule="auto"/>
        <w:ind w:firstLine="540"/>
        <w:jc w:val="both"/>
        <w:rPr>
          <w:rFonts w:ascii="Times New Roman" w:hAnsi="Times New Roman" w:cs="Times New Roman"/>
        </w:rPr>
      </w:pPr>
      <w:hyperlink r:id="rId111" w:history="1">
        <w:r w:rsidR="0034492B" w:rsidRPr="00187519">
          <w:rPr>
            <w:rFonts w:ascii="Times New Roman" w:hAnsi="Times New Roman" w:cs="Times New Roman"/>
          </w:rPr>
          <w:t>распоряжение</w:t>
        </w:r>
      </w:hyperlink>
      <w:r w:rsidR="0034492B">
        <w:rPr>
          <w:rFonts w:ascii="Times New Roman" w:hAnsi="Times New Roman" w:cs="Times New Roman"/>
        </w:rPr>
        <w:t xml:space="preserve"> Губернатора Архангельской области от 10 марта 2015 года № 178-р «О перечне системообразующих организаций Архангельской области»;</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34492B" w:rsidRDefault="0034492B" w:rsidP="001875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34492B" w:rsidRDefault="0034492B">
      <w:pPr>
        <w:pStyle w:val="ConsPlusNormal"/>
        <w:ind w:firstLine="540"/>
        <w:jc w:val="both"/>
        <w:rPr>
          <w:rFonts w:ascii="Times New Roman" w:hAnsi="Times New Roman" w:cs="Times New Roman"/>
        </w:rPr>
      </w:pPr>
    </w:p>
    <w:p w:rsidR="0034492B" w:rsidRPr="0062511B" w:rsidRDefault="0034492B" w:rsidP="0062511B">
      <w:pPr>
        <w:pStyle w:val="ConsPlusNormal"/>
        <w:ind w:firstLine="540"/>
        <w:jc w:val="center"/>
        <w:rPr>
          <w:rFonts w:ascii="Times New Roman" w:hAnsi="Times New Roman" w:cs="Times New Roman"/>
        </w:rPr>
      </w:pPr>
      <w:r w:rsidRPr="0062511B">
        <w:rPr>
          <w:rFonts w:ascii="Times New Roman" w:hAnsi="Times New Roman" w:cs="Times New Roman"/>
        </w:rPr>
        <w:t xml:space="preserve">Нормативные правовые акты </w:t>
      </w:r>
      <w:r w:rsidR="00F962F9">
        <w:rPr>
          <w:rFonts w:ascii="Times New Roman" w:hAnsi="Times New Roman" w:cs="Times New Roman"/>
        </w:rPr>
        <w:t>городского</w:t>
      </w:r>
      <w:r w:rsidRPr="00722BCA">
        <w:rPr>
          <w:rFonts w:ascii="Times New Roman" w:hAnsi="Times New Roman" w:cs="Times New Roman"/>
        </w:rPr>
        <w:t xml:space="preserve"> </w:t>
      </w:r>
      <w:r w:rsidRPr="0062511B">
        <w:rPr>
          <w:rFonts w:ascii="Times New Roman" w:hAnsi="Times New Roman" w:cs="Times New Roman"/>
        </w:rPr>
        <w:t xml:space="preserve">поселения </w:t>
      </w:r>
      <w:r w:rsidRPr="0062511B">
        <w:rPr>
          <w:rFonts w:ascii="Times New Roman" w:hAnsi="Times New Roman" w:cs="Times New Roman"/>
        </w:rPr>
        <w:br/>
        <w:t>«</w:t>
      </w:r>
      <w:r w:rsidR="00F962F9">
        <w:rPr>
          <w:rFonts w:ascii="Times New Roman" w:hAnsi="Times New Roman" w:cs="Times New Roman"/>
        </w:rPr>
        <w:t>Коношское</w:t>
      </w:r>
      <w:r w:rsidRPr="0062511B">
        <w:rPr>
          <w:rFonts w:ascii="Times New Roman" w:hAnsi="Times New Roman" w:cs="Times New Roman"/>
        </w:rPr>
        <w:t xml:space="preserve">»  </w:t>
      </w:r>
      <w:r w:rsidR="00F962F9">
        <w:rPr>
          <w:rFonts w:ascii="Times New Roman" w:hAnsi="Times New Roman" w:cs="Times New Roman"/>
        </w:rPr>
        <w:t>Коношского</w:t>
      </w:r>
      <w:r w:rsidRPr="0062511B">
        <w:rPr>
          <w:rFonts w:ascii="Times New Roman" w:hAnsi="Times New Roman" w:cs="Times New Roman"/>
        </w:rPr>
        <w:t xml:space="preserve"> муниципального района </w:t>
      </w:r>
      <w:r w:rsidRPr="0062511B">
        <w:rPr>
          <w:rFonts w:ascii="Times New Roman" w:hAnsi="Times New Roman" w:cs="Times New Roman"/>
        </w:rPr>
        <w:br/>
        <w:t>Архангельской области</w:t>
      </w:r>
    </w:p>
    <w:p w:rsidR="0034492B" w:rsidRPr="0062511B" w:rsidRDefault="0034492B" w:rsidP="007D4B46">
      <w:pPr>
        <w:autoSpaceDE w:val="0"/>
        <w:autoSpaceDN w:val="0"/>
        <w:adjustRightInd w:val="0"/>
        <w:spacing w:after="0" w:line="240" w:lineRule="auto"/>
        <w:ind w:firstLine="540"/>
        <w:jc w:val="both"/>
        <w:rPr>
          <w:rFonts w:ascii="Times New Roman" w:hAnsi="Times New Roman" w:cs="Times New Roman"/>
        </w:rPr>
      </w:pPr>
    </w:p>
    <w:p w:rsidR="0034492B" w:rsidRDefault="00E54141" w:rsidP="007D4B46">
      <w:pPr>
        <w:autoSpaceDE w:val="0"/>
        <w:autoSpaceDN w:val="0"/>
        <w:adjustRightInd w:val="0"/>
        <w:spacing w:after="0" w:line="240" w:lineRule="auto"/>
        <w:ind w:firstLine="540"/>
        <w:jc w:val="both"/>
        <w:rPr>
          <w:rFonts w:ascii="Times New Roman" w:hAnsi="Times New Roman" w:cs="Times New Roman"/>
        </w:rPr>
      </w:pPr>
      <w:hyperlink r:id="rId112" w:history="1">
        <w:r w:rsidR="0034492B">
          <w:rPr>
            <w:rFonts w:ascii="Times New Roman" w:hAnsi="Times New Roman" w:cs="Times New Roman"/>
          </w:rPr>
          <w:t>устав</w:t>
        </w:r>
      </w:hyperlink>
      <w:r w:rsidR="0034492B" w:rsidRPr="007D4B46">
        <w:rPr>
          <w:rFonts w:ascii="Times New Roman" w:hAnsi="Times New Roman" w:cs="Times New Roman"/>
        </w:rPr>
        <w:t xml:space="preserve"> </w:t>
      </w:r>
      <w:r w:rsidR="00F962F9" w:rsidRPr="00F962F9">
        <w:rPr>
          <w:rFonts w:ascii="Times New Roman" w:hAnsi="Times New Roman" w:cs="Times New Roman"/>
        </w:rPr>
        <w:t xml:space="preserve">городского </w:t>
      </w:r>
      <w:r w:rsidR="0034492B" w:rsidRPr="0062511B">
        <w:rPr>
          <w:rFonts w:ascii="Times New Roman" w:hAnsi="Times New Roman" w:cs="Times New Roman"/>
        </w:rPr>
        <w:t>поселения «</w:t>
      </w:r>
      <w:r w:rsidR="00F962F9">
        <w:rPr>
          <w:rFonts w:ascii="Times New Roman" w:hAnsi="Times New Roman" w:cs="Times New Roman"/>
        </w:rPr>
        <w:t>Коношское</w:t>
      </w:r>
      <w:r w:rsidR="0034492B" w:rsidRPr="0062511B">
        <w:rPr>
          <w:rFonts w:ascii="Times New Roman" w:hAnsi="Times New Roman" w:cs="Times New Roman"/>
        </w:rPr>
        <w:t xml:space="preserve">»  </w:t>
      </w:r>
      <w:r w:rsidR="00F962F9">
        <w:rPr>
          <w:rFonts w:ascii="Times New Roman" w:hAnsi="Times New Roman" w:cs="Times New Roman"/>
        </w:rPr>
        <w:t xml:space="preserve">Коношского </w:t>
      </w:r>
      <w:r w:rsidR="0034492B" w:rsidRPr="0062511B">
        <w:rPr>
          <w:rFonts w:ascii="Times New Roman" w:hAnsi="Times New Roman" w:cs="Times New Roman"/>
        </w:rPr>
        <w:t>муниципального района Архангельской области</w:t>
      </w:r>
      <w:r w:rsidR="007F19C5">
        <w:rPr>
          <w:rFonts w:ascii="Times New Roman" w:hAnsi="Times New Roman" w:cs="Times New Roman"/>
        </w:rPr>
        <w:t xml:space="preserve"> (в новой редакции)</w:t>
      </w:r>
      <w:r w:rsidR="0034492B">
        <w:rPr>
          <w:rFonts w:ascii="Times New Roman" w:hAnsi="Times New Roman" w:cs="Times New Roman"/>
        </w:rPr>
        <w:t xml:space="preserve">, </w:t>
      </w:r>
      <w:r w:rsidR="007F19C5">
        <w:rPr>
          <w:rFonts w:ascii="Times New Roman" w:hAnsi="Times New Roman" w:cs="Times New Roman"/>
        </w:rPr>
        <w:t>утверждённый</w:t>
      </w:r>
      <w:r w:rsidR="0034492B">
        <w:rPr>
          <w:rFonts w:ascii="Times New Roman" w:hAnsi="Times New Roman" w:cs="Times New Roman"/>
        </w:rPr>
        <w:t xml:space="preserve"> решением </w:t>
      </w:r>
      <w:r w:rsidR="007F19C5">
        <w:rPr>
          <w:rFonts w:ascii="Times New Roman" w:hAnsi="Times New Roman" w:cs="Times New Roman"/>
        </w:rPr>
        <w:t xml:space="preserve">сессии Муниципального </w:t>
      </w:r>
      <w:r w:rsidR="0034492B">
        <w:rPr>
          <w:rFonts w:ascii="Times New Roman" w:hAnsi="Times New Roman" w:cs="Times New Roman"/>
        </w:rPr>
        <w:t xml:space="preserve">Совета </w:t>
      </w:r>
      <w:r w:rsidR="00F962F9">
        <w:rPr>
          <w:rFonts w:ascii="Times New Roman" w:hAnsi="Times New Roman" w:cs="Times New Roman"/>
        </w:rPr>
        <w:t>муниципального образования «Коношское</w:t>
      </w:r>
      <w:r w:rsidR="0034492B">
        <w:rPr>
          <w:rFonts w:ascii="Times New Roman" w:hAnsi="Times New Roman" w:cs="Times New Roman"/>
        </w:rPr>
        <w:t xml:space="preserve">» </w:t>
      </w:r>
      <w:r w:rsidR="00F962F9">
        <w:rPr>
          <w:rFonts w:ascii="Times New Roman" w:hAnsi="Times New Roman" w:cs="Times New Roman"/>
        </w:rPr>
        <w:t>Коношского</w:t>
      </w:r>
      <w:r w:rsidR="0034492B">
        <w:rPr>
          <w:rFonts w:ascii="Times New Roman" w:hAnsi="Times New Roman" w:cs="Times New Roman"/>
        </w:rPr>
        <w:t xml:space="preserve"> муниципального района Архангельской области от </w:t>
      </w:r>
      <w:r w:rsidR="007F19C5">
        <w:rPr>
          <w:rFonts w:ascii="Times New Roman" w:hAnsi="Times New Roman" w:cs="Times New Roman"/>
        </w:rPr>
        <w:t>15</w:t>
      </w:r>
      <w:r w:rsidR="0034492B">
        <w:rPr>
          <w:rFonts w:ascii="Times New Roman" w:hAnsi="Times New Roman" w:cs="Times New Roman"/>
        </w:rPr>
        <w:t>.</w:t>
      </w:r>
      <w:r w:rsidR="007F19C5">
        <w:rPr>
          <w:rFonts w:ascii="Times New Roman" w:hAnsi="Times New Roman" w:cs="Times New Roman"/>
        </w:rPr>
        <w:t>05</w:t>
      </w:r>
      <w:r w:rsidR="0034492B">
        <w:rPr>
          <w:rFonts w:ascii="Times New Roman" w:hAnsi="Times New Roman" w:cs="Times New Roman"/>
        </w:rPr>
        <w:t>.</w:t>
      </w:r>
      <w:r w:rsidR="007F19C5">
        <w:rPr>
          <w:rFonts w:ascii="Times New Roman" w:hAnsi="Times New Roman" w:cs="Times New Roman"/>
        </w:rPr>
        <w:t>2014г. № 53</w:t>
      </w:r>
      <w:r w:rsidR="0034492B">
        <w:rPr>
          <w:rFonts w:ascii="Times New Roman" w:hAnsi="Times New Roman" w:cs="Times New Roman"/>
        </w:rPr>
        <w:t>.</w:t>
      </w:r>
    </w:p>
    <w:p w:rsidR="0034492B" w:rsidRPr="007D4B46" w:rsidRDefault="0034492B" w:rsidP="007D4B46">
      <w:pPr>
        <w:autoSpaceDE w:val="0"/>
        <w:autoSpaceDN w:val="0"/>
        <w:adjustRightInd w:val="0"/>
        <w:spacing w:after="0" w:line="240" w:lineRule="auto"/>
        <w:ind w:firstLine="540"/>
        <w:jc w:val="both"/>
        <w:rPr>
          <w:rFonts w:ascii="Times New Roman" w:hAnsi="Times New Roman" w:cs="Times New Roman"/>
        </w:rPr>
      </w:pPr>
      <w:r w:rsidRPr="007D4B46">
        <w:rPr>
          <w:rFonts w:ascii="Times New Roman" w:hAnsi="Times New Roman" w:cs="Times New Roman"/>
        </w:rPr>
        <w:lastRenderedPageBreak/>
        <w:t>Р</w:t>
      </w:r>
      <w:r w:rsidR="00A730E5">
        <w:rPr>
          <w:rFonts w:ascii="Times New Roman" w:hAnsi="Times New Roman" w:cs="Times New Roman"/>
        </w:rPr>
        <w:t>аспоряжение главы</w:t>
      </w:r>
      <w:r>
        <w:rPr>
          <w:rFonts w:ascii="Times New Roman" w:hAnsi="Times New Roman" w:cs="Times New Roman"/>
        </w:rPr>
        <w:t xml:space="preserve"> муниципального образования «</w:t>
      </w:r>
      <w:r w:rsidR="00A730E5">
        <w:rPr>
          <w:rFonts w:ascii="Times New Roman" w:hAnsi="Times New Roman" w:cs="Times New Roman"/>
        </w:rPr>
        <w:t>Коношское</w:t>
      </w:r>
      <w:r>
        <w:rPr>
          <w:rFonts w:ascii="Times New Roman" w:hAnsi="Times New Roman" w:cs="Times New Roman"/>
        </w:rPr>
        <w:t xml:space="preserve">» </w:t>
      </w:r>
      <w:r w:rsidR="00A730E5">
        <w:rPr>
          <w:rFonts w:ascii="Times New Roman" w:hAnsi="Times New Roman" w:cs="Times New Roman"/>
        </w:rPr>
        <w:t>Коношского</w:t>
      </w:r>
      <w:r>
        <w:rPr>
          <w:rFonts w:ascii="Times New Roman" w:hAnsi="Times New Roman" w:cs="Times New Roman"/>
        </w:rPr>
        <w:t xml:space="preserve"> муниципального района Архангельской области от</w:t>
      </w:r>
      <w:r w:rsidR="00A730E5">
        <w:rPr>
          <w:rFonts w:ascii="Times New Roman" w:hAnsi="Times New Roman" w:cs="Times New Roman"/>
        </w:rPr>
        <w:t xml:space="preserve"> 12</w:t>
      </w:r>
      <w:r>
        <w:rPr>
          <w:rFonts w:ascii="Times New Roman" w:hAnsi="Times New Roman" w:cs="Times New Roman"/>
        </w:rPr>
        <w:t>.</w:t>
      </w:r>
      <w:r w:rsidR="00A730E5">
        <w:rPr>
          <w:rFonts w:ascii="Times New Roman" w:hAnsi="Times New Roman" w:cs="Times New Roman"/>
        </w:rPr>
        <w:t>07</w:t>
      </w:r>
      <w:r>
        <w:rPr>
          <w:rFonts w:ascii="Times New Roman" w:hAnsi="Times New Roman" w:cs="Times New Roman"/>
        </w:rPr>
        <w:t>.</w:t>
      </w:r>
      <w:r w:rsidR="00A730E5">
        <w:rPr>
          <w:rFonts w:ascii="Times New Roman" w:hAnsi="Times New Roman" w:cs="Times New Roman"/>
        </w:rPr>
        <w:t>2017 г.</w:t>
      </w:r>
      <w:r>
        <w:rPr>
          <w:rFonts w:ascii="Times New Roman" w:hAnsi="Times New Roman" w:cs="Times New Roman"/>
        </w:rPr>
        <w:t xml:space="preserve"> № </w:t>
      </w:r>
      <w:r w:rsidR="00A730E5">
        <w:rPr>
          <w:rFonts w:ascii="Times New Roman" w:hAnsi="Times New Roman" w:cs="Times New Roman"/>
        </w:rPr>
        <w:t>535а</w:t>
      </w:r>
      <w:r w:rsidRPr="007D4B46">
        <w:rPr>
          <w:rFonts w:ascii="Times New Roman" w:hAnsi="Times New Roman" w:cs="Times New Roman"/>
        </w:rPr>
        <w:t xml:space="preserve"> </w:t>
      </w:r>
      <w:r>
        <w:rPr>
          <w:rFonts w:ascii="Times New Roman" w:hAnsi="Times New Roman" w:cs="Times New Roman"/>
        </w:rPr>
        <w:t xml:space="preserve"> «</w:t>
      </w:r>
      <w:r w:rsidRPr="007D4B46">
        <w:rPr>
          <w:rFonts w:ascii="Times New Roman" w:hAnsi="Times New Roman" w:cs="Times New Roman"/>
        </w:rPr>
        <w:t xml:space="preserve">Об утверждении Порядка подготовки, утверждения местных нормативов градостроительного проектирования </w:t>
      </w:r>
      <w:r w:rsidRPr="00A730E5">
        <w:rPr>
          <w:rFonts w:ascii="Times New Roman" w:hAnsi="Times New Roman" w:cs="Times New Roman"/>
        </w:rPr>
        <w:t>городского</w:t>
      </w:r>
      <w:r w:rsidRPr="00722BCA">
        <w:rPr>
          <w:rFonts w:ascii="Times New Roman" w:hAnsi="Times New Roman" w:cs="Times New Roman"/>
        </w:rPr>
        <w:t xml:space="preserve"> </w:t>
      </w:r>
      <w:r w:rsidRPr="0062511B">
        <w:rPr>
          <w:rFonts w:ascii="Times New Roman" w:hAnsi="Times New Roman" w:cs="Times New Roman"/>
        </w:rPr>
        <w:t>поселения «</w:t>
      </w:r>
      <w:r w:rsidR="00A730E5">
        <w:rPr>
          <w:rFonts w:ascii="Times New Roman" w:hAnsi="Times New Roman" w:cs="Times New Roman"/>
        </w:rPr>
        <w:t>Коношское</w:t>
      </w:r>
      <w:r w:rsidRPr="0062511B">
        <w:rPr>
          <w:rFonts w:ascii="Times New Roman" w:hAnsi="Times New Roman" w:cs="Times New Roman"/>
        </w:rPr>
        <w:t xml:space="preserve">» </w:t>
      </w:r>
      <w:r w:rsidR="00A730E5">
        <w:rPr>
          <w:rFonts w:ascii="Times New Roman" w:hAnsi="Times New Roman" w:cs="Times New Roman"/>
        </w:rPr>
        <w:t>Коношского</w:t>
      </w:r>
      <w:r w:rsidRPr="0062511B">
        <w:rPr>
          <w:rFonts w:ascii="Times New Roman" w:hAnsi="Times New Roman" w:cs="Times New Roman"/>
        </w:rPr>
        <w:t xml:space="preserve"> муниципального района Архангельской области</w:t>
      </w:r>
      <w:r>
        <w:rPr>
          <w:rFonts w:ascii="Times New Roman" w:hAnsi="Times New Roman" w:cs="Times New Roman"/>
        </w:rPr>
        <w:t xml:space="preserve"> и внесения в них изменений»</w:t>
      </w:r>
      <w:r w:rsidRPr="007D4B46">
        <w:rPr>
          <w:rFonts w:ascii="Times New Roman" w:hAnsi="Times New Roman" w:cs="Times New Roman"/>
        </w:rPr>
        <w:t>;</w:t>
      </w:r>
    </w:p>
    <w:p w:rsidR="0034492B" w:rsidRPr="00722BCA" w:rsidRDefault="00A730E5" w:rsidP="007D4B4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Распоряжен</w:t>
      </w:r>
      <w:r w:rsidR="0034492B" w:rsidRPr="007D4B46">
        <w:rPr>
          <w:rFonts w:ascii="Times New Roman" w:hAnsi="Times New Roman" w:cs="Times New Roman"/>
        </w:rPr>
        <w:t xml:space="preserve">ие главы </w:t>
      </w:r>
      <w:r>
        <w:rPr>
          <w:rFonts w:ascii="Times New Roman" w:hAnsi="Times New Roman" w:cs="Times New Roman"/>
        </w:rPr>
        <w:t>муниципального образования</w:t>
      </w:r>
      <w:r w:rsidR="0034492B" w:rsidRPr="0062511B">
        <w:rPr>
          <w:rFonts w:ascii="Times New Roman" w:hAnsi="Times New Roman" w:cs="Times New Roman"/>
        </w:rPr>
        <w:t xml:space="preserve"> «</w:t>
      </w:r>
      <w:r>
        <w:rPr>
          <w:rFonts w:ascii="Times New Roman" w:hAnsi="Times New Roman" w:cs="Times New Roman"/>
        </w:rPr>
        <w:t>Коношское</w:t>
      </w:r>
      <w:r w:rsidR="0034492B" w:rsidRPr="0062511B">
        <w:rPr>
          <w:rFonts w:ascii="Times New Roman" w:hAnsi="Times New Roman" w:cs="Times New Roman"/>
        </w:rPr>
        <w:t xml:space="preserve">» </w:t>
      </w:r>
      <w:r>
        <w:rPr>
          <w:rFonts w:ascii="Times New Roman" w:hAnsi="Times New Roman" w:cs="Times New Roman"/>
        </w:rPr>
        <w:t>Коношского</w:t>
      </w:r>
      <w:r w:rsidR="0034492B" w:rsidRPr="0062511B">
        <w:rPr>
          <w:rFonts w:ascii="Times New Roman" w:hAnsi="Times New Roman" w:cs="Times New Roman"/>
        </w:rPr>
        <w:t xml:space="preserve"> муниципального района Архангельской области</w:t>
      </w:r>
      <w:r w:rsidR="0034492B" w:rsidRPr="007D4B46">
        <w:rPr>
          <w:rFonts w:ascii="Times New Roman" w:hAnsi="Times New Roman" w:cs="Times New Roman"/>
        </w:rPr>
        <w:t xml:space="preserve"> от</w:t>
      </w:r>
      <w:r>
        <w:rPr>
          <w:rFonts w:ascii="Times New Roman" w:hAnsi="Times New Roman" w:cs="Times New Roman"/>
        </w:rPr>
        <w:t xml:space="preserve"> 19</w:t>
      </w:r>
      <w:r w:rsidR="0034492B" w:rsidRPr="007D4B46">
        <w:rPr>
          <w:rFonts w:ascii="Times New Roman" w:hAnsi="Times New Roman" w:cs="Times New Roman"/>
        </w:rPr>
        <w:t>.</w:t>
      </w:r>
      <w:r>
        <w:rPr>
          <w:rFonts w:ascii="Times New Roman" w:hAnsi="Times New Roman" w:cs="Times New Roman"/>
        </w:rPr>
        <w:t>07</w:t>
      </w:r>
      <w:r w:rsidR="0034492B" w:rsidRPr="007D4B46">
        <w:rPr>
          <w:rFonts w:ascii="Times New Roman" w:hAnsi="Times New Roman" w:cs="Times New Roman"/>
        </w:rPr>
        <w:t xml:space="preserve">.2017 № </w:t>
      </w:r>
      <w:r>
        <w:rPr>
          <w:rFonts w:ascii="Times New Roman" w:hAnsi="Times New Roman" w:cs="Times New Roman"/>
        </w:rPr>
        <w:t>556а</w:t>
      </w:r>
      <w:r w:rsidR="0034492B" w:rsidRPr="007D4B46">
        <w:rPr>
          <w:rFonts w:ascii="Times New Roman" w:hAnsi="Times New Roman" w:cs="Times New Roman"/>
        </w:rPr>
        <w:t xml:space="preserve"> «О подготовке местных нормативов градостроительного проектирования </w:t>
      </w:r>
      <w:r>
        <w:rPr>
          <w:rFonts w:ascii="Times New Roman" w:hAnsi="Times New Roman" w:cs="Times New Roman"/>
        </w:rPr>
        <w:t>городского поселения «</w:t>
      </w:r>
      <w:r w:rsidR="002C3BBE">
        <w:rPr>
          <w:rFonts w:ascii="Times New Roman" w:hAnsi="Times New Roman" w:cs="Times New Roman"/>
        </w:rPr>
        <w:t>Коношское</w:t>
      </w:r>
      <w:r w:rsidR="002C3BBE" w:rsidRPr="0062511B">
        <w:rPr>
          <w:rFonts w:ascii="Times New Roman" w:hAnsi="Times New Roman" w:cs="Times New Roman"/>
        </w:rPr>
        <w:t>» Коношского</w:t>
      </w:r>
      <w:r w:rsidR="0034492B" w:rsidRPr="0062511B">
        <w:rPr>
          <w:rFonts w:ascii="Times New Roman" w:hAnsi="Times New Roman" w:cs="Times New Roman"/>
        </w:rPr>
        <w:t xml:space="preserve"> муниципального</w:t>
      </w:r>
      <w:r w:rsidR="002C3BBE">
        <w:rPr>
          <w:rFonts w:ascii="Times New Roman" w:hAnsi="Times New Roman" w:cs="Times New Roman"/>
        </w:rPr>
        <w:t xml:space="preserve"> </w:t>
      </w:r>
      <w:r w:rsidR="0034492B" w:rsidRPr="0062511B">
        <w:rPr>
          <w:rFonts w:ascii="Times New Roman" w:hAnsi="Times New Roman" w:cs="Times New Roman"/>
        </w:rPr>
        <w:t>района Архангельской области</w:t>
      </w:r>
      <w:r w:rsidR="0034492B" w:rsidRPr="007D4B46">
        <w:rPr>
          <w:rFonts w:ascii="Times New Roman" w:hAnsi="Times New Roman" w:cs="Times New Roman"/>
        </w:rPr>
        <w:t>».</w:t>
      </w:r>
    </w:p>
    <w:p w:rsidR="0034492B" w:rsidRDefault="0034492B">
      <w:pPr>
        <w:pStyle w:val="ConsPlusNormal"/>
        <w:ind w:firstLine="540"/>
        <w:jc w:val="both"/>
        <w:rPr>
          <w:rFonts w:ascii="Times New Roman" w:hAnsi="Times New Roman" w:cs="Times New Roman"/>
        </w:rPr>
      </w:pPr>
    </w:p>
    <w:p w:rsidR="0034492B" w:rsidRDefault="0034492B" w:rsidP="0062511B">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Нормативно-технические и иные документы</w:t>
      </w:r>
    </w:p>
    <w:p w:rsidR="0034492B" w:rsidRDefault="0034492B">
      <w:pPr>
        <w:pStyle w:val="ConsPlusNormal"/>
        <w:ind w:firstLine="540"/>
        <w:jc w:val="both"/>
        <w:rPr>
          <w:rFonts w:ascii="Times New Roman" w:hAnsi="Times New Roman" w:cs="Times New Roman"/>
          <w:sz w:val="24"/>
          <w:szCs w:val="24"/>
        </w:rPr>
      </w:pPr>
    </w:p>
    <w:p w:rsidR="0034492B" w:rsidRPr="00722BCA"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42.13330.2011 «</w:t>
      </w:r>
      <w:r w:rsidRPr="00722BCA">
        <w:rPr>
          <w:rFonts w:ascii="Times New Roman" w:hAnsi="Times New Roman" w:cs="Times New Roman"/>
        </w:rPr>
        <w:t>Градостроительство. Планировка и застройка</w:t>
      </w:r>
      <w:r>
        <w:rPr>
          <w:rFonts w:ascii="Times New Roman" w:hAnsi="Times New Roman" w:cs="Times New Roman"/>
        </w:rPr>
        <w:t xml:space="preserve"> городских и сельских поселений»</w:t>
      </w:r>
      <w:r w:rsidRPr="00722BCA">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22BCA">
        <w:rPr>
          <w:rFonts w:ascii="Times New Roman" w:hAnsi="Times New Roman" w:cs="Times New Roman"/>
        </w:rPr>
        <w:t xml:space="preserve">Рекомендации по проектированию улиц и дорог городов и сельских поселений (составлены к главе СНиП </w:t>
      </w:r>
      <w:r w:rsidRPr="00753CA3">
        <w:rPr>
          <w:rFonts w:ascii="Times New Roman" w:hAnsi="Times New Roman" w:cs="Times New Roman"/>
        </w:rPr>
        <w:t>2.07.01-89*, утверждены Центральным научно-исследовательским и проектным институтом по градостроительству Минстроя России 01.01.1994);</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113.13330.2012 «</w:t>
      </w:r>
      <w:r w:rsidRPr="00753CA3">
        <w:rPr>
          <w:rFonts w:ascii="Times New Roman" w:hAnsi="Times New Roman" w:cs="Times New Roman"/>
        </w:rPr>
        <w:t>Стоянки автомобилей. Актуализированная редакция СНиП 21-02-99*</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59.13330.2012 «</w:t>
      </w:r>
      <w:r w:rsidRPr="00753CA3">
        <w:rPr>
          <w:rFonts w:ascii="Times New Roman" w:hAnsi="Times New Roman" w:cs="Times New Roman"/>
        </w:rPr>
        <w:t>Доступность зданий и сооружений для маломобильных групп населения. Актуализированная редакция СНиП 35-01-2001</w:t>
      </w:r>
      <w:r>
        <w:rPr>
          <w:rFonts w:ascii="Times New Roman" w:hAnsi="Times New Roman" w:cs="Times New Roman"/>
        </w:rPr>
        <w:t>»</w:t>
      </w:r>
      <w:r w:rsidRPr="00753CA3">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Pr>
          <w:rFonts w:ascii="Times New Roman" w:hAnsi="Times New Roman" w:cs="Times New Roman"/>
        </w:rPr>
        <w:t>Свод правил СП 18.13330.2011 «</w:t>
      </w:r>
      <w:r w:rsidRPr="00753CA3">
        <w:rPr>
          <w:rFonts w:ascii="Times New Roman" w:hAnsi="Times New Roman" w:cs="Times New Roman"/>
        </w:rPr>
        <w:t>Генеральные планы промышленных предприятий. Актуализированная редакция СНиП П-89-80*</w:t>
      </w:r>
      <w:r>
        <w:rPr>
          <w:rFonts w:ascii="Times New Roman" w:hAnsi="Times New Roman" w:cs="Times New Roman"/>
        </w:rPr>
        <w:t>»;</w:t>
      </w:r>
    </w:p>
    <w:p w:rsidR="0034492B" w:rsidRPr="00753CA3" w:rsidRDefault="00E54141">
      <w:pPr>
        <w:pStyle w:val="ConsPlusNormal"/>
        <w:ind w:firstLine="540"/>
        <w:jc w:val="both"/>
        <w:rPr>
          <w:rFonts w:ascii="Times New Roman" w:hAnsi="Times New Roman" w:cs="Times New Roman"/>
        </w:rPr>
      </w:pPr>
      <w:hyperlink r:id="rId113"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2.4.1.3049-13 </w:t>
      </w:r>
      <w:r w:rsidR="0034492B">
        <w:rPr>
          <w:rFonts w:ascii="Times New Roman" w:hAnsi="Times New Roman" w:cs="Times New Roman"/>
        </w:rPr>
        <w:t>«</w:t>
      </w:r>
      <w:r w:rsidR="0034492B" w:rsidRPr="00753CA3">
        <w:rPr>
          <w:rFonts w:ascii="Times New Roman" w:hAnsi="Times New Roman" w:cs="Times New Roman"/>
        </w:rPr>
        <w:t>Санитарно-эпидемиологические требования к устройству, содержанию и организации режима работы дошкольных образовательных организаций</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E54141">
      <w:pPr>
        <w:pStyle w:val="ConsPlusNormal"/>
        <w:ind w:firstLine="540"/>
        <w:jc w:val="both"/>
        <w:rPr>
          <w:rFonts w:ascii="Times New Roman" w:hAnsi="Times New Roman" w:cs="Times New Roman"/>
        </w:rPr>
      </w:pPr>
      <w:hyperlink r:id="rId114"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2.2.1/2.1.1.1200-03 </w:t>
      </w:r>
      <w:r w:rsidR="0034492B">
        <w:rPr>
          <w:rFonts w:ascii="Times New Roman" w:hAnsi="Times New Roman" w:cs="Times New Roman"/>
        </w:rPr>
        <w:t>«</w:t>
      </w:r>
      <w:r w:rsidR="0034492B" w:rsidRPr="00753CA3">
        <w:rPr>
          <w:rFonts w:ascii="Times New Roman" w:hAnsi="Times New Roman" w:cs="Times New Roman"/>
        </w:rPr>
        <w:t>Санитарно-защитные зоны и санитарная классификация предприятий, сооружений и иных объектов</w:t>
      </w:r>
      <w:r w:rsidR="0034492B">
        <w:rPr>
          <w:rFonts w:ascii="Times New Roman" w:hAnsi="Times New Roman" w:cs="Times New Roman"/>
        </w:rPr>
        <w:t>»</w:t>
      </w:r>
      <w:r w:rsidR="0034492B" w:rsidRPr="00753CA3">
        <w:rPr>
          <w:rFonts w:ascii="Times New Roman" w:hAnsi="Times New Roman" w:cs="Times New Roman"/>
        </w:rPr>
        <w:t>;</w:t>
      </w:r>
    </w:p>
    <w:p w:rsidR="0034492B" w:rsidRPr="00753CA3" w:rsidRDefault="00E54141">
      <w:pPr>
        <w:pStyle w:val="ConsPlusNormal"/>
        <w:ind w:firstLine="540"/>
        <w:jc w:val="both"/>
        <w:rPr>
          <w:rFonts w:ascii="Times New Roman" w:hAnsi="Times New Roman" w:cs="Times New Roman"/>
        </w:rPr>
      </w:pPr>
      <w:hyperlink r:id="rId115" w:history="1">
        <w:r w:rsidR="0034492B" w:rsidRPr="00753CA3">
          <w:rPr>
            <w:rFonts w:ascii="Times New Roman" w:hAnsi="Times New Roman" w:cs="Times New Roman"/>
          </w:rPr>
          <w:t>СанПиН</w:t>
        </w:r>
      </w:hyperlink>
      <w:r w:rsidR="0034492B" w:rsidRPr="00753CA3">
        <w:rPr>
          <w:rFonts w:ascii="Times New Roman" w:hAnsi="Times New Roman" w:cs="Times New Roman"/>
        </w:rPr>
        <w:t xml:space="preserve"> 2.1.2882-11 </w:t>
      </w:r>
      <w:r w:rsidR="0034492B">
        <w:rPr>
          <w:rFonts w:ascii="Times New Roman" w:hAnsi="Times New Roman" w:cs="Times New Roman"/>
        </w:rPr>
        <w:t>«</w:t>
      </w:r>
      <w:r w:rsidR="0034492B" w:rsidRPr="00753CA3">
        <w:rPr>
          <w:rFonts w:ascii="Times New Roman" w:hAnsi="Times New Roman" w:cs="Times New Roman"/>
        </w:rPr>
        <w:t>Гигиенические требования к размещению, устройству и содержанию кладбищ, зданий и сооружений похоронного назначения</w:t>
      </w:r>
      <w:r w:rsidR="0034492B">
        <w:rPr>
          <w:rFonts w:ascii="Times New Roman" w:hAnsi="Times New Roman" w:cs="Times New Roman"/>
        </w:rPr>
        <w:t>»;</w:t>
      </w:r>
    </w:p>
    <w:p w:rsidR="0034492B" w:rsidRPr="00753CA3"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СН 461-74 </w:t>
      </w:r>
      <w:r>
        <w:rPr>
          <w:rFonts w:ascii="Times New Roman" w:hAnsi="Times New Roman" w:cs="Times New Roman"/>
        </w:rPr>
        <w:t>«</w:t>
      </w:r>
      <w:r w:rsidRPr="00753CA3">
        <w:rPr>
          <w:rFonts w:ascii="Times New Roman" w:hAnsi="Times New Roman" w:cs="Times New Roman"/>
        </w:rPr>
        <w:t>Нормы отвода земель для линий связи</w:t>
      </w:r>
      <w:r>
        <w:rPr>
          <w:rFonts w:ascii="Times New Roman" w:hAnsi="Times New Roman" w:cs="Times New Roman"/>
        </w:rPr>
        <w:t>»;</w:t>
      </w:r>
    </w:p>
    <w:p w:rsidR="0034492B" w:rsidRPr="00722BCA" w:rsidRDefault="0034492B">
      <w:pPr>
        <w:pStyle w:val="ConsPlusNormal"/>
        <w:ind w:firstLine="540"/>
        <w:jc w:val="both"/>
        <w:rPr>
          <w:rFonts w:ascii="Times New Roman" w:hAnsi="Times New Roman" w:cs="Times New Roman"/>
        </w:rPr>
      </w:pPr>
      <w:r w:rsidRPr="00753CA3">
        <w:rPr>
          <w:rFonts w:ascii="Times New Roman" w:hAnsi="Times New Roman" w:cs="Times New Roman"/>
        </w:rPr>
        <w:t xml:space="preserve">НПБ 101-95 </w:t>
      </w:r>
      <w:r>
        <w:rPr>
          <w:rFonts w:ascii="Times New Roman" w:hAnsi="Times New Roman" w:cs="Times New Roman"/>
        </w:rPr>
        <w:t>«</w:t>
      </w:r>
      <w:r w:rsidRPr="00753CA3">
        <w:rPr>
          <w:rFonts w:ascii="Times New Roman" w:hAnsi="Times New Roman" w:cs="Times New Roman"/>
        </w:rPr>
        <w:t>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w:t>
      </w:r>
      <w:r w:rsidRPr="00722BCA">
        <w:rPr>
          <w:rFonts w:ascii="Times New Roman" w:hAnsi="Times New Roman" w:cs="Times New Roman"/>
        </w:rPr>
        <w:t xml:space="preserve"> Приказом Главного управления государственной противопожарной службы Министерства внутренних дел России от 30.12.1994 </w:t>
      </w:r>
      <w:r>
        <w:rPr>
          <w:rFonts w:ascii="Times New Roman" w:hAnsi="Times New Roman" w:cs="Times New Roman"/>
        </w:rPr>
        <w:t>№</w:t>
      </w:r>
      <w:r w:rsidRPr="00722BCA">
        <w:rPr>
          <w:rFonts w:ascii="Times New Roman" w:hAnsi="Times New Roman" w:cs="Times New Roman"/>
        </w:rPr>
        <w:t xml:space="preserve"> 36.</w:t>
      </w: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jc w:val="both"/>
        <w:rPr>
          <w:rFonts w:ascii="Times New Roman" w:hAnsi="Times New Roman" w:cs="Times New Roman"/>
        </w:rPr>
      </w:pPr>
    </w:p>
    <w:p w:rsidR="0034492B" w:rsidRPr="00722BCA" w:rsidRDefault="0034492B">
      <w:pPr>
        <w:pStyle w:val="ConsPlusNormal"/>
        <w:pBdr>
          <w:top w:val="single" w:sz="6" w:space="0" w:color="auto"/>
        </w:pBdr>
        <w:spacing w:before="100" w:after="100"/>
        <w:jc w:val="both"/>
        <w:rPr>
          <w:rFonts w:ascii="Times New Roman" w:hAnsi="Times New Roman" w:cs="Times New Roman"/>
          <w:sz w:val="2"/>
          <w:szCs w:val="2"/>
        </w:rPr>
      </w:pPr>
    </w:p>
    <w:p w:rsidR="0034492B" w:rsidRPr="00722BCA" w:rsidRDefault="0034492B">
      <w:pPr>
        <w:rPr>
          <w:rFonts w:ascii="Times New Roman" w:hAnsi="Times New Roman" w:cs="Times New Roman"/>
        </w:rPr>
      </w:pPr>
    </w:p>
    <w:sectPr w:rsidR="0034492B" w:rsidRPr="00722BCA" w:rsidSect="006459A9">
      <w:pgSz w:w="11905" w:h="16838"/>
      <w:pgMar w:top="1134" w:right="850" w:bottom="1134" w:left="1701" w:header="28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141" w:rsidRDefault="00E54141" w:rsidP="006C3DBF">
      <w:pPr>
        <w:spacing w:after="0" w:line="240" w:lineRule="auto"/>
      </w:pPr>
      <w:r>
        <w:separator/>
      </w:r>
    </w:p>
  </w:endnote>
  <w:endnote w:type="continuationSeparator" w:id="0">
    <w:p w:rsidR="00E54141" w:rsidRDefault="00E54141" w:rsidP="006C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141" w:rsidRDefault="00E54141" w:rsidP="006C3DBF">
      <w:pPr>
        <w:spacing w:after="0" w:line="240" w:lineRule="auto"/>
      </w:pPr>
      <w:r>
        <w:separator/>
      </w:r>
    </w:p>
  </w:footnote>
  <w:footnote w:type="continuationSeparator" w:id="0">
    <w:p w:rsidR="00E54141" w:rsidRDefault="00E54141" w:rsidP="006C3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265" w:rsidRDefault="00B25265">
    <w:pPr>
      <w:pStyle w:val="a7"/>
      <w:jc w:val="center"/>
    </w:pPr>
    <w:r>
      <w:fldChar w:fldCharType="begin"/>
    </w:r>
    <w:r>
      <w:instrText xml:space="preserve"> PAGE   \* MERGEFORMAT </w:instrText>
    </w:r>
    <w:r>
      <w:fldChar w:fldCharType="separate"/>
    </w:r>
    <w:r w:rsidR="00152B06">
      <w:rPr>
        <w:noProof/>
      </w:rPr>
      <w:t>2</w:t>
    </w:r>
    <w:r>
      <w:rPr>
        <w:noProof/>
      </w:rPr>
      <w:fldChar w:fldCharType="end"/>
    </w:r>
  </w:p>
  <w:p w:rsidR="00B25265" w:rsidRDefault="00B252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5E"/>
    <w:rsid w:val="00016926"/>
    <w:rsid w:val="000170CA"/>
    <w:rsid w:val="00030AC4"/>
    <w:rsid w:val="00045B9F"/>
    <w:rsid w:val="000560C5"/>
    <w:rsid w:val="00057CDD"/>
    <w:rsid w:val="000746E6"/>
    <w:rsid w:val="000805DD"/>
    <w:rsid w:val="00093EC5"/>
    <w:rsid w:val="00094E93"/>
    <w:rsid w:val="000A253E"/>
    <w:rsid w:val="000B114C"/>
    <w:rsid w:val="000B42E4"/>
    <w:rsid w:val="000C2E89"/>
    <w:rsid w:val="000C6E70"/>
    <w:rsid w:val="000D49ED"/>
    <w:rsid w:val="000E0CC5"/>
    <w:rsid w:val="0011774E"/>
    <w:rsid w:val="00120750"/>
    <w:rsid w:val="00140C35"/>
    <w:rsid w:val="0014110E"/>
    <w:rsid w:val="00152B06"/>
    <w:rsid w:val="00165030"/>
    <w:rsid w:val="00170B07"/>
    <w:rsid w:val="00180346"/>
    <w:rsid w:val="00187519"/>
    <w:rsid w:val="0019462F"/>
    <w:rsid w:val="001A5675"/>
    <w:rsid w:val="001D18B3"/>
    <w:rsid w:val="001D52C9"/>
    <w:rsid w:val="001E7F90"/>
    <w:rsid w:val="001F23E2"/>
    <w:rsid w:val="0020226F"/>
    <w:rsid w:val="002450D1"/>
    <w:rsid w:val="0025145E"/>
    <w:rsid w:val="00282442"/>
    <w:rsid w:val="00284393"/>
    <w:rsid w:val="00284AE9"/>
    <w:rsid w:val="0028504F"/>
    <w:rsid w:val="00296DE9"/>
    <w:rsid w:val="002A5964"/>
    <w:rsid w:val="002C3BBE"/>
    <w:rsid w:val="002D01A4"/>
    <w:rsid w:val="002E1693"/>
    <w:rsid w:val="002F34A3"/>
    <w:rsid w:val="0030555A"/>
    <w:rsid w:val="00310EAD"/>
    <w:rsid w:val="003148C1"/>
    <w:rsid w:val="00315321"/>
    <w:rsid w:val="003278EB"/>
    <w:rsid w:val="0034492B"/>
    <w:rsid w:val="00354D1F"/>
    <w:rsid w:val="003662C7"/>
    <w:rsid w:val="00384952"/>
    <w:rsid w:val="0039043B"/>
    <w:rsid w:val="003B01FE"/>
    <w:rsid w:val="003B0B8A"/>
    <w:rsid w:val="003B4A0E"/>
    <w:rsid w:val="003E7787"/>
    <w:rsid w:val="004031B2"/>
    <w:rsid w:val="004070A1"/>
    <w:rsid w:val="00415EDB"/>
    <w:rsid w:val="004328D3"/>
    <w:rsid w:val="00461E01"/>
    <w:rsid w:val="004769FA"/>
    <w:rsid w:val="0047703C"/>
    <w:rsid w:val="0048145C"/>
    <w:rsid w:val="004912C5"/>
    <w:rsid w:val="0049133B"/>
    <w:rsid w:val="00495C9B"/>
    <w:rsid w:val="004A0AAD"/>
    <w:rsid w:val="004A3E96"/>
    <w:rsid w:val="004A7A7D"/>
    <w:rsid w:val="004D4226"/>
    <w:rsid w:val="004F228F"/>
    <w:rsid w:val="00503E6D"/>
    <w:rsid w:val="00506D11"/>
    <w:rsid w:val="00515B5B"/>
    <w:rsid w:val="00523103"/>
    <w:rsid w:val="00543568"/>
    <w:rsid w:val="005709D4"/>
    <w:rsid w:val="00574792"/>
    <w:rsid w:val="00584FB6"/>
    <w:rsid w:val="00585FC5"/>
    <w:rsid w:val="00587E37"/>
    <w:rsid w:val="005930F5"/>
    <w:rsid w:val="005C27D4"/>
    <w:rsid w:val="005D43DE"/>
    <w:rsid w:val="005D4CE6"/>
    <w:rsid w:val="005E2C8A"/>
    <w:rsid w:val="0062511B"/>
    <w:rsid w:val="006459A9"/>
    <w:rsid w:val="00651346"/>
    <w:rsid w:val="00652FAF"/>
    <w:rsid w:val="006552CF"/>
    <w:rsid w:val="00662827"/>
    <w:rsid w:val="00687E98"/>
    <w:rsid w:val="006944F2"/>
    <w:rsid w:val="006A175F"/>
    <w:rsid w:val="006B0C25"/>
    <w:rsid w:val="006C23F4"/>
    <w:rsid w:val="006C3DBF"/>
    <w:rsid w:val="006E54E5"/>
    <w:rsid w:val="006F0341"/>
    <w:rsid w:val="006F47E3"/>
    <w:rsid w:val="006F5B20"/>
    <w:rsid w:val="006F5BDD"/>
    <w:rsid w:val="00710971"/>
    <w:rsid w:val="0071787E"/>
    <w:rsid w:val="00722BCA"/>
    <w:rsid w:val="00723717"/>
    <w:rsid w:val="00727C7F"/>
    <w:rsid w:val="00727F3B"/>
    <w:rsid w:val="00734ED5"/>
    <w:rsid w:val="00741AB3"/>
    <w:rsid w:val="00753CA3"/>
    <w:rsid w:val="00763AF0"/>
    <w:rsid w:val="0076551C"/>
    <w:rsid w:val="00790F12"/>
    <w:rsid w:val="007942E8"/>
    <w:rsid w:val="00797552"/>
    <w:rsid w:val="007A6E4A"/>
    <w:rsid w:val="007A7C18"/>
    <w:rsid w:val="007B63D6"/>
    <w:rsid w:val="007B6D2D"/>
    <w:rsid w:val="007C1371"/>
    <w:rsid w:val="007C2D99"/>
    <w:rsid w:val="007D4B46"/>
    <w:rsid w:val="007E28C1"/>
    <w:rsid w:val="007E4E5B"/>
    <w:rsid w:val="007F19C5"/>
    <w:rsid w:val="007F5B5E"/>
    <w:rsid w:val="008272E7"/>
    <w:rsid w:val="00862DB8"/>
    <w:rsid w:val="00887EAE"/>
    <w:rsid w:val="008B52AE"/>
    <w:rsid w:val="008B533C"/>
    <w:rsid w:val="008C1AC0"/>
    <w:rsid w:val="008C7D9D"/>
    <w:rsid w:val="008D17AC"/>
    <w:rsid w:val="008E0496"/>
    <w:rsid w:val="008F4F7F"/>
    <w:rsid w:val="00907A3E"/>
    <w:rsid w:val="009133D4"/>
    <w:rsid w:val="00913D55"/>
    <w:rsid w:val="00923FA8"/>
    <w:rsid w:val="00927557"/>
    <w:rsid w:val="00934EA4"/>
    <w:rsid w:val="009358D7"/>
    <w:rsid w:val="00937325"/>
    <w:rsid w:val="00937C48"/>
    <w:rsid w:val="00943535"/>
    <w:rsid w:val="00956D52"/>
    <w:rsid w:val="00960EC2"/>
    <w:rsid w:val="009844FC"/>
    <w:rsid w:val="009966B1"/>
    <w:rsid w:val="009A10D1"/>
    <w:rsid w:val="009A4C42"/>
    <w:rsid w:val="009B5641"/>
    <w:rsid w:val="009B7C62"/>
    <w:rsid w:val="009C1139"/>
    <w:rsid w:val="00A00508"/>
    <w:rsid w:val="00A1278B"/>
    <w:rsid w:val="00A13F2D"/>
    <w:rsid w:val="00A143EC"/>
    <w:rsid w:val="00A17EB6"/>
    <w:rsid w:val="00A30D61"/>
    <w:rsid w:val="00A3292D"/>
    <w:rsid w:val="00A3323A"/>
    <w:rsid w:val="00A400BB"/>
    <w:rsid w:val="00A730E5"/>
    <w:rsid w:val="00A87AED"/>
    <w:rsid w:val="00A94A1A"/>
    <w:rsid w:val="00AC7D05"/>
    <w:rsid w:val="00AE4BFB"/>
    <w:rsid w:val="00AF1A71"/>
    <w:rsid w:val="00AF3A7D"/>
    <w:rsid w:val="00AF4F79"/>
    <w:rsid w:val="00B217E8"/>
    <w:rsid w:val="00B25265"/>
    <w:rsid w:val="00B262DA"/>
    <w:rsid w:val="00B41890"/>
    <w:rsid w:val="00B52490"/>
    <w:rsid w:val="00B82728"/>
    <w:rsid w:val="00B91E63"/>
    <w:rsid w:val="00BC60BB"/>
    <w:rsid w:val="00BD0755"/>
    <w:rsid w:val="00C128AB"/>
    <w:rsid w:val="00C204B6"/>
    <w:rsid w:val="00C21750"/>
    <w:rsid w:val="00C30A62"/>
    <w:rsid w:val="00C31543"/>
    <w:rsid w:val="00C32DD3"/>
    <w:rsid w:val="00C45ECA"/>
    <w:rsid w:val="00C8017F"/>
    <w:rsid w:val="00C852AE"/>
    <w:rsid w:val="00C85372"/>
    <w:rsid w:val="00C87DDA"/>
    <w:rsid w:val="00CE36F5"/>
    <w:rsid w:val="00D00FF0"/>
    <w:rsid w:val="00D01032"/>
    <w:rsid w:val="00D1100A"/>
    <w:rsid w:val="00D20059"/>
    <w:rsid w:val="00D22529"/>
    <w:rsid w:val="00D45254"/>
    <w:rsid w:val="00D50F4F"/>
    <w:rsid w:val="00D55662"/>
    <w:rsid w:val="00D612ED"/>
    <w:rsid w:val="00DA415A"/>
    <w:rsid w:val="00DA4329"/>
    <w:rsid w:val="00DD54D1"/>
    <w:rsid w:val="00E415D3"/>
    <w:rsid w:val="00E47F70"/>
    <w:rsid w:val="00E5226D"/>
    <w:rsid w:val="00E522F6"/>
    <w:rsid w:val="00E54141"/>
    <w:rsid w:val="00E54FB6"/>
    <w:rsid w:val="00E615F0"/>
    <w:rsid w:val="00E945C4"/>
    <w:rsid w:val="00E97E43"/>
    <w:rsid w:val="00EA11FA"/>
    <w:rsid w:val="00EC0B95"/>
    <w:rsid w:val="00ED2E90"/>
    <w:rsid w:val="00ED6626"/>
    <w:rsid w:val="00EF4C45"/>
    <w:rsid w:val="00F11189"/>
    <w:rsid w:val="00F17229"/>
    <w:rsid w:val="00F47BFB"/>
    <w:rsid w:val="00F53216"/>
    <w:rsid w:val="00F64362"/>
    <w:rsid w:val="00F7006B"/>
    <w:rsid w:val="00F70674"/>
    <w:rsid w:val="00F71A8C"/>
    <w:rsid w:val="00F92550"/>
    <w:rsid w:val="00F962F9"/>
    <w:rsid w:val="00FA1D3F"/>
    <w:rsid w:val="00FA3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34421F-8ED9-44B7-80E3-536229E1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D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F5B5E"/>
    <w:pPr>
      <w:widowControl w:val="0"/>
      <w:autoSpaceDE w:val="0"/>
      <w:autoSpaceDN w:val="0"/>
    </w:pPr>
    <w:rPr>
      <w:rFonts w:eastAsia="Times New Roman" w:cs="Calibri"/>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7F5B5E"/>
    <w:pPr>
      <w:widowControl w:val="0"/>
      <w:autoSpaceDE w:val="0"/>
      <w:autoSpaceDN w:val="0"/>
    </w:pPr>
    <w:rPr>
      <w:rFonts w:eastAsia="Times New Roman" w:cs="Calibri"/>
      <w:b/>
      <w:bCs/>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sz w:val="20"/>
      <w:szCs w:val="20"/>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basedOn w:val="a0"/>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basedOn w:val="a0"/>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6C3DBF"/>
  </w:style>
  <w:style w:type="paragraph" w:styleId="a9">
    <w:name w:val="footer"/>
    <w:basedOn w:val="a"/>
    <w:link w:val="aa"/>
    <w:uiPriority w:val="99"/>
    <w:semiHidden/>
    <w:rsid w:val="006C3D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6C3DBF"/>
  </w:style>
  <w:style w:type="paragraph" w:customStyle="1" w:styleId="formattext">
    <w:name w:val="formattext"/>
    <w:basedOn w:val="a"/>
    <w:uiPriority w:val="99"/>
    <w:rsid w:val="00862DB8"/>
    <w:pPr>
      <w:spacing w:before="100" w:beforeAutospacing="1" w:after="100" w:afterAutospacing="1" w:line="240" w:lineRule="auto"/>
    </w:pPr>
    <w:rPr>
      <w:sz w:val="24"/>
      <w:szCs w:val="24"/>
      <w:lang w:eastAsia="ru-RU"/>
    </w:rPr>
  </w:style>
  <w:style w:type="paragraph" w:styleId="ab">
    <w:name w:val="Balloon Text"/>
    <w:basedOn w:val="a"/>
    <w:link w:val="ac"/>
    <w:uiPriority w:val="99"/>
    <w:semiHidden/>
    <w:unhideWhenUsed/>
    <w:rsid w:val="00F962F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962F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53990">
      <w:marLeft w:val="0"/>
      <w:marRight w:val="0"/>
      <w:marTop w:val="0"/>
      <w:marBottom w:val="0"/>
      <w:divBdr>
        <w:top w:val="none" w:sz="0" w:space="0" w:color="auto"/>
        <w:left w:val="none" w:sz="0" w:space="0" w:color="auto"/>
        <w:bottom w:val="none" w:sz="0" w:space="0" w:color="auto"/>
        <w:right w:val="none" w:sz="0" w:space="0" w:color="auto"/>
      </w:divBdr>
    </w:div>
    <w:div w:id="1365253992">
      <w:marLeft w:val="0"/>
      <w:marRight w:val="0"/>
      <w:marTop w:val="0"/>
      <w:marBottom w:val="0"/>
      <w:divBdr>
        <w:top w:val="none" w:sz="0" w:space="0" w:color="auto"/>
        <w:left w:val="none" w:sz="0" w:space="0" w:color="auto"/>
        <w:bottom w:val="none" w:sz="0" w:space="0" w:color="auto"/>
        <w:right w:val="none" w:sz="0" w:space="0" w:color="auto"/>
      </w:divBdr>
      <w:divsChild>
        <w:div w:id="1365253991">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117" Type="http://schemas.openxmlformats.org/officeDocument/2006/relationships/theme" Target="theme/theme1.xml"/><Relationship Id="rId21" Type="http://schemas.openxmlformats.org/officeDocument/2006/relationships/hyperlink" Target="consultantplus://offline/ref=34A7246665CBE3E0E5C2E9BF208C011F88E9E92715CB868AD39E3EBFD6A4e2F" TargetMode="External"/><Relationship Id="rId42" Type="http://schemas.openxmlformats.org/officeDocument/2006/relationships/hyperlink" Target="consultantplus://offline/ref=AF8300932DE3B66796F8A4E8CC951FFABBE29BC1731079A1C0577BFF24d2IAI" TargetMode="External"/><Relationship Id="rId47" Type="http://schemas.openxmlformats.org/officeDocument/2006/relationships/hyperlink" Target="consultantplus://offline/ref=AF8300932DE3B66796F8A4E8CC951FFABBE29BC3731179A1C0577BFF24d2IAI" TargetMode="External"/><Relationship Id="rId63" Type="http://schemas.openxmlformats.org/officeDocument/2006/relationships/hyperlink" Target="consultantplus://offline/ref=AF8300932DE3B66796F8A4E8CC951FFAB8E49DC0751579A1C0577BFF24d2IAI" TargetMode="External"/><Relationship Id="rId68" Type="http://schemas.openxmlformats.org/officeDocument/2006/relationships/hyperlink" Target="consultantplus://offline/ref=AF8300932DE3B66796F8A4E8CC951FFAB8E099C9721A24ABC80E77FDd2I3I" TargetMode="External"/><Relationship Id="rId84" Type="http://schemas.openxmlformats.org/officeDocument/2006/relationships/hyperlink" Target="consultantplus://offline/ref=AF8300932DE3B66796F8A4E8CC951FFAB8EB9CC9761479A1C0577BFF24d2IAI" TargetMode="External"/><Relationship Id="rId89" Type="http://schemas.openxmlformats.org/officeDocument/2006/relationships/hyperlink" Target="consultantplus://offline/ref=AF8300932DE3B66796F8A4E8CC951FFAB8E69EC7711679A1C0577BFF24d2IAI" TargetMode="External"/><Relationship Id="rId112" Type="http://schemas.openxmlformats.org/officeDocument/2006/relationships/hyperlink" Target="consultantplus://offline/ref=34A7246665CBE3E0E5C2F7B236E05B168EE2BF281DCB85D88AC165E2814BA030AEe0F" TargetMode="External"/><Relationship Id="rId16" Type="http://schemas.openxmlformats.org/officeDocument/2006/relationships/hyperlink" Target="consultantplus://offline/ref=34A7246665CBE3E0E5C2E9BF208C011F88E8E12410C9868AD39E3EBFD642AA67A7DFBDAFB0A1eAF" TargetMode="External"/><Relationship Id="rId107" Type="http://schemas.openxmlformats.org/officeDocument/2006/relationships/hyperlink" Target="consultantplus://offline/ref=25B973CFF23BED73976AC88B6F716674411589FB5D98FC8F21A9F1A13DA30E472022H" TargetMode="External"/><Relationship Id="rId11" Type="http://schemas.openxmlformats.org/officeDocument/2006/relationships/hyperlink" Target="consultantplus://offline/ref=167342EAC0B8489EA2A1FCE953E9218C7BD4E63CE7C39B0394102B893DQ6uEG" TargetMode="External"/><Relationship Id="rId24" Type="http://schemas.openxmlformats.org/officeDocument/2006/relationships/hyperlink" Target="consultantplus://offline/ref=34A7246665CBE3E0E5C2E9BF208C011F88E8E12410C9868AD39E3EBFD642AA67A7DFBDAFB0A1eAF" TargetMode="External"/><Relationship Id="rId32" Type="http://schemas.openxmlformats.org/officeDocument/2006/relationships/hyperlink" Target="consultantplus://offline/ref=34A7246665CBE3E0E5C2E9BF208C011F88E8E12410C9868AD39E3EBFD642AA67A7DFBDAFB0A1eAF" TargetMode="External"/><Relationship Id="rId37" Type="http://schemas.openxmlformats.org/officeDocument/2006/relationships/hyperlink" Target="consultantplus://offline/ref=AF8300932DE3B66796F8A4E8CC951FFABBE29BC2701179A1C0577BFF24d2IAI" TargetMode="External"/><Relationship Id="rId40" Type="http://schemas.openxmlformats.org/officeDocument/2006/relationships/hyperlink" Target="consultantplus://offline/ref=AF8300932DE3B66796F8A4E8CC951FFABBE29EC7791179A1C0577BFF24d2IAI" TargetMode="External"/><Relationship Id="rId45" Type="http://schemas.openxmlformats.org/officeDocument/2006/relationships/hyperlink" Target="consultantplus://offline/ref=AF8300932DE3B66796F8A4E8CC951FFAB8E79DC8791579A1C0577BFF24d2IAI" TargetMode="External"/><Relationship Id="rId53" Type="http://schemas.openxmlformats.org/officeDocument/2006/relationships/hyperlink" Target="consultantplus://offline/ref=AF8300932DE3B66796F8A4E8CC951FFABBE293C2701479A1C0577BFF24d2IAI" TargetMode="External"/><Relationship Id="rId58" Type="http://schemas.openxmlformats.org/officeDocument/2006/relationships/hyperlink" Target="consultantplus://offline/ref=AF8300932DE3B66796F8A4E8CC951FFABBE39BC0781779A1C0577BFF24d2IAI" TargetMode="External"/><Relationship Id="rId66" Type="http://schemas.openxmlformats.org/officeDocument/2006/relationships/hyperlink" Target="consultantplus://offline/ref=AF8300932DE3B66796F8A4E8CC951FFAB8E092C3751779A1C0577BFF24d2IAI" TargetMode="External"/><Relationship Id="rId74" Type="http://schemas.openxmlformats.org/officeDocument/2006/relationships/hyperlink" Target="consultantplus://offline/ref=AF8300932DE3B66796F8A4E8CC951FFABBE39FC3741879A1C0577BFF24d2IAI" TargetMode="External"/><Relationship Id="rId79" Type="http://schemas.openxmlformats.org/officeDocument/2006/relationships/hyperlink" Target="consultantplus://offline/ref=AF8300932DE3B66796F8A4E8CC951FFABBE399C2781779A1C0577BFF24d2IAI" TargetMode="External"/><Relationship Id="rId87" Type="http://schemas.openxmlformats.org/officeDocument/2006/relationships/hyperlink" Target="consultantplus://offline/ref=AF8300932DE3B66796F8A4E8CC951FFAB8E29EC0771879A1C0577BFF24d2IAI" TargetMode="External"/><Relationship Id="rId102" Type="http://schemas.openxmlformats.org/officeDocument/2006/relationships/hyperlink" Target="consultantplus://offline/ref=25B973CFF23BED73976AC88B6F716674411589FB5D99FF8520A9F1A13DA30E472022H" TargetMode="External"/><Relationship Id="rId110" Type="http://schemas.openxmlformats.org/officeDocument/2006/relationships/hyperlink" Target="consultantplus://offline/ref=25B973CFF23BED73976AC88B6F716674411589FB5D9BFD8924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footnotes" Target="footnotes.xml"/><Relationship Id="rId61" Type="http://schemas.openxmlformats.org/officeDocument/2006/relationships/hyperlink" Target="consultantplus://offline/ref=AF8300932DE3B66796F8A4E8CC951FFABBE29BC8731179A1C0577BFF24d2IAI" TargetMode="External"/><Relationship Id="rId82" Type="http://schemas.openxmlformats.org/officeDocument/2006/relationships/hyperlink" Target="consultantplus://offline/ref=AF8300932DE3B66796F8A4E8CC951FFAB8E598C6781779A1C0577BFF24d2IAI" TargetMode="External"/><Relationship Id="rId90" Type="http://schemas.openxmlformats.org/officeDocument/2006/relationships/hyperlink" Target="consultantplus://offline/ref=AF8300932DE3B66796F8A4E8CC951FFAB8E799C6781679A1C0577BFF24d2IAI" TargetMode="External"/><Relationship Id="rId95" Type="http://schemas.openxmlformats.org/officeDocument/2006/relationships/hyperlink" Target="consultantplus://offline/ref=AF8300932DE3B66796F8A4E8CC951FFAB8EA9CC67919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8E1251DC8868AD39E3EBFD6A4e2F" TargetMode="External"/><Relationship Id="rId27" Type="http://schemas.openxmlformats.org/officeDocument/2006/relationships/hyperlink" Target="consultantplus://offline/ref=34A7246665CBE3E0E5C2E9BF208C011F88E8E92716CC868AD39E3EBFD642AA67A7DFBDAAB21F581EA4e6F" TargetMode="External"/><Relationship Id="rId30" Type="http://schemas.openxmlformats.org/officeDocument/2006/relationships/hyperlink" Target="consultantplus://offline/ref=34A7246665CBE3E0E5C2E9BF208C011F8BEFE22010CD868AD39E3EBFD642AA67A7DFBDAAB21F5A17A4e2F" TargetMode="External"/><Relationship Id="rId35" Type="http://schemas.openxmlformats.org/officeDocument/2006/relationships/hyperlink" Target="consultantplus://offline/ref=34A7246665CBE3E0E5C2E9BF208C011F8BEFE22010CD868AD39E3EBFD642AA67A7DFBDAAB21F5C17A4e1F" TargetMode="External"/><Relationship Id="rId43" Type="http://schemas.openxmlformats.org/officeDocument/2006/relationships/hyperlink" Target="consultantplus://offline/ref=AF8300932DE3B66796F8A4E8CC951FFABBE39CC3751879A1C0577BFF24d2IAI" TargetMode="External"/><Relationship Id="rId48" Type="http://schemas.openxmlformats.org/officeDocument/2006/relationships/hyperlink" Target="consultantplus://offline/ref=AF8300932DE3B66796F8A4E8CC951FFABBE398C1781979A1C0577BFF24d2IAI" TargetMode="External"/><Relationship Id="rId56" Type="http://schemas.openxmlformats.org/officeDocument/2006/relationships/hyperlink" Target="consultantplus://offline/ref=AF8300932DE3B66796F8A4E8CC951FFABBE398C7771879A1C0577BFF24d2IAI" TargetMode="External"/><Relationship Id="rId64" Type="http://schemas.openxmlformats.org/officeDocument/2006/relationships/hyperlink" Target="consultantplus://offline/ref=AF8300932DE3B66796F8A4E8CC951FFABBE29BC0741479A1C0577BFF24d2IAI" TargetMode="External"/><Relationship Id="rId69" Type="http://schemas.openxmlformats.org/officeDocument/2006/relationships/hyperlink" Target="consultantplus://offline/ref=AF8300932DE3B66796F8A4E8CC951FFAB8EA98C4741979A1C0577BFF24d2IAI" TargetMode="External"/><Relationship Id="rId77" Type="http://schemas.openxmlformats.org/officeDocument/2006/relationships/hyperlink" Target="consultantplus://offline/ref=AF8300932DE3B66796F8A4E8CC951FFAB8E599C4771779A1C0577BFF24d2IAI" TargetMode="External"/><Relationship Id="rId100" Type="http://schemas.openxmlformats.org/officeDocument/2006/relationships/hyperlink" Target="consultantplus://offline/ref=25B973CFF23BED73976AC88B6F716674411589FB5D9FFB8821A9F1A13DA30E472022H" TargetMode="External"/><Relationship Id="rId105" Type="http://schemas.openxmlformats.org/officeDocument/2006/relationships/hyperlink" Target="consultantplus://offline/ref=25B973CFF23BED73976AC88B6F716674411589FB509DFF8E26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8" Type="http://schemas.openxmlformats.org/officeDocument/2006/relationships/hyperlink" Target="consultantplus://offline/ref=5FCBAA1A2C0B8E4CD4CF19C53324D3BDD209E6299DFAE4393A795C072DBF20A1B5E7F41D5D58AB6FH3f7G" TargetMode="External"/><Relationship Id="rId51" Type="http://schemas.openxmlformats.org/officeDocument/2006/relationships/hyperlink" Target="consultantplus://offline/ref=AF8300932DE3B66796F8A4E8CC951FFABBE39BC0711579A1C0577BFF24d2IAI" TargetMode="External"/><Relationship Id="rId72" Type="http://schemas.openxmlformats.org/officeDocument/2006/relationships/hyperlink" Target="consultantplus://offline/ref=AF8300932DE3B66796F8A4E8CC951FFAB8E39AC6711879A1C0577BFF24d2IAI" TargetMode="External"/><Relationship Id="rId80" Type="http://schemas.openxmlformats.org/officeDocument/2006/relationships/hyperlink" Target="consultantplus://offline/ref=AF8300932DE3B66796F8A4E8CC951FFABCE29AC9721A24ABC80E77FDd2I3I" TargetMode="External"/><Relationship Id="rId85" Type="http://schemas.openxmlformats.org/officeDocument/2006/relationships/hyperlink" Target="consultantplus://offline/ref=AF8300932DE3B66796F8A4E8CC951FFABEE39BC4701A24ABC80E77FDd2I3I" TargetMode="External"/><Relationship Id="rId93" Type="http://schemas.openxmlformats.org/officeDocument/2006/relationships/hyperlink" Target="consultantplus://offline/ref=AF8300932DE3B66796F8A4E8CC951FFAB8E59EC9711579A1C0577BFF24d2IAI" TargetMode="External"/><Relationship Id="rId98" Type="http://schemas.openxmlformats.org/officeDocument/2006/relationships/hyperlink" Target="consultantplus://offline/ref=25B973CFF23BED73976AC88B6F716674411589FB5D9CF88520A9F1A13DA30E472022H" TargetMode="External"/><Relationship Id="rId3" Type="http://schemas.openxmlformats.org/officeDocument/2006/relationships/settings" Target="settings.xml"/><Relationship Id="rId12" Type="http://schemas.openxmlformats.org/officeDocument/2006/relationships/hyperlink" Target="consultantplus://offline/ref=34A7246665CBE3E0E5C2E9BF208C011F88E8E12410C9868AD39E3EBFD642AA67A7DFBDAFB0A1eAF" TargetMode="External"/><Relationship Id="rId17" Type="http://schemas.openxmlformats.org/officeDocument/2006/relationships/hyperlink" Target="consultantplus://offline/ref=34A7246665CBE3E0E5C2F7B236E05B168EE2BF281DC98CDA8CC165E2814BA030E090E4E8F6125D1645B6E7A2eC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39AC0781579A1C0577BFF24d2IAI" TargetMode="External"/><Relationship Id="rId46" Type="http://schemas.openxmlformats.org/officeDocument/2006/relationships/hyperlink" Target="consultantplus://offline/ref=AF8300932DE3B66796F8A4E8CC951FFAB8E693C6751579A1C0577BFF24d2IAI" TargetMode="External"/><Relationship Id="rId59" Type="http://schemas.openxmlformats.org/officeDocument/2006/relationships/hyperlink" Target="consultantplus://offline/ref=AF8300932DE3B66796F8A4E8CC951FFABBE39EC5771479A1C0577BFF24d2IAI" TargetMode="External"/><Relationship Id="rId67" Type="http://schemas.openxmlformats.org/officeDocument/2006/relationships/hyperlink" Target="consultantplus://offline/ref=AF8300932DE3B66796F8A4E8CC951FFABBE393C7781779A1C0577BFF24d2IAI" TargetMode="External"/><Relationship Id="rId103" Type="http://schemas.openxmlformats.org/officeDocument/2006/relationships/hyperlink" Target="consultantplus://offline/ref=25B973CFF23BED73976AC88B6F716674411589FB509BFC8A2AA9F1A13DA30E472022H" TargetMode="External"/><Relationship Id="rId108" Type="http://schemas.openxmlformats.org/officeDocument/2006/relationships/hyperlink" Target="consultantplus://offline/ref=25B973CFF23BED73976AC88B6F716674411589FB5390FA8423A9F1A13DA30E472022H" TargetMode="External"/><Relationship Id="rId116" Type="http://schemas.openxmlformats.org/officeDocument/2006/relationships/fontTable" Target="fontTable.xml"/><Relationship Id="rId20" Type="http://schemas.openxmlformats.org/officeDocument/2006/relationships/hyperlink" Target="consultantplus://offline/ref=34A7246665CBE3E0E5C2E9BF208C011F88E8E92716CC868AD39E3EBFD6A4e2F" TargetMode="External"/><Relationship Id="rId41" Type="http://schemas.openxmlformats.org/officeDocument/2006/relationships/hyperlink" Target="consultantplus://offline/ref=AF8300932DE3B66796F8A4E8CC951FFABBE39AC1721479A1C0577BFF24d2IAI" TargetMode="External"/><Relationship Id="rId54" Type="http://schemas.openxmlformats.org/officeDocument/2006/relationships/hyperlink" Target="consultantplus://offline/ref=AF8300932DE3B66796F8A4E8CC951FFABBE39BC0721879A1C0577BFF24d2IAI" TargetMode="External"/><Relationship Id="rId62" Type="http://schemas.openxmlformats.org/officeDocument/2006/relationships/hyperlink" Target="consultantplus://offline/ref=AF8300932DE3B66796F8A4E8CC951FFABBE39DC1741079A1C0577BFF24d2IAI" TargetMode="External"/><Relationship Id="rId70" Type="http://schemas.openxmlformats.org/officeDocument/2006/relationships/hyperlink" Target="consultantplus://offline/ref=AF8300932DE3B66796F8A4E8CC951FFAB8E39FC2701079A1C0577BFF24d2IAI" TargetMode="External"/><Relationship Id="rId75" Type="http://schemas.openxmlformats.org/officeDocument/2006/relationships/hyperlink" Target="consultantplus://offline/ref=AF8300932DE3B66796F8A4E8CC951FFAB8EB93C3751679A1C0577BFF24d2IAI" TargetMode="External"/><Relationship Id="rId83" Type="http://schemas.openxmlformats.org/officeDocument/2006/relationships/hyperlink" Target="consultantplus://offline/ref=AF8300932DE3B66796F8A4E8CC951FFABBE39CC0771379A1C0577BFF24d2IAI" TargetMode="External"/><Relationship Id="rId88" Type="http://schemas.openxmlformats.org/officeDocument/2006/relationships/hyperlink" Target="consultantplus://offline/ref=AF8300932DE3B66796F8A4E8CC951FFAB8EA92C6781679A1C0577BFF24d2IAI" TargetMode="External"/><Relationship Id="rId91" Type="http://schemas.openxmlformats.org/officeDocument/2006/relationships/hyperlink" Target="consultantplus://offline/ref=AF8300932DE3B66796F8A4E8CC951FFAB8E59DC0741979A1C0577BFF24d2IAI" TargetMode="External"/><Relationship Id="rId96" Type="http://schemas.openxmlformats.org/officeDocument/2006/relationships/hyperlink" Target="consultantplus://offline/ref=25B973CFF23BED73976AC88B6F716674411589FB5D9BF88420A9F1A13DA30E472022H" TargetMode="External"/><Relationship Id="rId111" Type="http://schemas.openxmlformats.org/officeDocument/2006/relationships/hyperlink" Target="consultantplus://offline/ref=25B973CFF23BED73976AC88B6F716674411589FB529BFD8F21A9F1A13DA30E472022H"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34A7246665CBE3E0E5C2F7B236E05B168EE2BF281DC98CDA8CC165E2814BA030E090E4E8F6125D1645B6E7A2eC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12410C9868AD39E3EBFD642AA67A7DFBDAFB0A1eAF" TargetMode="External"/><Relationship Id="rId36" Type="http://schemas.openxmlformats.org/officeDocument/2006/relationships/hyperlink" Target="consultantplus://offline/ref=34A7246665CBE3E0E5C2E9BF208C011F88E8E12410C9868AD39E3EBFD642AA67A7DFBDAFB0A1eAF" TargetMode="External"/><Relationship Id="rId49" Type="http://schemas.openxmlformats.org/officeDocument/2006/relationships/hyperlink" Target="consultantplus://offline/ref=AF8300932DE3B66796F8A4E8CC951FFABBE29AC2731079A1C0577BFF24d2IAI" TargetMode="External"/><Relationship Id="rId57" Type="http://schemas.openxmlformats.org/officeDocument/2006/relationships/hyperlink" Target="consultantplus://offline/ref=AF8300932DE3B66796F8A4E8CC951FFABBE29BC7781579A1C0577BFF24d2IAI" TargetMode="External"/><Relationship Id="rId106" Type="http://schemas.openxmlformats.org/officeDocument/2006/relationships/hyperlink" Target="consultantplus://offline/ref=25B973CFF23BED73976AC88B6F716674411589FB509FF78C22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0" Type="http://schemas.openxmlformats.org/officeDocument/2006/relationships/hyperlink" Target="consultantplus://offline/ref=051BAA4A3CF752E8A01CEFDBCE898C80C8358FD8CA9A9AD156304DD41A4BC8DD56F6F8536DC6E685E5B397d7tCH" TargetMode="External"/><Relationship Id="rId31" Type="http://schemas.openxmlformats.org/officeDocument/2006/relationships/hyperlink" Target="consultantplus://offline/ref=34A7246665CBE3E0E5C2E9BF208C011F8BEFE22010CD868AD39E3EBFD642AA67A7DFBDAAB21F5C17A4e1F" TargetMode="External"/><Relationship Id="rId44" Type="http://schemas.openxmlformats.org/officeDocument/2006/relationships/hyperlink" Target="consultantplus://offline/ref=AF8300932DE3B66796F8A4E8CC951FFABBE29AC0721979A1C0577BFF24d2IAI" TargetMode="External"/><Relationship Id="rId52" Type="http://schemas.openxmlformats.org/officeDocument/2006/relationships/hyperlink" Target="consultantplus://offline/ref=AF8300932DE3B66796F8A4E8CC951FFABBE29AC1761779A1C0577BFF24d2IAI" TargetMode="External"/><Relationship Id="rId60" Type="http://schemas.openxmlformats.org/officeDocument/2006/relationships/hyperlink" Target="consultantplus://offline/ref=AF8300932DE3B66796F8A4E8CC951FFABBE399C4721779A1C0577BFF24d2IAI" TargetMode="External"/><Relationship Id="rId65" Type="http://schemas.openxmlformats.org/officeDocument/2006/relationships/hyperlink" Target="consultantplus://offline/ref=AF8300932DE3B66796F8A4E8CC951FFAB8E699C5771079A1C0577BFF24d2IAI" TargetMode="External"/><Relationship Id="rId73" Type="http://schemas.openxmlformats.org/officeDocument/2006/relationships/hyperlink" Target="consultantplus://offline/ref=AF8300932DE3B66796F8A4E8CC951FFAB8EB9CC4781779A1C0577BFF24d2IAI" TargetMode="External"/><Relationship Id="rId78" Type="http://schemas.openxmlformats.org/officeDocument/2006/relationships/hyperlink" Target="consultantplus://offline/ref=AF8300932DE3B66796F8A4E8CC951FFABBE29FC4771479A1C0577BFF24d2IAI" TargetMode="External"/><Relationship Id="rId81" Type="http://schemas.openxmlformats.org/officeDocument/2006/relationships/hyperlink" Target="consultantplus://offline/ref=AF8300932DE3B66796F8A4E8CC951FFABBE39CC2771879A1C0577BFF24d2IAI" TargetMode="External"/><Relationship Id="rId86" Type="http://schemas.openxmlformats.org/officeDocument/2006/relationships/hyperlink" Target="consultantplus://offline/ref=AF8300932DE3B66796F8A4E8CC951FFAB1E69CC1731A24ABC80E77FDd2I3I" TargetMode="External"/><Relationship Id="rId94" Type="http://schemas.openxmlformats.org/officeDocument/2006/relationships/hyperlink" Target="consultantplus://offline/ref=AF8300932DE3B66796F8A4E8CC951FFAB8E59DC0791479A1C0577BFF24d2IAI" TargetMode="External"/><Relationship Id="rId99" Type="http://schemas.openxmlformats.org/officeDocument/2006/relationships/hyperlink" Target="consultantplus://offline/ref=25B973CFF23BED73976AC88B6F716674411589FB529FFD8C27A9F1A13DA30E472022H" TargetMode="External"/><Relationship Id="rId101" Type="http://schemas.openxmlformats.org/officeDocument/2006/relationships/hyperlink" Target="consultantplus://offline/ref=25B973CFF23BED73976AC88B6F716674411589FB5D9CFF8F27A9F1A13DA30E472022H" TargetMode="External"/><Relationship Id="rId4" Type="http://schemas.openxmlformats.org/officeDocument/2006/relationships/webSettings" Target="webSettings.xml"/><Relationship Id="rId9" Type="http://schemas.openxmlformats.org/officeDocument/2006/relationships/hyperlink" Target="consultantplus://offline/ref=8C44CE161616541A1372180A60EDA73D87FBB432C4BE120B10FA386D0585823A6F307798DECA294EJ6k9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E9BF208C011F88E9E82715CB868AD39E3EBFD6A4e2F" TargetMode="External"/><Relationship Id="rId39" Type="http://schemas.openxmlformats.org/officeDocument/2006/relationships/hyperlink" Target="consultantplus://offline/ref=AF8300932DE3B66796F8A4E8CC951FFABBE29DC5701679A1C0577BFF24d2IAI" TargetMode="External"/><Relationship Id="rId109" Type="http://schemas.openxmlformats.org/officeDocument/2006/relationships/hyperlink" Target="consultantplus://offline/ref=25B973CFF23BED73976AC88B6F716674411589FB539FF68826A9F1A13DA30E472022H" TargetMode="External"/><Relationship Id="rId34" Type="http://schemas.openxmlformats.org/officeDocument/2006/relationships/hyperlink" Target="consultantplus://offline/ref=34A7246665CBE3E0E5C2E9BF208C011F88E8E12410C9868AD39E3EBFD6A4e2F" TargetMode="External"/><Relationship Id="rId50" Type="http://schemas.openxmlformats.org/officeDocument/2006/relationships/hyperlink" Target="consultantplus://offline/ref=AF8300932DE3B66796F8A4E8CC951FFAB8EB9AC7771679A1C0577BFF24d2IAI" TargetMode="External"/><Relationship Id="rId55" Type="http://schemas.openxmlformats.org/officeDocument/2006/relationships/hyperlink" Target="consultantplus://offline/ref=AF8300932DE3B66796F8A4E8CC951FFABBE29BC1731979A1C0577BFF24d2IAI" TargetMode="External"/><Relationship Id="rId76" Type="http://schemas.openxmlformats.org/officeDocument/2006/relationships/hyperlink" Target="consultantplus://offline/ref=AF8300932DE3B66796F8A4E8CC951FFAB8EB93C3721279A1C0577BFF24d2IAI" TargetMode="External"/><Relationship Id="rId97" Type="http://schemas.openxmlformats.org/officeDocument/2006/relationships/hyperlink" Target="consultantplus://offline/ref=25B973CFF23BED73976AC88B6F716674411589FB5D9FFB842AA9F1A13DA30E472022H" TargetMode="External"/><Relationship Id="rId104" Type="http://schemas.openxmlformats.org/officeDocument/2006/relationships/hyperlink" Target="consultantplus://offline/ref=25B973CFF23BED73976AC88B6F716674411589FB5D9CFB8D2BA9F1A13DA30E472022H" TargetMode="External"/><Relationship Id="rId7" Type="http://schemas.openxmlformats.org/officeDocument/2006/relationships/hyperlink" Target="consultantplus://offline/ref=5FCBAA1A2C0B8E4CD4CF19C53324D3BDD209E6299DFAE4393A795C072DBF20A1B5E7F41D5D58AB68H3f6G" TargetMode="External"/><Relationship Id="rId71" Type="http://schemas.openxmlformats.org/officeDocument/2006/relationships/hyperlink" Target="consultantplus://offline/ref=AF8300932DE3B66796F8A4E8CC951FFAB8EB93C3721579A1C0577BFF24d2IAI" TargetMode="External"/><Relationship Id="rId92" Type="http://schemas.openxmlformats.org/officeDocument/2006/relationships/hyperlink" Target="consultantplus://offline/ref=AF8300932DE3B66796F8A4E8CC951FFAB8E498C5721379A1C0577BFF24d2IAI" TargetMode="External"/><Relationship Id="rId2" Type="http://schemas.openxmlformats.org/officeDocument/2006/relationships/styles" Target="styles.xml"/><Relationship Id="rId29" Type="http://schemas.openxmlformats.org/officeDocument/2006/relationships/hyperlink" Target="consultantplus://offline/ref=34A7246665CBE3E0E5C2E9BF208C011F8BEFE22010CD868AD39E3EBFD642AA67A7DFBDAAB21F5C17A4e1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15CE7-863C-4D5A-985A-2B44B98AE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14286</Words>
  <Characters>81436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95531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bugaeva</dc:creator>
  <cp:keywords/>
  <dc:description/>
  <cp:lastModifiedBy>user</cp:lastModifiedBy>
  <cp:revision>5</cp:revision>
  <cp:lastPrinted>2017-10-16T06:44:00Z</cp:lastPrinted>
  <dcterms:created xsi:type="dcterms:W3CDTF">2017-10-03T05:47:00Z</dcterms:created>
  <dcterms:modified xsi:type="dcterms:W3CDTF">2017-10-16T06:46:00Z</dcterms:modified>
</cp:coreProperties>
</file>